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E3037" w14:paraId="1F46DE07" w14:textId="77777777">
      <w:pPr>
        <w:tabs>
          <w:tab w:val="left" w:pos="0"/>
        </w:tabs>
        <w:ind w:firstLine="4080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INDICAÇÃO Nº /2025</w:t>
      </w:r>
    </w:p>
    <w:p w:rsidR="008A009B" w14:paraId="1128EE99" w14:textId="77777777">
      <w:pPr>
        <w:tabs>
          <w:tab w:val="left" w:pos="0"/>
        </w:tabs>
        <w:ind w:firstLine="4080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7E3037" w14:paraId="7057178F" w14:textId="77777777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7E3037" w14:paraId="034739CB" w14:textId="3AF432A0">
      <w:pPr>
        <w:ind w:left="4062" w:firstLine="15" w:firstLineChars="7"/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 xml:space="preserve">INDICAMOS A CONSTRUÇÃO DE UMA PRAÇA PÚBLICA, NA ÁREA PÚBLICA DO ASSENTAMENTO JONAS PINHEIRO, NO MUNICÍPIO DE SORRISO/MT. </w:t>
      </w:r>
    </w:p>
    <w:p w:rsidR="008A009B" w14:paraId="074043C6" w14:textId="77777777">
      <w:pPr>
        <w:ind w:left="4062" w:firstLine="15" w:firstLineChars="7"/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:rsidR="007E3037" w14:paraId="1CF361E9" w14:textId="77777777">
      <w:pPr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7E3037" w:rsidRPr="008A009B" w14:paraId="74AAC1E6" w14:textId="0E7024FD">
      <w:pPr>
        <w:ind w:firstLine="4080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WANDERLEY PAULO - PROGRESSISTAS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 vereadores abaixo assinados, com assento nesta Casa, de conformidade com o Artigo 115 do Regimento Interno, requerem à Mesa que este expediente seja encaminhado ao Exmo. Senhor Alei Fernandes, Prefeito Municipal, com cópia a Secretaria Municipal </w:t>
      </w:r>
      <w:r>
        <w:rPr>
          <w:rFonts w:ascii="Times New Roman" w:hAnsi="Times New Roman"/>
          <w:color w:val="000000" w:themeColor="text1"/>
          <w:sz w:val="22"/>
          <w:szCs w:val="22"/>
        </w:rPr>
        <w:t>de Infraestruturas, Transportes e Saneamento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8A009B">
        <w:rPr>
          <w:rFonts w:ascii="Times New Roman" w:hAnsi="Times New Roman"/>
          <w:b/>
          <w:color w:val="000000" w:themeColor="text1"/>
          <w:sz w:val="22"/>
          <w:szCs w:val="22"/>
        </w:rPr>
        <w:t xml:space="preserve">versando sobre a necessidade de Construção de uma Praça Pública, na área </w:t>
      </w:r>
      <w:r w:rsidRPr="008A009B" w:rsidR="008A009B">
        <w:rPr>
          <w:rFonts w:ascii="Times New Roman" w:hAnsi="Times New Roman"/>
          <w:b/>
          <w:color w:val="000000" w:themeColor="text1"/>
          <w:sz w:val="22"/>
          <w:szCs w:val="22"/>
        </w:rPr>
        <w:t>pública</w:t>
      </w:r>
      <w:r w:rsidRPr="008A009B">
        <w:rPr>
          <w:rFonts w:ascii="Times New Roman" w:hAnsi="Times New Roman"/>
          <w:b/>
          <w:color w:val="000000" w:themeColor="text1"/>
          <w:sz w:val="22"/>
          <w:szCs w:val="22"/>
        </w:rPr>
        <w:t xml:space="preserve"> do Assentamento Jonas Pinheiro</w:t>
      </w:r>
      <w:r w:rsidRPr="008A009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, no Município de Sorriso-MT.</w:t>
      </w:r>
    </w:p>
    <w:p w:rsidR="007E3037" w14:paraId="28500FC7" w14:textId="77777777">
      <w:pPr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7E3037" w14:paraId="4A7A2EB7" w14:textId="77777777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JUSTIFICATIVAS</w:t>
      </w:r>
    </w:p>
    <w:p w:rsidR="008A009B" w14:paraId="7D9DEB9C" w14:textId="77777777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7E3037" w14:paraId="2AAA225C" w14:textId="77777777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</w:t>
      </w:r>
    </w:p>
    <w:p w:rsidR="007E3037" w14:paraId="76F34BDA" w14:textId="77777777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Considerando que, os espaços de lazer são ambientes propícios a promoção da saúde, devido a função de revitalizar e promover o bem-estar no meio urbano, possibilitando às pessoas adquirirem hábitos saudáveis, contribuindo nos aspectos emocionais, sociais, físicos e culturais dos indivíduos. Deste modo indico a construção de uma Praça Pública, para atender as famílias do assentamento Assentamento Jonas Pinheiros;</w:t>
      </w:r>
    </w:p>
    <w:p w:rsidR="007E3037" w14:paraId="71BCFAF1" w14:textId="77777777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</w:p>
    <w:p w:rsidR="007E3037" w14:paraId="2364B492" w14:textId="31113AAF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Considerando</w:t>
      </w:r>
      <w:r w:rsidR="00000000">
        <w:rPr>
          <w:color w:val="000000" w:themeColor="text1"/>
          <w:sz w:val="22"/>
          <w:szCs w:val="22"/>
        </w:rPr>
        <w:t xml:space="preserve"> que, o Assentamento Jonas Pinheiro conta hoje com 247 famílias assentadas, com muitas crianças, que precisam de um lugar para brincar, com seus amigos e familiares. Os espaços de lazer são uma das preocupações das políticas públicas, e, desempenham um importante papel no que diz respeito à qualidade de vida. Neste sentido, a promoção da saúde contribui para o bem-estar e desenvolvimento humano, sob responsabilidade do poder público e da sociedade como um todo, em que se torna eficaz a realização de vivências de lazer a todos os atores sociais, possibilitando vida mais saudável</w:t>
      </w:r>
      <w:r>
        <w:rPr>
          <w:color w:val="000000" w:themeColor="text1"/>
          <w:sz w:val="22"/>
          <w:szCs w:val="22"/>
        </w:rPr>
        <w:t>;</w:t>
      </w:r>
      <w:r w:rsidR="00000000">
        <w:rPr>
          <w:color w:val="000000" w:themeColor="text1"/>
          <w:sz w:val="22"/>
          <w:szCs w:val="22"/>
        </w:rPr>
        <w:t xml:space="preserve"> </w:t>
      </w:r>
    </w:p>
    <w:p w:rsidR="007E3037" w14:paraId="33B1D105" w14:textId="77777777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</w:p>
    <w:p w:rsidR="007E3037" w14:paraId="410E8640" w14:textId="4742DEA8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Considerando que, a qualidade de vida de uma população depende das suas condições de existência, do acesso a bens e serviços. Assim, o lazer, na atualidade, se insere na estratégia para promoção da saúde, sendo este um fenômeno de singular importância para emancipação humana, cidadania e qualidade de vida.  Desta forma, os espaços de lazer são ambientes propícios a promoção da saúde, devido a função de revitalizar e promover o bem-estar no meio urbano, possibilitando às pessoas adquirirem hábitos saudáveis, contribuindo nos aspectos emocionais, sociais, físicos e culturais dos indivíduos. Outro ponto a destacar, trata da construção desses ambientes, em que a participação dos frequentadores e dos moradores de áreas próximas aos espaços de lazer, resulta em um planejamento comunitário de forma mais eficaz, equilibrando as necessidades dos usuários</w:t>
      </w:r>
      <w:r w:rsidR="008A009B">
        <w:rPr>
          <w:color w:val="000000" w:themeColor="text1"/>
          <w:sz w:val="22"/>
          <w:szCs w:val="22"/>
        </w:rPr>
        <w:t>;</w:t>
      </w:r>
      <w:r>
        <w:rPr>
          <w:color w:val="000000" w:themeColor="text1"/>
          <w:sz w:val="22"/>
          <w:szCs w:val="22"/>
        </w:rPr>
        <w:t xml:space="preserve">  </w:t>
      </w:r>
    </w:p>
    <w:p w:rsidR="007E3037" w14:paraId="7DF12EA1" w14:textId="77777777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.</w:t>
      </w:r>
    </w:p>
    <w:p w:rsidR="007E3037" w14:paraId="0DC12B41" w14:textId="77777777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Considerando ser uma reivindicação dos munícipes residentes no Assentamento Jonas Pinheiro, razão porque, faz-se necessária a presente indicação.</w:t>
      </w:r>
    </w:p>
    <w:p w:rsidR="008A009B" w14:paraId="616F6F03" w14:textId="77777777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</w:p>
    <w:p w:rsidR="007E3037" w14:paraId="3C653350" w14:textId="77777777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</w:p>
    <w:p w:rsidR="007E3037" w:rsidP="008A009B" w14:paraId="525EA3DC" w14:textId="6C1E8F27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Câmara Municipal de Sorriso, Estado de Mato Grosso, 12 de fevereiro de 2025.</w:t>
      </w:r>
    </w:p>
    <w:p w:rsidR="007E3037" w14:paraId="0E156F56" w14:textId="77777777">
      <w:pPr>
        <w:ind w:firstLine="3402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E3037" w14:paraId="1F655332" w14:textId="77777777">
      <w:pPr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7E3037" w14:paraId="6E0E37DA" w14:textId="4DEC15E5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WANDERLEY PAULO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br/>
        <w:t>Vereador P</w:t>
      </w:r>
      <w:r w:rsidR="008A009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ROGRESSISTAS</w:t>
      </w:r>
    </w:p>
    <w:p w:rsidR="007E3037" w14:paraId="6AD692AF" w14:textId="77777777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tbl>
      <w:tblPr>
        <w:tblStyle w:val="Tabelacomgrade1"/>
        <w:tblW w:w="11434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56"/>
        <w:gridCol w:w="2833"/>
        <w:gridCol w:w="3065"/>
        <w:gridCol w:w="2608"/>
        <w:gridCol w:w="372"/>
      </w:tblGrid>
      <w:tr w14:paraId="7C856C77" w14:textId="77777777">
        <w:tblPrEx>
          <w:tblW w:w="11434" w:type="dxa"/>
          <w:tblInd w:w="-71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308"/>
        </w:trPr>
        <w:tc>
          <w:tcPr>
            <w:tcW w:w="2556" w:type="dxa"/>
          </w:tcPr>
          <w:p w:rsidR="007E3037" w14:paraId="66557DB2" w14:textId="77777777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ADIR CUNICO</w:t>
            </w:r>
          </w:p>
          <w:p w:rsidR="007E3037" w14:paraId="5EA5C335" w14:textId="77777777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Vereador NOVO</w:t>
            </w:r>
          </w:p>
        </w:tc>
        <w:tc>
          <w:tcPr>
            <w:tcW w:w="2833" w:type="dxa"/>
          </w:tcPr>
          <w:p w:rsidR="007E3037" w14:paraId="61636CEE" w14:textId="77777777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DARCI GONÇALVES</w:t>
            </w:r>
          </w:p>
          <w:p w:rsidR="007E3037" w14:paraId="46C84AFA" w14:textId="77777777">
            <w:pPr>
              <w:tabs>
                <w:tab w:val="left" w:pos="1985"/>
              </w:tabs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3065" w:type="dxa"/>
          </w:tcPr>
          <w:p w:rsidR="007E3037" w14:paraId="27EF0583" w14:textId="77777777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DIOGO KRIGUER</w:t>
            </w:r>
          </w:p>
          <w:p w:rsidR="007E3037" w14:paraId="4ADEC636" w14:textId="77777777">
            <w:pPr>
              <w:tabs>
                <w:tab w:val="left" w:pos="1985"/>
              </w:tabs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980" w:type="dxa"/>
            <w:gridSpan w:val="2"/>
          </w:tcPr>
          <w:p w:rsidR="007E3037" w14:paraId="48819CCE" w14:textId="77777777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EMERSON FARIAS</w:t>
            </w:r>
          </w:p>
          <w:p w:rsidR="007E3037" w14:paraId="6B3186E9" w14:textId="77777777">
            <w:pPr>
              <w:tabs>
                <w:tab w:val="left" w:pos="1985"/>
              </w:tabs>
              <w:ind w:left="398" w:hanging="398" w:hangingChars="18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</w:tr>
      <w:tr w14:paraId="745A4992" w14:textId="77777777">
        <w:tblPrEx>
          <w:tblW w:w="11434" w:type="dxa"/>
          <w:tblInd w:w="-714" w:type="dxa"/>
          <w:tblLook w:val="04A0"/>
        </w:tblPrEx>
        <w:trPr>
          <w:trHeight w:val="1357"/>
        </w:trPr>
        <w:tc>
          <w:tcPr>
            <w:tcW w:w="2556" w:type="dxa"/>
          </w:tcPr>
          <w:p w:rsidR="007E3037" w14:paraId="25C78739" w14:textId="77777777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GRINGO DO BARREIRO</w:t>
            </w:r>
          </w:p>
          <w:p w:rsidR="007E3037" w14:paraId="2EA5A2E7" w14:textId="77777777">
            <w:pPr>
              <w:tabs>
                <w:tab w:val="left" w:pos="1985"/>
              </w:tabs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833" w:type="dxa"/>
          </w:tcPr>
          <w:p w:rsidR="007E3037" w14:paraId="2ED5CC40" w14:textId="77777777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PROFª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SILVANA PERIN</w:t>
            </w:r>
          </w:p>
          <w:p w:rsidR="007E3037" w14:paraId="4717E040" w14:textId="77777777">
            <w:pPr>
              <w:tabs>
                <w:tab w:val="left" w:pos="1985"/>
              </w:tabs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eastAsia="en-US"/>
              </w:rPr>
              <w:t>Vereadora MDB</w:t>
            </w:r>
          </w:p>
        </w:tc>
        <w:tc>
          <w:tcPr>
            <w:tcW w:w="3065" w:type="dxa"/>
          </w:tcPr>
          <w:p w:rsidR="007E3037" w14:paraId="52B40C85" w14:textId="77777777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RODRIGO MATTERAZZI</w:t>
            </w:r>
          </w:p>
          <w:p w:rsidR="007E3037" w14:paraId="75C7386D" w14:textId="1715F5E8">
            <w:pPr>
              <w:tabs>
                <w:tab w:val="left" w:pos="1985"/>
              </w:tabs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eastAsia="en-US"/>
              </w:rPr>
              <w:t>Vereador R</w:t>
            </w:r>
            <w:r w:rsidR="008A009B">
              <w:rPr>
                <w:rFonts w:ascii="Times New Roman" w:hAnsi="Times New Roman"/>
                <w:b/>
                <w:iCs/>
                <w:sz w:val="22"/>
                <w:szCs w:val="22"/>
                <w:lang w:eastAsia="en-US"/>
              </w:rPr>
              <w:t>EPUBLICANOS</w:t>
            </w:r>
          </w:p>
        </w:tc>
        <w:tc>
          <w:tcPr>
            <w:tcW w:w="2980" w:type="dxa"/>
            <w:gridSpan w:val="2"/>
          </w:tcPr>
          <w:p w:rsidR="007E3037" w14:paraId="16FBB940" w14:textId="77777777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TOCO BAGGIO</w:t>
            </w:r>
          </w:p>
          <w:p w:rsidR="007E3037" w14:paraId="5F5BD5A0" w14:textId="77777777">
            <w:pPr>
              <w:tabs>
                <w:tab w:val="left" w:pos="1985"/>
              </w:tabs>
              <w:ind w:firstLine="550" w:firstLineChars="25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Vereador PSDB</w:t>
            </w:r>
          </w:p>
        </w:tc>
      </w:tr>
      <w:tr w14:paraId="5D90D75B" w14:textId="77777777">
        <w:tblPrEx>
          <w:tblW w:w="11434" w:type="dxa"/>
          <w:tblInd w:w="-714" w:type="dxa"/>
          <w:tblLook w:val="04A0"/>
        </w:tblPrEx>
        <w:trPr>
          <w:gridAfter w:val="1"/>
          <w:wAfter w:w="372" w:type="dxa"/>
        </w:trPr>
        <w:tc>
          <w:tcPr>
            <w:tcW w:w="5389" w:type="dxa"/>
            <w:gridSpan w:val="2"/>
          </w:tcPr>
          <w:p w:rsidR="007E3037" w14:paraId="0F089B5F" w14:textId="77777777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BRENDO BRAGA</w:t>
            </w:r>
          </w:p>
          <w:p w:rsidR="007E3037" w14:paraId="745C7984" w14:textId="759688E8">
            <w:pPr>
              <w:tabs>
                <w:tab w:val="left" w:pos="1985"/>
              </w:tabs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Cs/>
                <w:sz w:val="22"/>
                <w:szCs w:val="22"/>
                <w:lang w:eastAsia="en-US"/>
              </w:rPr>
              <w:t>Vereador R</w:t>
            </w:r>
            <w:r w:rsidR="008A009B">
              <w:rPr>
                <w:rFonts w:ascii="Times New Roman" w:hAnsi="Times New Roman"/>
                <w:b/>
                <w:bCs/>
                <w:iCs/>
                <w:sz w:val="22"/>
                <w:szCs w:val="22"/>
                <w:lang w:eastAsia="en-US"/>
              </w:rPr>
              <w:t>EPUBLICANOS</w:t>
            </w:r>
          </w:p>
        </w:tc>
        <w:tc>
          <w:tcPr>
            <w:tcW w:w="5673" w:type="dxa"/>
            <w:gridSpan w:val="2"/>
          </w:tcPr>
          <w:p w:rsidR="007E3037" w14:paraId="6138DD5B" w14:textId="77777777">
            <w:pPr>
              <w:tabs>
                <w:tab w:val="left" w:pos="1985"/>
              </w:tabs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JANE DELALIBERA</w:t>
            </w:r>
          </w:p>
          <w:p w:rsidR="007E3037" w14:paraId="284D3F12" w14:textId="77777777">
            <w:pPr>
              <w:tabs>
                <w:tab w:val="left" w:pos="1985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                Vereadora PL</w:t>
            </w:r>
          </w:p>
        </w:tc>
      </w:tr>
    </w:tbl>
    <w:p w:rsidR="007E3037" w14:paraId="25AEC1E8" w14:textId="77777777">
      <w:pPr>
        <w:rPr>
          <w:b/>
          <w:bCs/>
          <w:sz w:val="22"/>
          <w:szCs w:val="22"/>
        </w:rPr>
      </w:pPr>
    </w:p>
    <w:p w:rsidR="007E3037" w14:paraId="16DB4482" w14:textId="77777777">
      <w:pPr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sectPr>
      <w:headerReference w:type="default" r:id="rId5"/>
      <w:footerReference w:type="default" r:id="rId6"/>
      <w:pgSz w:w="11906" w:h="16838"/>
      <w:pgMar w:top="2835" w:right="849" w:bottom="156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3037" w14:paraId="1D9B6E7B" w14:textId="77777777">
    <w:pPr>
      <w:pStyle w:val="Footer"/>
      <w:jc w:val="center"/>
    </w:pPr>
  </w:p>
  <w:p w:rsidR="007E3037" w14:paraId="04D3D2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3037" w14:paraId="6425030D" w14:textId="77777777">
    <w:pPr>
      <w:jc w:val="right"/>
      <w:rPr>
        <w:rFonts w:ascii="Times New Roman" w:hAnsi="Times New Roman" w:cs="Times New Roman"/>
        <w:b/>
        <w:bCs/>
      </w:rPr>
    </w:pPr>
  </w:p>
  <w:p w:rsidR="007E3037" w14:paraId="72AEA039" w14:textId="77777777">
    <w:pPr>
      <w:jc w:val="right"/>
      <w:rPr>
        <w:rFonts w:ascii="Times New Roman" w:hAnsi="Times New Roman" w:cs="Times New Roman"/>
        <w:b/>
        <w:bCs/>
      </w:rPr>
    </w:pPr>
  </w:p>
  <w:p w:rsidR="007E3037" w14:paraId="242645F7" w14:textId="77777777">
    <w:pPr>
      <w:jc w:val="right"/>
      <w:rPr>
        <w:rFonts w:ascii="Times New Roman" w:hAnsi="Times New Roman" w:cs="Times New Roman"/>
        <w:b/>
        <w:bCs/>
      </w:rPr>
    </w:pPr>
  </w:p>
  <w:p w:rsidR="007E3037" w14:paraId="7A6A98F4" w14:textId="77777777">
    <w:pPr>
      <w:jc w:val="right"/>
      <w:rPr>
        <w:rFonts w:ascii="Times New Roman" w:hAnsi="Times New Roman" w:cs="Times New Roman"/>
        <w:b/>
        <w:bCs/>
      </w:rPr>
    </w:pPr>
  </w:p>
  <w:p w:rsidR="007E3037" w14:paraId="69BC6100" w14:textId="77777777">
    <w:pPr>
      <w:jc w:val="right"/>
      <w:rPr>
        <w:rFonts w:ascii="Times New Roman" w:hAnsi="Times New Roman" w:cs="Times New Roman"/>
        <w:b/>
        <w:bCs/>
      </w:rPr>
    </w:pPr>
  </w:p>
  <w:p w:rsidR="007E3037" w14:paraId="35B55268" w14:textId="77777777">
    <w:pPr>
      <w:jc w:val="right"/>
      <w:rPr>
        <w:rFonts w:ascii="Times New Roman" w:hAnsi="Times New Roman" w:cs="Times New Roman"/>
        <w:b/>
        <w:bCs/>
      </w:rPr>
    </w:pPr>
  </w:p>
  <w:p w:rsidR="007E3037" w14:paraId="5080CE40" w14:textId="77777777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99C"/>
    <w:rsid w:val="00012675"/>
    <w:rsid w:val="00015D9B"/>
    <w:rsid w:val="00025300"/>
    <w:rsid w:val="0003756B"/>
    <w:rsid w:val="00053596"/>
    <w:rsid w:val="00054A42"/>
    <w:rsid w:val="0005574C"/>
    <w:rsid w:val="00061B41"/>
    <w:rsid w:val="00063DAC"/>
    <w:rsid w:val="00073D08"/>
    <w:rsid w:val="0007466B"/>
    <w:rsid w:val="00093412"/>
    <w:rsid w:val="00095407"/>
    <w:rsid w:val="000A3284"/>
    <w:rsid w:val="000B4777"/>
    <w:rsid w:val="000D5719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B2B8E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D649B"/>
    <w:rsid w:val="002D77DF"/>
    <w:rsid w:val="002E5C20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C7D00"/>
    <w:rsid w:val="003E1E15"/>
    <w:rsid w:val="003E21A1"/>
    <w:rsid w:val="0041475E"/>
    <w:rsid w:val="004148FB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D4047"/>
    <w:rsid w:val="004E3C0C"/>
    <w:rsid w:val="00507A8A"/>
    <w:rsid w:val="00511878"/>
    <w:rsid w:val="005241A4"/>
    <w:rsid w:val="00530FA7"/>
    <w:rsid w:val="00536722"/>
    <w:rsid w:val="005414A6"/>
    <w:rsid w:val="00567648"/>
    <w:rsid w:val="005805B8"/>
    <w:rsid w:val="005A21DA"/>
    <w:rsid w:val="005C7B19"/>
    <w:rsid w:val="005E34C8"/>
    <w:rsid w:val="005E756D"/>
    <w:rsid w:val="006015EE"/>
    <w:rsid w:val="00607241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93A99"/>
    <w:rsid w:val="006A7A07"/>
    <w:rsid w:val="006C6666"/>
    <w:rsid w:val="006E16DE"/>
    <w:rsid w:val="00700070"/>
    <w:rsid w:val="00707B8B"/>
    <w:rsid w:val="007150B9"/>
    <w:rsid w:val="00744961"/>
    <w:rsid w:val="00746491"/>
    <w:rsid w:val="0075564B"/>
    <w:rsid w:val="00763FD8"/>
    <w:rsid w:val="00773B67"/>
    <w:rsid w:val="0078462F"/>
    <w:rsid w:val="00787D24"/>
    <w:rsid w:val="0079595F"/>
    <w:rsid w:val="007A1D29"/>
    <w:rsid w:val="007D121C"/>
    <w:rsid w:val="007D6F74"/>
    <w:rsid w:val="007E3037"/>
    <w:rsid w:val="007E5D5D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4AC9"/>
    <w:rsid w:val="008568A8"/>
    <w:rsid w:val="008A009B"/>
    <w:rsid w:val="008A1D97"/>
    <w:rsid w:val="008A57B7"/>
    <w:rsid w:val="008B16D1"/>
    <w:rsid w:val="008B4B72"/>
    <w:rsid w:val="008C722E"/>
    <w:rsid w:val="008D2B59"/>
    <w:rsid w:val="008D7282"/>
    <w:rsid w:val="009238FC"/>
    <w:rsid w:val="00930EC8"/>
    <w:rsid w:val="0095022D"/>
    <w:rsid w:val="009505C0"/>
    <w:rsid w:val="00953C06"/>
    <w:rsid w:val="0096380E"/>
    <w:rsid w:val="009760E0"/>
    <w:rsid w:val="00980434"/>
    <w:rsid w:val="00981E2A"/>
    <w:rsid w:val="00982849"/>
    <w:rsid w:val="00990E81"/>
    <w:rsid w:val="009B2DC9"/>
    <w:rsid w:val="009E0B08"/>
    <w:rsid w:val="009F3D29"/>
    <w:rsid w:val="009F6AC0"/>
    <w:rsid w:val="00A1233E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66F7A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583E"/>
    <w:rsid w:val="00D05816"/>
    <w:rsid w:val="00D062DF"/>
    <w:rsid w:val="00D1490D"/>
    <w:rsid w:val="00D225F6"/>
    <w:rsid w:val="00D43AD7"/>
    <w:rsid w:val="00D66AF1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7D8"/>
    <w:rsid w:val="00E338BE"/>
    <w:rsid w:val="00E43D73"/>
    <w:rsid w:val="00E463E6"/>
    <w:rsid w:val="00E51622"/>
    <w:rsid w:val="00E54B7E"/>
    <w:rsid w:val="00E60FB9"/>
    <w:rsid w:val="00E67B2D"/>
    <w:rsid w:val="00E742B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6068D"/>
    <w:rsid w:val="00F723A7"/>
    <w:rsid w:val="00F72D9C"/>
    <w:rsid w:val="00F738D4"/>
    <w:rsid w:val="00F7419E"/>
    <w:rsid w:val="00F742FE"/>
    <w:rsid w:val="00F90C06"/>
    <w:rsid w:val="00FD05CD"/>
    <w:rsid w:val="00FD38CD"/>
    <w:rsid w:val="00FF33DF"/>
    <w:rsid w:val="03DD3302"/>
    <w:rsid w:val="0E600069"/>
    <w:rsid w:val="131663AE"/>
    <w:rsid w:val="18B14F92"/>
    <w:rsid w:val="222122BA"/>
    <w:rsid w:val="22467B12"/>
    <w:rsid w:val="252865C8"/>
    <w:rsid w:val="263243CA"/>
    <w:rsid w:val="2B1E1B41"/>
    <w:rsid w:val="36D13079"/>
    <w:rsid w:val="3DE01A91"/>
    <w:rsid w:val="44882DFA"/>
    <w:rsid w:val="4A0C389F"/>
    <w:rsid w:val="4A7079ED"/>
    <w:rsid w:val="4C4D733B"/>
    <w:rsid w:val="50CE38C5"/>
    <w:rsid w:val="7B9E2CD2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3FF988C2-EC01-4668-82FF-104B4523C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pt-BR"/>
    </w:rPr>
  </w:style>
  <w:style w:type="paragraph" w:styleId="Heading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Heading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styleId="BodyTextIndent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eader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Footer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qFormat/>
    <w:rPr>
      <w:sz w:val="20"/>
      <w:szCs w:val="20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Heading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Heading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Header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BodyTextIndent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Footer"/>
    <w:uiPriority w:val="99"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BalloonText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eastAsia="en-US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eastAsia="pt-BR"/>
    </w:rPr>
  </w:style>
  <w:style w:type="paragraph" w:styleId="ListParagraph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qFormat/>
    <w:rPr>
      <w:rFonts w:ascii="Arial" w:hAnsi="Arial" w:cs="Arial"/>
    </w:rPr>
  </w:style>
  <w:style w:type="table" w:customStyle="1" w:styleId="Tabelacomgrade1">
    <w:name w:val="Tabela com grade1"/>
    <w:basedOn w:val="Table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71EBE-4EFF-4875-80BA-517F8E2D6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488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Tec Ligislativo</cp:lastModifiedBy>
  <cp:revision>10</cp:revision>
  <cp:lastPrinted>2023-05-09T15:02:00Z</cp:lastPrinted>
  <dcterms:created xsi:type="dcterms:W3CDTF">2021-08-11T23:20:00Z</dcterms:created>
  <dcterms:modified xsi:type="dcterms:W3CDTF">2025-02-13T13:03:00Z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125F4F14B8FD4AC094B9E2AB8EAD3DCA_13</vt:lpwstr>
  </property>
  <property fmtid="{D5CDD505-2E9C-101B-9397-08002B2CF9AE}" pid="3" name="KSOProductBuildVer">
    <vt:lpwstr>1046-12.2.0.19805</vt:lpwstr>
  </property>
</Properties>
</file>