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9A5AD" w14:textId="77777777" w:rsidR="000442E4" w:rsidRPr="00400D07" w:rsidRDefault="000442E4" w:rsidP="000442E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2"/>
          <w:szCs w:val="22"/>
        </w:rPr>
      </w:pPr>
      <w:r w:rsidRPr="00400D07">
        <w:rPr>
          <w:b/>
          <w:bCs/>
          <w:color w:val="000000"/>
          <w:sz w:val="22"/>
          <w:szCs w:val="22"/>
        </w:rPr>
        <w:t xml:space="preserve">REQUERIMENTO Nº </w:t>
      </w:r>
      <w:r>
        <w:rPr>
          <w:b/>
          <w:bCs/>
          <w:color w:val="000000"/>
          <w:sz w:val="22"/>
          <w:szCs w:val="22"/>
        </w:rPr>
        <w:t>64/2025</w:t>
      </w:r>
    </w:p>
    <w:p w14:paraId="4245D895" w14:textId="77777777" w:rsidR="000442E4" w:rsidRPr="00400D07" w:rsidRDefault="000442E4" w:rsidP="000442E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2"/>
          <w:szCs w:val="22"/>
        </w:rPr>
      </w:pPr>
    </w:p>
    <w:p w14:paraId="0C9293FD" w14:textId="77777777" w:rsidR="000442E4" w:rsidRPr="00400D07" w:rsidRDefault="000442E4" w:rsidP="000442E4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2"/>
          <w:szCs w:val="22"/>
        </w:rPr>
      </w:pPr>
    </w:p>
    <w:p w14:paraId="6E440BCD" w14:textId="77777777" w:rsidR="000442E4" w:rsidRPr="00400D07" w:rsidRDefault="000442E4" w:rsidP="000442E4">
      <w:pPr>
        <w:tabs>
          <w:tab w:val="left" w:pos="944"/>
          <w:tab w:val="left" w:pos="3402"/>
        </w:tabs>
        <w:ind w:firstLine="3402"/>
        <w:jc w:val="both"/>
        <w:rPr>
          <w:sz w:val="22"/>
          <w:szCs w:val="22"/>
        </w:rPr>
      </w:pPr>
      <w:r w:rsidRPr="00400D07">
        <w:rPr>
          <w:b/>
          <w:bCs/>
          <w:color w:val="000000"/>
          <w:sz w:val="22"/>
          <w:szCs w:val="22"/>
        </w:rPr>
        <w:t xml:space="preserve">PROFª SILVANA PERIN – MDB </w:t>
      </w:r>
      <w:r w:rsidRPr="00400D07">
        <w:rPr>
          <w:bCs/>
          <w:color w:val="000000"/>
          <w:sz w:val="22"/>
          <w:szCs w:val="22"/>
        </w:rPr>
        <w:t>e vereadores abaixo assinados,</w:t>
      </w:r>
      <w:r w:rsidRPr="00400D07">
        <w:rPr>
          <w:b/>
          <w:bCs/>
          <w:color w:val="000000"/>
          <w:sz w:val="22"/>
          <w:szCs w:val="22"/>
        </w:rPr>
        <w:t xml:space="preserve"> </w:t>
      </w:r>
      <w:r w:rsidRPr="00400D07">
        <w:rPr>
          <w:sz w:val="22"/>
          <w:szCs w:val="22"/>
        </w:rPr>
        <w:t xml:space="preserve">com assento nesta Casa, em conformidade com os Arts. 118 a 121 do Regimento Interno, REQUEREM à Mesa, que este Expediente seja encaminhado ao Exmo. Senhor Alan Porto, Secretário de Estado de Educação, com cópia ao Exmo. Senhor Alei Fernandes, Prefeito Municipal, e à Secretaria Municipal de Educação, </w:t>
      </w:r>
      <w:r w:rsidRPr="00400D07">
        <w:rPr>
          <w:b/>
          <w:sz w:val="22"/>
          <w:szCs w:val="22"/>
        </w:rPr>
        <w:t>requerendo a disponibilização de mais Salas de Recursos Multifuncionais para Atendimento Educacional Especializado (AEE) nas Escolas Estaduais instaladas no município de Sorriso-MT.</w:t>
      </w:r>
    </w:p>
    <w:p w14:paraId="4385AED5" w14:textId="77777777" w:rsidR="000442E4" w:rsidRPr="00400D07" w:rsidRDefault="000442E4" w:rsidP="000442E4">
      <w:pPr>
        <w:tabs>
          <w:tab w:val="left" w:pos="944"/>
          <w:tab w:val="left" w:pos="2700"/>
        </w:tabs>
        <w:jc w:val="both"/>
        <w:rPr>
          <w:b/>
          <w:bCs/>
          <w:sz w:val="22"/>
          <w:szCs w:val="22"/>
        </w:rPr>
      </w:pPr>
    </w:p>
    <w:p w14:paraId="7A9108DA" w14:textId="77777777" w:rsidR="000442E4" w:rsidRPr="00400D07" w:rsidRDefault="000442E4" w:rsidP="000442E4">
      <w:pPr>
        <w:jc w:val="center"/>
        <w:rPr>
          <w:b/>
          <w:sz w:val="22"/>
          <w:szCs w:val="22"/>
        </w:rPr>
      </w:pPr>
      <w:r w:rsidRPr="00400D07">
        <w:rPr>
          <w:b/>
          <w:sz w:val="22"/>
          <w:szCs w:val="22"/>
        </w:rPr>
        <w:t>JUSTIFICATIVAS</w:t>
      </w:r>
    </w:p>
    <w:p w14:paraId="290D8D7B" w14:textId="77777777" w:rsidR="000442E4" w:rsidRPr="00400D07" w:rsidRDefault="000442E4" w:rsidP="000442E4">
      <w:pPr>
        <w:jc w:val="center"/>
        <w:rPr>
          <w:b/>
          <w:sz w:val="22"/>
          <w:szCs w:val="22"/>
        </w:rPr>
      </w:pPr>
    </w:p>
    <w:p w14:paraId="07F96BF2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  <w:r w:rsidRPr="00400D07">
        <w:rPr>
          <w:sz w:val="22"/>
          <w:szCs w:val="22"/>
        </w:rPr>
        <w:t>Considerando que a educação inclusiva é um direito fundamental e deve ser assegurada a todos os estudantes, independentemente de suas condições, garantindo-lhes acesso, permanência, participação e aprendizagem nas escolas;</w:t>
      </w:r>
    </w:p>
    <w:p w14:paraId="06AEE89A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</w:p>
    <w:p w14:paraId="7F1E0C92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  <w:r w:rsidRPr="00400D07">
        <w:rPr>
          <w:sz w:val="22"/>
          <w:szCs w:val="22"/>
        </w:rPr>
        <w:t>Considerando que o município de Sorriso possui uma população crescente, com um número significativo de alunos que necessitam de atendimento educacional especializado;</w:t>
      </w:r>
    </w:p>
    <w:p w14:paraId="3ED538D2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</w:p>
    <w:p w14:paraId="14F1ACD4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  <w:r w:rsidRPr="00400D07">
        <w:rPr>
          <w:sz w:val="22"/>
          <w:szCs w:val="22"/>
        </w:rPr>
        <w:t>Considerando que o Ministério Público do Estado de Mato Grosso, por meio da 3ª Promotoria de Justiça Cível de Sorriso realizou Audiência Pública sobre a oferta do Atendimento Educacional Especializado (AEE) às crianças e aos adolescentes com deficiência pelas escolas públicas e particulares dos municípios de Sorriso, Ipiranga do Norte e Boa Esperança do Norte, os quais ainda encontram limitações devido à oferta insuficiente de salas de recursos multifuncionais nas Escolas Estaduais;</w:t>
      </w:r>
    </w:p>
    <w:p w14:paraId="16800102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</w:p>
    <w:p w14:paraId="47B361D9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  <w:r w:rsidRPr="00400D07">
        <w:rPr>
          <w:sz w:val="22"/>
          <w:szCs w:val="22"/>
        </w:rPr>
        <w:t>Considerando que as salas de recursos multifuncionais são essenciais para o desenvolvimento de estratégias pedagógicas específicas, proporcionando aos estudantes com necessidades educacionais especiais um atendimento adequado às suas particularidades, de forma a promover sua inclusão plena no ambiente escolar;</w:t>
      </w:r>
    </w:p>
    <w:p w14:paraId="47BD9D8B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</w:p>
    <w:p w14:paraId="5051C3EC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  <w:r w:rsidRPr="00400D07">
        <w:rPr>
          <w:sz w:val="22"/>
          <w:szCs w:val="22"/>
        </w:rPr>
        <w:t>Considerando que a falta de recursos especializados nas Escolas Estaduais instaladas no Sorriso/MT, dificulta o pleno desenvolvimento desses estudantes e, consequentemente, a efetividade da política pública de educação inclusiva, que deve garantir a equidade no acesso à educação de qualidade;</w:t>
      </w:r>
    </w:p>
    <w:p w14:paraId="6BD61A2F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</w:p>
    <w:p w14:paraId="0FB77B08" w14:textId="77777777" w:rsidR="000442E4" w:rsidRPr="00400D07" w:rsidRDefault="000442E4" w:rsidP="000442E4">
      <w:pPr>
        <w:ind w:firstLine="1418"/>
        <w:jc w:val="both"/>
        <w:rPr>
          <w:bCs/>
          <w:sz w:val="22"/>
          <w:szCs w:val="22"/>
        </w:rPr>
      </w:pPr>
      <w:r w:rsidRPr="00400D07">
        <w:rPr>
          <w:bCs/>
          <w:sz w:val="22"/>
          <w:szCs w:val="22"/>
        </w:rPr>
        <w:t xml:space="preserve">Considerando que a disponibilização de mais salas de recursos multifuncionais nas Escolas Estaduais </w:t>
      </w:r>
      <w:r w:rsidRPr="00400D07">
        <w:rPr>
          <w:sz w:val="22"/>
          <w:szCs w:val="22"/>
        </w:rPr>
        <w:t>instaladas no Sorriso/MT,</w:t>
      </w:r>
      <w:r w:rsidRPr="00400D07">
        <w:rPr>
          <w:bCs/>
          <w:sz w:val="22"/>
          <w:szCs w:val="22"/>
        </w:rPr>
        <w:t xml:space="preserve"> atenderá as necessidades educacionais especializadas de alunos com deficiências e outros transtornos, oferecendo a todos os estudantes as condições necessárias para o seu pleno desenvolvimento.</w:t>
      </w:r>
    </w:p>
    <w:p w14:paraId="0CF7A26C" w14:textId="77777777" w:rsidR="000442E4" w:rsidRDefault="000442E4" w:rsidP="000442E4">
      <w:pPr>
        <w:ind w:firstLine="1418"/>
        <w:jc w:val="both"/>
        <w:rPr>
          <w:sz w:val="22"/>
          <w:szCs w:val="22"/>
        </w:rPr>
      </w:pPr>
    </w:p>
    <w:p w14:paraId="131ECBC6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</w:p>
    <w:p w14:paraId="1F7C29CC" w14:textId="77777777" w:rsidR="000442E4" w:rsidRPr="00400D07" w:rsidRDefault="000442E4" w:rsidP="000442E4">
      <w:pPr>
        <w:ind w:firstLine="1418"/>
        <w:jc w:val="both"/>
        <w:rPr>
          <w:sz w:val="22"/>
          <w:szCs w:val="22"/>
        </w:rPr>
      </w:pPr>
      <w:r w:rsidRPr="00400D07">
        <w:rPr>
          <w:sz w:val="22"/>
          <w:szCs w:val="22"/>
        </w:rPr>
        <w:t>Câmara Municipal de Sorriso, Estado de Mato Grosso, em 01 de abril de 2025.</w:t>
      </w:r>
    </w:p>
    <w:p w14:paraId="795C39CB" w14:textId="77777777" w:rsidR="000442E4" w:rsidRPr="00400D07" w:rsidRDefault="000442E4" w:rsidP="000442E4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335"/>
        <w:tblW w:w="9067" w:type="dxa"/>
        <w:tblLook w:val="04A0" w:firstRow="1" w:lastRow="0" w:firstColumn="1" w:lastColumn="0" w:noHBand="0" w:noVBand="1"/>
      </w:tblPr>
      <w:tblGrid>
        <w:gridCol w:w="2972"/>
        <w:gridCol w:w="3282"/>
        <w:gridCol w:w="2813"/>
      </w:tblGrid>
      <w:tr w:rsidR="000442E4" w:rsidRPr="00400D07" w14:paraId="4CBEC1E6" w14:textId="77777777" w:rsidTr="003D3173">
        <w:trPr>
          <w:trHeight w:val="1575"/>
        </w:trPr>
        <w:tc>
          <w:tcPr>
            <w:tcW w:w="2972" w:type="dxa"/>
            <w:shd w:val="clear" w:color="auto" w:fill="auto"/>
            <w:vAlign w:val="center"/>
          </w:tcPr>
          <w:p w14:paraId="622213E9" w14:textId="77777777" w:rsidR="000442E4" w:rsidRPr="00400D07" w:rsidRDefault="000442E4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0D07">
              <w:rPr>
                <w:b/>
                <w:sz w:val="22"/>
                <w:szCs w:val="22"/>
              </w:rPr>
              <w:t>PROFª SILVANA PERIN</w:t>
            </w:r>
          </w:p>
          <w:p w14:paraId="5062B287" w14:textId="77777777" w:rsidR="000442E4" w:rsidRPr="00400D07" w:rsidRDefault="000442E4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0D07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7567B98F" w14:textId="77777777" w:rsidR="000442E4" w:rsidRPr="00400D07" w:rsidRDefault="000442E4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0D07">
              <w:rPr>
                <w:b/>
                <w:sz w:val="22"/>
                <w:szCs w:val="22"/>
              </w:rPr>
              <w:t>GRINGO DO BARREIRO</w:t>
            </w:r>
          </w:p>
          <w:p w14:paraId="27469EF5" w14:textId="77777777" w:rsidR="000442E4" w:rsidRPr="00400D07" w:rsidRDefault="000442E4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0D07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5B4CE828" w14:textId="77777777" w:rsidR="000442E4" w:rsidRPr="00400D07" w:rsidRDefault="000442E4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0D07">
              <w:rPr>
                <w:b/>
                <w:sz w:val="22"/>
                <w:szCs w:val="22"/>
              </w:rPr>
              <w:t>JANE DELALIBERA</w:t>
            </w:r>
          </w:p>
          <w:p w14:paraId="3073277D" w14:textId="77777777" w:rsidR="000442E4" w:rsidRPr="00400D07" w:rsidRDefault="000442E4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0D07">
              <w:rPr>
                <w:b/>
                <w:sz w:val="22"/>
                <w:szCs w:val="22"/>
              </w:rPr>
              <w:t>Vereadora PL</w:t>
            </w:r>
          </w:p>
        </w:tc>
      </w:tr>
    </w:tbl>
    <w:p w14:paraId="4D216614" w14:textId="77777777" w:rsidR="000442E4" w:rsidRPr="00400D07" w:rsidRDefault="000442E4" w:rsidP="000442E4">
      <w:pPr>
        <w:jc w:val="both"/>
        <w:rPr>
          <w:sz w:val="22"/>
          <w:szCs w:val="22"/>
        </w:rPr>
      </w:pPr>
    </w:p>
    <w:tbl>
      <w:tblPr>
        <w:tblW w:w="0" w:type="auto"/>
        <w:tblInd w:w="1602" w:type="dxa"/>
        <w:tblLook w:val="04A0" w:firstRow="1" w:lastRow="0" w:firstColumn="1" w:lastColumn="0" w:noHBand="0" w:noVBand="1"/>
      </w:tblPr>
      <w:tblGrid>
        <w:gridCol w:w="2939"/>
        <w:gridCol w:w="2939"/>
      </w:tblGrid>
      <w:tr w:rsidR="000442E4" w:rsidRPr="00400D07" w14:paraId="56428EF7" w14:textId="77777777" w:rsidTr="003D3173">
        <w:trPr>
          <w:trHeight w:val="451"/>
        </w:trPr>
        <w:tc>
          <w:tcPr>
            <w:tcW w:w="2939" w:type="dxa"/>
            <w:vAlign w:val="center"/>
          </w:tcPr>
          <w:p w14:paraId="1555D8B9" w14:textId="77777777" w:rsidR="000442E4" w:rsidRPr="00400D07" w:rsidRDefault="000442E4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0D07">
              <w:rPr>
                <w:b/>
                <w:sz w:val="22"/>
                <w:szCs w:val="22"/>
              </w:rPr>
              <w:t>EMERSON FARIAS</w:t>
            </w:r>
          </w:p>
          <w:p w14:paraId="1967E150" w14:textId="77777777" w:rsidR="000442E4" w:rsidRPr="00400D07" w:rsidRDefault="000442E4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0D07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413B8511" w14:textId="77777777" w:rsidR="000442E4" w:rsidRPr="00400D07" w:rsidRDefault="000442E4" w:rsidP="003D3173">
            <w:pPr>
              <w:tabs>
                <w:tab w:val="left" w:pos="1134"/>
                <w:tab w:val="left" w:pos="1849"/>
              </w:tabs>
              <w:rPr>
                <w:b/>
                <w:sz w:val="22"/>
                <w:szCs w:val="22"/>
              </w:rPr>
            </w:pPr>
          </w:p>
          <w:p w14:paraId="236CB033" w14:textId="77777777" w:rsidR="000442E4" w:rsidRPr="00400D07" w:rsidRDefault="000442E4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  <w:r w:rsidRPr="00400D07">
              <w:rPr>
                <w:b/>
                <w:sz w:val="22"/>
                <w:szCs w:val="22"/>
              </w:rPr>
              <w:t>DARCI GONÇALVES Vereador MDB</w:t>
            </w:r>
          </w:p>
          <w:p w14:paraId="1BB051E5" w14:textId="77777777" w:rsidR="000442E4" w:rsidRPr="00400D07" w:rsidRDefault="000442E4" w:rsidP="003D3173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2736C3A" w14:textId="77777777" w:rsidR="000442E4" w:rsidRPr="00400D07" w:rsidRDefault="000442E4" w:rsidP="000442E4">
      <w:pPr>
        <w:jc w:val="both"/>
        <w:rPr>
          <w:b/>
          <w:sz w:val="22"/>
          <w:szCs w:val="22"/>
        </w:rPr>
      </w:pPr>
    </w:p>
    <w:p w14:paraId="1663D1B8" w14:textId="45D75E40" w:rsidR="0035315E" w:rsidRPr="000442E4" w:rsidRDefault="0035315E" w:rsidP="000442E4">
      <w:bookmarkStart w:id="0" w:name="_GoBack"/>
      <w:bookmarkEnd w:id="0"/>
    </w:p>
    <w:sectPr w:rsidR="0035315E" w:rsidRPr="000442E4" w:rsidSect="00400D07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16221"/>
    <w:rsid w:val="000167F0"/>
    <w:rsid w:val="000175E1"/>
    <w:rsid w:val="000442E4"/>
    <w:rsid w:val="00055AD3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65EEB"/>
    <w:rsid w:val="00187A95"/>
    <w:rsid w:val="001948BE"/>
    <w:rsid w:val="00211B4F"/>
    <w:rsid w:val="00225DFD"/>
    <w:rsid w:val="002409BF"/>
    <w:rsid w:val="002560B1"/>
    <w:rsid w:val="00262F43"/>
    <w:rsid w:val="00287D22"/>
    <w:rsid w:val="002E4FE1"/>
    <w:rsid w:val="00303AD1"/>
    <w:rsid w:val="003105C1"/>
    <w:rsid w:val="0035315E"/>
    <w:rsid w:val="0036757D"/>
    <w:rsid w:val="00372A7F"/>
    <w:rsid w:val="00407525"/>
    <w:rsid w:val="004200B8"/>
    <w:rsid w:val="00454F2D"/>
    <w:rsid w:val="00463F2D"/>
    <w:rsid w:val="00466290"/>
    <w:rsid w:val="0048307D"/>
    <w:rsid w:val="00484CD3"/>
    <w:rsid w:val="004A3660"/>
    <w:rsid w:val="004B0707"/>
    <w:rsid w:val="004D44E2"/>
    <w:rsid w:val="005226AC"/>
    <w:rsid w:val="005A1D55"/>
    <w:rsid w:val="005C750F"/>
    <w:rsid w:val="005E3C27"/>
    <w:rsid w:val="00696012"/>
    <w:rsid w:val="006A40CE"/>
    <w:rsid w:val="006D52D3"/>
    <w:rsid w:val="007264C6"/>
    <w:rsid w:val="007A63D1"/>
    <w:rsid w:val="007D19F8"/>
    <w:rsid w:val="00805473"/>
    <w:rsid w:val="00812941"/>
    <w:rsid w:val="00841702"/>
    <w:rsid w:val="008839D7"/>
    <w:rsid w:val="008C1B77"/>
    <w:rsid w:val="008C6B88"/>
    <w:rsid w:val="008D5A51"/>
    <w:rsid w:val="00917BA6"/>
    <w:rsid w:val="00935B8D"/>
    <w:rsid w:val="009555A5"/>
    <w:rsid w:val="00966327"/>
    <w:rsid w:val="009A594B"/>
    <w:rsid w:val="009C0DB3"/>
    <w:rsid w:val="009D0A43"/>
    <w:rsid w:val="00A1791C"/>
    <w:rsid w:val="00AB78BD"/>
    <w:rsid w:val="00B04A23"/>
    <w:rsid w:val="00B852D9"/>
    <w:rsid w:val="00B86ABD"/>
    <w:rsid w:val="00BA7C70"/>
    <w:rsid w:val="00BF19B1"/>
    <w:rsid w:val="00C01ECD"/>
    <w:rsid w:val="00C16B73"/>
    <w:rsid w:val="00C45183"/>
    <w:rsid w:val="00C62590"/>
    <w:rsid w:val="00C932CD"/>
    <w:rsid w:val="00D264B9"/>
    <w:rsid w:val="00D8022D"/>
    <w:rsid w:val="00D932C7"/>
    <w:rsid w:val="00DF1BE6"/>
    <w:rsid w:val="00DF74CE"/>
    <w:rsid w:val="00E6373F"/>
    <w:rsid w:val="00E65A61"/>
    <w:rsid w:val="00EA16F1"/>
    <w:rsid w:val="00ED663C"/>
    <w:rsid w:val="00EF7724"/>
    <w:rsid w:val="00F650BD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410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2025-03-31T12:19:00Z</cp:lastPrinted>
  <dcterms:created xsi:type="dcterms:W3CDTF">2025-03-19T12:47:00Z</dcterms:created>
  <dcterms:modified xsi:type="dcterms:W3CDTF">2025-04-07T13:55:00Z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