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6186" w14:textId="77777777" w:rsidR="00E73080" w:rsidRPr="008E62CE" w:rsidRDefault="00E73080" w:rsidP="00E73080">
      <w:pPr>
        <w:ind w:left="2694" w:firstLine="708"/>
        <w:jc w:val="both"/>
        <w:rPr>
          <w:b/>
          <w:sz w:val="22"/>
          <w:szCs w:val="22"/>
        </w:rPr>
      </w:pPr>
      <w:r w:rsidRPr="008E62CE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316</w:t>
      </w:r>
      <w:r w:rsidRPr="008E62CE">
        <w:rPr>
          <w:b/>
          <w:sz w:val="22"/>
          <w:szCs w:val="22"/>
        </w:rPr>
        <w:t>/2025</w:t>
      </w:r>
    </w:p>
    <w:p w14:paraId="3A902142" w14:textId="77777777" w:rsidR="00E73080" w:rsidRPr="008E62CE" w:rsidRDefault="00E73080" w:rsidP="00E73080">
      <w:pPr>
        <w:jc w:val="both"/>
        <w:rPr>
          <w:b/>
          <w:sz w:val="22"/>
          <w:szCs w:val="22"/>
        </w:rPr>
      </w:pPr>
    </w:p>
    <w:p w14:paraId="4658A7B5" w14:textId="77777777" w:rsidR="00E73080" w:rsidRPr="008E62CE" w:rsidRDefault="00E73080" w:rsidP="00E73080">
      <w:pPr>
        <w:jc w:val="both"/>
        <w:rPr>
          <w:b/>
          <w:sz w:val="22"/>
          <w:szCs w:val="22"/>
        </w:rPr>
      </w:pPr>
    </w:p>
    <w:p w14:paraId="5226B693" w14:textId="77777777" w:rsidR="00E73080" w:rsidRPr="008E62CE" w:rsidRDefault="00E73080" w:rsidP="00E73080">
      <w:pPr>
        <w:ind w:left="3402"/>
        <w:jc w:val="both"/>
        <w:rPr>
          <w:sz w:val="22"/>
          <w:szCs w:val="22"/>
        </w:rPr>
      </w:pPr>
      <w:r w:rsidRPr="008E62CE">
        <w:rPr>
          <w:b/>
          <w:sz w:val="22"/>
          <w:szCs w:val="22"/>
        </w:rPr>
        <w:t>INDICAMOS</w:t>
      </w:r>
      <w:bookmarkStart w:id="0" w:name="_Hlk193711091"/>
      <w:r w:rsidRPr="008E62CE">
        <w:rPr>
          <w:b/>
          <w:sz w:val="22"/>
          <w:szCs w:val="22"/>
        </w:rPr>
        <w:t xml:space="preserve"> </w:t>
      </w:r>
      <w:bookmarkEnd w:id="0"/>
      <w:r w:rsidRPr="008E62CE">
        <w:rPr>
          <w:b/>
          <w:bCs/>
          <w:sz w:val="22"/>
          <w:szCs w:val="22"/>
        </w:rPr>
        <w:t>A INSTALAÇÃO DE BANHEIROS NO GANHA TEMPO DA ZONA LESTE.</w:t>
      </w:r>
      <w:r w:rsidRPr="008E62CE">
        <w:rPr>
          <w:sz w:val="22"/>
          <w:szCs w:val="22"/>
        </w:rPr>
        <w:t xml:space="preserve"> </w:t>
      </w:r>
    </w:p>
    <w:p w14:paraId="32370DDB" w14:textId="77777777" w:rsidR="00E73080" w:rsidRPr="008E62CE" w:rsidRDefault="00E73080" w:rsidP="00E73080">
      <w:pPr>
        <w:ind w:left="3402"/>
        <w:jc w:val="both"/>
        <w:rPr>
          <w:b/>
          <w:sz w:val="22"/>
          <w:szCs w:val="22"/>
        </w:rPr>
      </w:pPr>
    </w:p>
    <w:p w14:paraId="051B45FB" w14:textId="77777777" w:rsidR="00E73080" w:rsidRPr="008E62CE" w:rsidRDefault="00E73080" w:rsidP="00E73080">
      <w:pPr>
        <w:ind w:firstLine="3402"/>
        <w:jc w:val="both"/>
        <w:rPr>
          <w:b/>
          <w:sz w:val="22"/>
          <w:szCs w:val="22"/>
        </w:rPr>
      </w:pPr>
    </w:p>
    <w:p w14:paraId="0258633D" w14:textId="77777777" w:rsidR="00E73080" w:rsidRPr="008E62CE" w:rsidRDefault="00E73080" w:rsidP="00E73080">
      <w:pPr>
        <w:ind w:firstLine="3402"/>
        <w:jc w:val="both"/>
        <w:rPr>
          <w:b/>
          <w:bCs/>
          <w:sz w:val="22"/>
          <w:szCs w:val="22"/>
        </w:rPr>
      </w:pPr>
      <w:r w:rsidRPr="008E62CE">
        <w:rPr>
          <w:b/>
          <w:sz w:val="22"/>
          <w:szCs w:val="22"/>
        </w:rPr>
        <w:t>RODRIGO MATTERAZZI - Republicanos,</w:t>
      </w:r>
      <w:r w:rsidRPr="008E62CE">
        <w:rPr>
          <w:bCs/>
          <w:sz w:val="22"/>
          <w:szCs w:val="22"/>
        </w:rPr>
        <w:t xml:space="preserve"> e</w:t>
      </w:r>
      <w:r w:rsidRPr="008E62CE">
        <w:rPr>
          <w:b/>
          <w:sz w:val="22"/>
          <w:szCs w:val="22"/>
        </w:rPr>
        <w:t xml:space="preserve"> </w:t>
      </w:r>
      <w:r w:rsidRPr="008E62CE">
        <w:rPr>
          <w:sz w:val="22"/>
          <w:szCs w:val="22"/>
        </w:rPr>
        <w:t>vereadores abaixo assinados com assento nesta Casa, de conformidade com o art</w:t>
      </w:r>
      <w:r>
        <w:rPr>
          <w:sz w:val="22"/>
          <w:szCs w:val="22"/>
        </w:rPr>
        <w:t xml:space="preserve">. </w:t>
      </w:r>
      <w:r w:rsidRPr="008E62CE">
        <w:rPr>
          <w:sz w:val="22"/>
          <w:szCs w:val="22"/>
        </w:rPr>
        <w:t xml:space="preserve">115 do Regimento Interno, REQUEREM à Mesa, que este expediente seja encaminhado ao Exmo. Senhor Acácio Ambrosini, Prefeito Municipal em exercício, e à Secretaria Municipal de Infraestrutura, Transportes e Saneamento, </w:t>
      </w:r>
      <w:r w:rsidRPr="008E62CE">
        <w:rPr>
          <w:b/>
          <w:color w:val="000000"/>
          <w:sz w:val="22"/>
          <w:szCs w:val="22"/>
        </w:rPr>
        <w:t>versando sobre a necessidade</w:t>
      </w:r>
      <w:r w:rsidRPr="008E62CE">
        <w:rPr>
          <w:color w:val="F79646" w:themeColor="accent6"/>
          <w:sz w:val="22"/>
          <w:szCs w:val="22"/>
        </w:rPr>
        <w:t xml:space="preserve"> </w:t>
      </w:r>
      <w:r w:rsidRPr="008E62CE">
        <w:rPr>
          <w:b/>
          <w:bCs/>
          <w:sz w:val="22"/>
          <w:szCs w:val="22"/>
        </w:rPr>
        <w:t>de instalação de banheiros no ganha tempo da Zona Leste.</w:t>
      </w:r>
    </w:p>
    <w:p w14:paraId="13E3BF5B" w14:textId="77777777" w:rsidR="00E73080" w:rsidRPr="008E62CE" w:rsidRDefault="00E73080" w:rsidP="00E73080">
      <w:pPr>
        <w:jc w:val="both"/>
        <w:rPr>
          <w:b/>
          <w:bCs/>
          <w:sz w:val="22"/>
          <w:szCs w:val="22"/>
        </w:rPr>
      </w:pPr>
    </w:p>
    <w:p w14:paraId="2330AF46" w14:textId="77777777" w:rsidR="00E73080" w:rsidRPr="008E62CE" w:rsidRDefault="00E73080" w:rsidP="00E73080">
      <w:pPr>
        <w:jc w:val="both"/>
        <w:rPr>
          <w:b/>
          <w:bCs/>
          <w:sz w:val="22"/>
          <w:szCs w:val="22"/>
        </w:rPr>
      </w:pPr>
    </w:p>
    <w:p w14:paraId="1DC0D72A" w14:textId="77777777" w:rsidR="00E73080" w:rsidRPr="008E62CE" w:rsidRDefault="00E73080" w:rsidP="00E73080">
      <w:pPr>
        <w:jc w:val="center"/>
        <w:rPr>
          <w:b/>
          <w:bCs/>
          <w:sz w:val="22"/>
          <w:szCs w:val="22"/>
        </w:rPr>
      </w:pPr>
      <w:r w:rsidRPr="008E62CE">
        <w:rPr>
          <w:b/>
          <w:bCs/>
          <w:sz w:val="22"/>
          <w:szCs w:val="22"/>
        </w:rPr>
        <w:t>JUSTIFICATIVAS</w:t>
      </w:r>
    </w:p>
    <w:p w14:paraId="0A0B2BB8" w14:textId="77777777" w:rsidR="00E73080" w:rsidRPr="008E62CE" w:rsidRDefault="00E73080" w:rsidP="00E73080">
      <w:pPr>
        <w:jc w:val="center"/>
        <w:rPr>
          <w:b/>
          <w:bCs/>
          <w:sz w:val="22"/>
          <w:szCs w:val="22"/>
        </w:rPr>
      </w:pPr>
    </w:p>
    <w:p w14:paraId="6998F3EE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E62CE">
        <w:rPr>
          <w:sz w:val="22"/>
          <w:szCs w:val="22"/>
        </w:rPr>
        <w:t>Considerando que o Ganha Tempo da Zona Leste é um local de grande fluxo de cidadãos, que utilizam os serviços públicos essenciais oferecidos no espaço;</w:t>
      </w:r>
    </w:p>
    <w:p w14:paraId="2BD2D33E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51FECCEF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E62CE">
        <w:rPr>
          <w:sz w:val="22"/>
          <w:szCs w:val="22"/>
        </w:rPr>
        <w:t>Considerando que a ausência de banheiros adequados pode causar transtornos aos usuários, especialmente idosos, gestantes, pessoas com deficiência e demais cidadãos que necessitam permanecer no local por longos períodos para atendimento;</w:t>
      </w:r>
    </w:p>
    <w:p w14:paraId="3708DDBE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6A2F9198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E62CE">
        <w:rPr>
          <w:sz w:val="22"/>
          <w:szCs w:val="22"/>
        </w:rPr>
        <w:t>Considerando que a disponibilização de banheiros contribui para a dignidade e bem-estar da população, garantindo melhores condições de uso do espaço público;</w:t>
      </w:r>
    </w:p>
    <w:p w14:paraId="3DF170AD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727C6B5F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E62CE">
        <w:rPr>
          <w:sz w:val="22"/>
          <w:szCs w:val="22"/>
        </w:rPr>
        <w:t>Considerando que a instalação de sanitários no Ganha Tempo está alinhada com o princípio da acessibilidade e do respeito à cidadania, assegurando um atendimento mais humanizado e confortável;</w:t>
      </w:r>
    </w:p>
    <w:p w14:paraId="2A300324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0EF537A6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E62CE">
        <w:rPr>
          <w:sz w:val="22"/>
          <w:szCs w:val="22"/>
        </w:rPr>
        <w:t>Considerando que a implementação dessa melhoria pode ser realizada por meio de recursos municipais ou em parceria com o governo estadual, otimizando os serviços prestados à comunidade;</w:t>
      </w:r>
    </w:p>
    <w:p w14:paraId="70649E4A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5F19658E" w14:textId="77777777" w:rsidR="00E73080" w:rsidRPr="008E62CE" w:rsidRDefault="00E73080" w:rsidP="00E73080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6C59EF58" w14:textId="77777777" w:rsidR="00E73080" w:rsidRPr="008E62CE" w:rsidRDefault="00E73080" w:rsidP="00E73080">
      <w:pPr>
        <w:ind w:firstLine="1418"/>
        <w:jc w:val="both"/>
        <w:rPr>
          <w:sz w:val="22"/>
          <w:szCs w:val="22"/>
        </w:rPr>
      </w:pPr>
      <w:r w:rsidRPr="008E62CE">
        <w:rPr>
          <w:sz w:val="22"/>
          <w:szCs w:val="22"/>
        </w:rPr>
        <w:t>Câmara Municipal de Sorriso, Estado de Mato Grosso, em 24 de março de 2025.</w:t>
      </w:r>
    </w:p>
    <w:p w14:paraId="513FFF59" w14:textId="77777777" w:rsidR="00E73080" w:rsidRPr="008E62CE" w:rsidRDefault="00E73080" w:rsidP="00E73080">
      <w:pPr>
        <w:ind w:firstLine="1418"/>
        <w:jc w:val="both"/>
        <w:rPr>
          <w:sz w:val="22"/>
          <w:szCs w:val="22"/>
        </w:rPr>
      </w:pPr>
    </w:p>
    <w:p w14:paraId="1F33E741" w14:textId="77777777" w:rsidR="00E73080" w:rsidRPr="008E62CE" w:rsidRDefault="00E73080" w:rsidP="00E73080">
      <w:pPr>
        <w:rPr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E73080" w14:paraId="7308C780" w14:textId="77777777" w:rsidTr="003D3173">
        <w:trPr>
          <w:trHeight w:val="1417"/>
        </w:trPr>
        <w:tc>
          <w:tcPr>
            <w:tcW w:w="3119" w:type="dxa"/>
          </w:tcPr>
          <w:p w14:paraId="253B6E00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RODRIGO MATTERAZZI</w:t>
            </w:r>
          </w:p>
          <w:p w14:paraId="73F7B11E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</w:tcPr>
          <w:p w14:paraId="0052B1CE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ADIR CUNICO</w:t>
            </w:r>
          </w:p>
          <w:p w14:paraId="7F7BE082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</w:tcPr>
          <w:p w14:paraId="4E60CFAB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BRENDO BRAGA</w:t>
            </w:r>
          </w:p>
          <w:p w14:paraId="730B9F52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</w:tcPr>
          <w:p w14:paraId="1FEC0294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GRINGO DO BARREIRO</w:t>
            </w:r>
          </w:p>
          <w:p w14:paraId="3C2BAFEC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E73080" w14:paraId="7C1D73E2" w14:textId="77777777" w:rsidTr="003D3173">
        <w:trPr>
          <w:trHeight w:val="1708"/>
        </w:trPr>
        <w:tc>
          <w:tcPr>
            <w:tcW w:w="3119" w:type="dxa"/>
          </w:tcPr>
          <w:p w14:paraId="32DA6061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DIOGO KRIGUER</w:t>
            </w:r>
          </w:p>
          <w:p w14:paraId="7EB02BD9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</w:tcPr>
          <w:p w14:paraId="478F1007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EMERSON FARIAS</w:t>
            </w:r>
          </w:p>
          <w:p w14:paraId="5666C178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</w:tcPr>
          <w:p w14:paraId="3F190C22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TOCO BAGGIO</w:t>
            </w:r>
          </w:p>
          <w:p w14:paraId="3EF351A3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</w:tcPr>
          <w:p w14:paraId="178FB987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DARCI GONÇALVES</w:t>
            </w:r>
          </w:p>
          <w:p w14:paraId="7FCD2550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E73080" w14:paraId="5F88A16E" w14:textId="77777777" w:rsidTr="003D3173">
        <w:tc>
          <w:tcPr>
            <w:tcW w:w="4112" w:type="dxa"/>
            <w:gridSpan w:val="2"/>
          </w:tcPr>
          <w:p w14:paraId="10F38ED4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62CE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8E62CE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ABB19E1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26DCB5CA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WANDERLEY PAULO</w:t>
            </w:r>
          </w:p>
          <w:p w14:paraId="7C36D32E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</w:tcPr>
          <w:p w14:paraId="5E5092E1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JANE DELALIBERA</w:t>
            </w:r>
          </w:p>
          <w:p w14:paraId="541FB5A7" w14:textId="77777777" w:rsidR="00E73080" w:rsidRPr="008E62CE" w:rsidRDefault="00E73080" w:rsidP="003D3173">
            <w:pPr>
              <w:jc w:val="center"/>
              <w:rPr>
                <w:b/>
                <w:bCs/>
                <w:sz w:val="22"/>
                <w:szCs w:val="22"/>
              </w:rPr>
            </w:pPr>
            <w:r w:rsidRPr="008E62CE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17A5EA08" w14:textId="77777777" w:rsidR="00E73080" w:rsidRPr="008E62CE" w:rsidRDefault="00E73080" w:rsidP="00E73080">
      <w:pPr>
        <w:rPr>
          <w:sz w:val="22"/>
          <w:szCs w:val="22"/>
        </w:rPr>
      </w:pPr>
    </w:p>
    <w:p w14:paraId="737F1C88" w14:textId="77777777" w:rsidR="004D740E" w:rsidRPr="00E73080" w:rsidRDefault="004D740E" w:rsidP="00E73080">
      <w:bookmarkStart w:id="1" w:name="_GoBack"/>
      <w:bookmarkEnd w:id="1"/>
    </w:p>
    <w:sectPr w:rsidR="004D740E" w:rsidRPr="00E73080" w:rsidSect="006B4460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2B20"/>
    <w:rsid w:val="00207057"/>
    <w:rsid w:val="0020768D"/>
    <w:rsid w:val="00222324"/>
    <w:rsid w:val="00246273"/>
    <w:rsid w:val="002500CE"/>
    <w:rsid w:val="002A31FF"/>
    <w:rsid w:val="002A7B62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F6A87"/>
    <w:rsid w:val="004200B8"/>
    <w:rsid w:val="00420205"/>
    <w:rsid w:val="00425813"/>
    <w:rsid w:val="00440A5C"/>
    <w:rsid w:val="00441B0A"/>
    <w:rsid w:val="00461A7E"/>
    <w:rsid w:val="00464976"/>
    <w:rsid w:val="00470BD6"/>
    <w:rsid w:val="0048307D"/>
    <w:rsid w:val="004A3660"/>
    <w:rsid w:val="004D740E"/>
    <w:rsid w:val="004F57AA"/>
    <w:rsid w:val="005206D7"/>
    <w:rsid w:val="00535EC0"/>
    <w:rsid w:val="00547056"/>
    <w:rsid w:val="0059477F"/>
    <w:rsid w:val="005D0AF0"/>
    <w:rsid w:val="005E2B7B"/>
    <w:rsid w:val="006048BC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64D9"/>
    <w:rsid w:val="008438DD"/>
    <w:rsid w:val="00864DBF"/>
    <w:rsid w:val="008B61C0"/>
    <w:rsid w:val="008C6B88"/>
    <w:rsid w:val="008E62CE"/>
    <w:rsid w:val="00907427"/>
    <w:rsid w:val="0091586C"/>
    <w:rsid w:val="00925608"/>
    <w:rsid w:val="00935B8D"/>
    <w:rsid w:val="00947BF4"/>
    <w:rsid w:val="00966327"/>
    <w:rsid w:val="00980B39"/>
    <w:rsid w:val="00A051B7"/>
    <w:rsid w:val="00A322E0"/>
    <w:rsid w:val="00A72561"/>
    <w:rsid w:val="00AE4E15"/>
    <w:rsid w:val="00B36AC4"/>
    <w:rsid w:val="00B40759"/>
    <w:rsid w:val="00B709FC"/>
    <w:rsid w:val="00B96B2A"/>
    <w:rsid w:val="00BA4C3A"/>
    <w:rsid w:val="00BD506D"/>
    <w:rsid w:val="00BE2AF0"/>
    <w:rsid w:val="00C16B73"/>
    <w:rsid w:val="00C20B97"/>
    <w:rsid w:val="00C45447"/>
    <w:rsid w:val="00C9359B"/>
    <w:rsid w:val="00CA365B"/>
    <w:rsid w:val="00CC1D34"/>
    <w:rsid w:val="00D05033"/>
    <w:rsid w:val="00D277C5"/>
    <w:rsid w:val="00D468F3"/>
    <w:rsid w:val="00DF1BE6"/>
    <w:rsid w:val="00E73080"/>
    <w:rsid w:val="00E75F2C"/>
    <w:rsid w:val="00ED4B1E"/>
    <w:rsid w:val="00EE35A0"/>
    <w:rsid w:val="00EE5279"/>
    <w:rsid w:val="00F650BD"/>
    <w:rsid w:val="00F92690"/>
    <w:rsid w:val="00F94A3B"/>
    <w:rsid w:val="00FA064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2021-04-16T15:06:00Z</cp:lastPrinted>
  <dcterms:created xsi:type="dcterms:W3CDTF">2025-03-26T11:45:00Z</dcterms:created>
  <dcterms:modified xsi:type="dcterms:W3CDTF">2025-04-07T13:37:00Z</dcterms:modified>
</cp:coreProperties>
</file>