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71A" w:rsidP="002C623B" w14:paraId="4C4D16F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71A" w:rsidP="002C623B" w14:paraId="241C24C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P="00105221" w14:paraId="52E5510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5E00A4" w:rsidRPr="00105221" w:rsidP="00105221" w14:paraId="04FE85AF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426370A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434CCE" w14:paraId="7BE4DBED" w14:textId="1B9FE3F9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Pr="00105221">
        <w:rPr>
          <w:rFonts w:ascii="Times New Roman" w:hAnsi="Times New Roman" w:cs="Times New Roman"/>
          <w:sz w:val="24"/>
          <w:szCs w:val="24"/>
        </w:rPr>
        <w:t>com assento nesta Casa, em conformidade com os Art</w:t>
      </w:r>
      <w:r w:rsidR="00434CCE">
        <w:rPr>
          <w:rFonts w:ascii="Times New Roman" w:hAnsi="Times New Roman" w:cs="Times New Roman"/>
          <w:sz w:val="24"/>
          <w:szCs w:val="24"/>
        </w:rPr>
        <w:t>s.</w:t>
      </w:r>
      <w:r w:rsidRPr="00105221">
        <w:rPr>
          <w:rFonts w:ascii="Times New Roman" w:hAnsi="Times New Roman" w:cs="Times New Roman"/>
          <w:sz w:val="24"/>
          <w:szCs w:val="24"/>
        </w:rPr>
        <w:t xml:space="preserve"> 118 e 121 do Regimento Interno, REQUER à Mesa que este Expediente seja encaminhado ao Exmo. Senhor Alei Fernandes, Prefeito Municipal, e à Secretaria Municipal de Saúde, 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requerendo informações acerca da demanda atual por serviços de fisioterapia no município de Sorriso/MT, com especial atenção aos pacientes crônicos.</w:t>
      </w:r>
    </w:p>
    <w:p w:rsidR="00105221" w:rsidRPr="00105221" w:rsidP="00105221" w14:paraId="15D6149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50E0207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105221" w:rsidRPr="00105221" w:rsidP="00105221" w14:paraId="4149957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3EF8178D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>Considerando a importância da fisioterapia para recuperação, manutenção e promoção da saúde dos munícipes, principalmente em casos de doenças crônicas, que exigem tratamento continuado;</w:t>
      </w:r>
    </w:p>
    <w:p w:rsidR="00105221" w:rsidRPr="00105221" w:rsidP="00105221" w14:paraId="4EAC58D5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44D8D0B3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>Considerando a necessidade de planejar adequadamente os serviços municipais de saúde, garantindo que todos os cidadãos tenham acesso oportuno e eficaz a tratamentos essenciais;</w:t>
      </w:r>
    </w:p>
    <w:p w:rsidR="00105221" w:rsidRPr="00105221" w:rsidP="00105221" w14:paraId="4CCB3D64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2BFF016B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>Considerando que a ausência ou demora na oferta destes serviços pode gerar sérios prejuízos à saúde e qualidade de vida dos pacientes crônicos;</w:t>
      </w:r>
    </w:p>
    <w:p w:rsidR="00105221" w:rsidRPr="00105221" w:rsidP="00105221" w14:paraId="70E62269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47C30D5B" w14:textId="3237271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do</w:t>
      </w:r>
      <w:r w:rsidRPr="00105221">
        <w:rPr>
          <w:rFonts w:ascii="Times New Roman" w:hAnsi="Times New Roman" w:cs="Times New Roman"/>
          <w:sz w:val="24"/>
          <w:szCs w:val="24"/>
        </w:rPr>
        <w:t xml:space="preserve"> envio de relatório detalhado contendo:</w:t>
      </w:r>
    </w:p>
    <w:p w:rsidR="00105221" w:rsidRPr="00105221" w:rsidP="00105221" w14:paraId="20E4359A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6DE90ABE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>a) O número exato de pacientes atualmente atendidos pelo serviço municipal de fisioterapia;</w:t>
      </w:r>
    </w:p>
    <w:p w:rsidR="00105221" w:rsidRPr="00105221" w:rsidP="00105221" w14:paraId="204E04E6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>b) O número de pacientes, especialmente crônicos, que estão aguardando atendimento e ainda não estão sendo atendidos;</w:t>
      </w:r>
    </w:p>
    <w:p w:rsidR="00105221" w:rsidRPr="00105221" w:rsidP="00105221" w14:paraId="6C1EB85B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>c) As providências adotadas pela gestão municipal para reduzir eventuais filas de espera e garantir o atendimento adequado à população.</w:t>
      </w:r>
    </w:p>
    <w:p w:rsidR="00105221" w:rsidRPr="00105221" w:rsidP="00105221" w14:paraId="71935BDD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3D382133" w14:textId="044C7F5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</w:t>
      </w:r>
      <w:r w:rsidRPr="00105221">
        <w:rPr>
          <w:rFonts w:ascii="Times New Roman" w:hAnsi="Times New Roman" w:cs="Times New Roman"/>
          <w:sz w:val="24"/>
          <w:szCs w:val="24"/>
        </w:rPr>
        <w:t>ssas informações são fundamentais para o exercício do papel fiscalizador desta Casa Legislativa, visando assegurar o efetivo atendimento das necessidades de saúde da população de Sorriso.</w:t>
      </w:r>
    </w:p>
    <w:p w:rsidR="00105221" w:rsidRPr="00105221" w:rsidP="00105221" w14:paraId="2D5E7B5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P="00105221" w14:paraId="1CAF96D3" w14:textId="5082D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C6EAE">
        <w:rPr>
          <w:rFonts w:ascii="Times New Roman" w:hAnsi="Times New Roman" w:cs="Times New Roman"/>
          <w:sz w:val="24"/>
          <w:szCs w:val="24"/>
        </w:rPr>
        <w:t>08 de abril de 2025.</w:t>
      </w:r>
    </w:p>
    <w:p w:rsidR="00434CCE" w:rsidP="00105221" w14:paraId="3EE877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P="00105221" w14:paraId="2A02993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P="00105221" w14:paraId="7665B37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RPr="00105221" w:rsidP="00105221" w14:paraId="206B26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1739CFA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1FE1147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:rsidR="00105221" w:rsidP="00105221" w14:paraId="259BA233" w14:textId="18D9D8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105221" w:rsidP="002C623B" w14:paraId="43F68E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250AD7">
      <w:headerReference w:type="default" r:id="rId4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343" w14:paraId="52475DB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6E31B76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21A13983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4128208B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3B75590D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FE6186C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C61A0"/>
    <w:multiLevelType w:val="hybridMultilevel"/>
    <w:tmpl w:val="C150CBB6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35296A"/>
    <w:multiLevelType w:val="hybridMultilevel"/>
    <w:tmpl w:val="C08433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05221"/>
    <w:rsid w:val="00111D06"/>
    <w:rsid w:val="0012203A"/>
    <w:rsid w:val="001452FA"/>
    <w:rsid w:val="001A42B4"/>
    <w:rsid w:val="001B2D70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8355F"/>
    <w:rsid w:val="002C623B"/>
    <w:rsid w:val="002E0FD9"/>
    <w:rsid w:val="002E4200"/>
    <w:rsid w:val="002F59F4"/>
    <w:rsid w:val="00321157"/>
    <w:rsid w:val="00324E38"/>
    <w:rsid w:val="0036778E"/>
    <w:rsid w:val="00386484"/>
    <w:rsid w:val="0039138E"/>
    <w:rsid w:val="003E39D0"/>
    <w:rsid w:val="003F30C8"/>
    <w:rsid w:val="00416E9F"/>
    <w:rsid w:val="00430397"/>
    <w:rsid w:val="00434B50"/>
    <w:rsid w:val="00434CCE"/>
    <w:rsid w:val="004358DB"/>
    <w:rsid w:val="0044091C"/>
    <w:rsid w:val="004500FB"/>
    <w:rsid w:val="004578F7"/>
    <w:rsid w:val="004763D8"/>
    <w:rsid w:val="00496661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A071A"/>
    <w:rsid w:val="005D3D1F"/>
    <w:rsid w:val="005E00A4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16A2C"/>
    <w:rsid w:val="00722926"/>
    <w:rsid w:val="00733A77"/>
    <w:rsid w:val="00775352"/>
    <w:rsid w:val="007A0AB8"/>
    <w:rsid w:val="007C2864"/>
    <w:rsid w:val="007C4C4E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D4F64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3E10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57965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1452FA"/>
    <w:rPr>
      <w:rFonts w:ascii="Arial" w:hAnsi="Arial" w:eastAsiaTheme="minorEastAsia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DefaultParagraphFont"/>
    <w:rsid w:val="0051139D"/>
  </w:style>
  <w:style w:type="paragraph" w:styleId="BalloonText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74D7"/>
    <w:rPr>
      <w:rFonts w:ascii="Tahoma" w:hAnsi="Tahoma" w:eastAsiaTheme="minorEastAsia" w:cs="Tahoma"/>
      <w:sz w:val="16"/>
      <w:szCs w:val="16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Tec Ligislativo</cp:lastModifiedBy>
  <cp:revision>5</cp:revision>
  <cp:lastPrinted>2025-04-08T13:03:00Z</cp:lastPrinted>
  <dcterms:created xsi:type="dcterms:W3CDTF">2025-04-08T13:03:00Z</dcterms:created>
  <dcterms:modified xsi:type="dcterms:W3CDTF">2025-04-09T13:22:00Z</dcterms:modified>
</cp:coreProperties>
</file>