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071A" w:rsidP="002C623B" w14:paraId="4C4D16F8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0182" w:rsidRPr="005A071A" w:rsidP="005A071A" w14:paraId="46733741" w14:textId="351F30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71A">
        <w:rPr>
          <w:rFonts w:ascii="Times New Roman" w:hAnsi="Times New Roman" w:cs="Times New Roman"/>
          <w:b/>
          <w:bCs/>
          <w:sz w:val="24"/>
          <w:szCs w:val="24"/>
        </w:rPr>
        <w:t>REQUERIMENTO Nº xx/2025</w:t>
      </w:r>
    </w:p>
    <w:p w:rsidR="005A071A" w:rsidRPr="005A071A" w:rsidP="005A071A" w14:paraId="386951F5" w14:textId="77777777">
      <w:pPr>
        <w:ind w:firstLine="297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071A" w:rsidRPr="005A071A" w:rsidP="0077138C" w14:paraId="3B79E57E" w14:textId="322E4BD0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5A071A">
        <w:rPr>
          <w:rFonts w:ascii="Times New Roman" w:hAnsi="Times New Roman" w:cs="Times New Roman"/>
          <w:b/>
          <w:bCs/>
          <w:sz w:val="24"/>
          <w:szCs w:val="24"/>
        </w:rPr>
        <w:t xml:space="preserve">ADIR CUNICO – NOVO, </w:t>
      </w:r>
      <w:r w:rsidRPr="005A071A">
        <w:rPr>
          <w:rFonts w:ascii="Times New Roman" w:hAnsi="Times New Roman" w:cs="Times New Roman"/>
          <w:sz w:val="24"/>
          <w:szCs w:val="24"/>
        </w:rPr>
        <w:t xml:space="preserve">com assento nesta Casa, em conformidade com os </w:t>
      </w:r>
      <w:r w:rsidR="0077138C">
        <w:rPr>
          <w:rFonts w:ascii="Times New Roman" w:hAnsi="Times New Roman" w:cs="Times New Roman"/>
          <w:sz w:val="24"/>
          <w:szCs w:val="24"/>
        </w:rPr>
        <w:t>Arts.</w:t>
      </w:r>
      <w:r w:rsidRPr="005A071A">
        <w:rPr>
          <w:rFonts w:ascii="Times New Roman" w:hAnsi="Times New Roman" w:cs="Times New Roman"/>
          <w:sz w:val="24"/>
          <w:szCs w:val="24"/>
        </w:rPr>
        <w:t xml:space="preserve"> 118 e 121 do Regimento Interno, REQUER à Mesa que este Expediente seja encaminhado ao Exmo. Senhor Alei Fernandes, Prefeito Municipal, e à Secretaria Municipal de Saúde</w:t>
      </w:r>
      <w:r w:rsidRPr="005A071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requerendo</w:t>
      </w:r>
      <w:r w:rsidRPr="005A071A">
        <w:rPr>
          <w:rFonts w:ascii="Times New Roman" w:hAnsi="Times New Roman" w:cs="Times New Roman"/>
          <w:b/>
          <w:bCs/>
          <w:sz w:val="24"/>
          <w:szCs w:val="24"/>
        </w:rPr>
        <w:t xml:space="preserve"> o efetivo cumprimento da Lei Municipal nº 1.169/2003, que cria o Banco Municipal de Leite Humano e dá outras providências no município de Sorriso/MT.</w:t>
      </w:r>
    </w:p>
    <w:p w:rsidR="005A071A" w:rsidRPr="005A071A" w:rsidP="005A071A" w14:paraId="4E65E32C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071A" w:rsidRPr="005A071A" w:rsidP="005A071A" w14:paraId="35C8E501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71A">
        <w:rPr>
          <w:rFonts w:ascii="Times New Roman" w:hAnsi="Times New Roman" w:cs="Times New Roman"/>
          <w:b/>
          <w:bCs/>
          <w:sz w:val="24"/>
          <w:szCs w:val="24"/>
        </w:rPr>
        <w:t>JUSTIFICATIVAS</w:t>
      </w:r>
    </w:p>
    <w:p w:rsidR="005A071A" w:rsidRPr="005A071A" w:rsidP="005A071A" w14:paraId="77061EEB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071A" w:rsidRPr="005A071A" w:rsidP="005A071A" w14:paraId="40DD091E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A071A">
        <w:rPr>
          <w:rFonts w:ascii="Times New Roman" w:hAnsi="Times New Roman" w:cs="Times New Roman"/>
          <w:sz w:val="24"/>
          <w:szCs w:val="24"/>
        </w:rPr>
        <w:t>Considerando a importância fundamental do leite humano para o desenvolvimento saudável e seguro das crianças recém-nascidas, principalmente aquelas prematuras ou em situação de vulnerabilidade;</w:t>
      </w:r>
    </w:p>
    <w:p w:rsidR="005A071A" w:rsidRPr="005A071A" w:rsidP="005A071A" w14:paraId="7AB3A587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A071A" w:rsidRPr="005A071A" w:rsidP="005A071A" w14:paraId="58E21FE2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A071A">
        <w:rPr>
          <w:rFonts w:ascii="Times New Roman" w:hAnsi="Times New Roman" w:cs="Times New Roman"/>
          <w:sz w:val="24"/>
          <w:szCs w:val="24"/>
        </w:rPr>
        <w:t>Considerando que o Banco Municipal de Leite Humano, criado pela Lei nº 1.169/2003, visa atender diretamente à demanda das unidades de saúde, garantindo acesso facilitado e seguro ao leite materno, essencial para a saúde infantil;</w:t>
      </w:r>
    </w:p>
    <w:p w:rsidR="005A071A" w:rsidRPr="005A071A" w:rsidP="005A071A" w14:paraId="75EDF40B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A071A" w:rsidRPr="005A071A" w:rsidP="005A071A" w14:paraId="44B84D1F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A071A">
        <w:rPr>
          <w:rFonts w:ascii="Times New Roman" w:hAnsi="Times New Roman" w:cs="Times New Roman"/>
          <w:sz w:val="24"/>
          <w:szCs w:val="24"/>
        </w:rPr>
        <w:t>Considerando que a implementação e o funcionamento adequado do Banco de Leite Humano contribuem significativamente para a redução da mortalidade infantil e para a promoção da saúde pública em geral;</w:t>
      </w:r>
    </w:p>
    <w:p w:rsidR="005A071A" w:rsidRPr="005A071A" w:rsidP="005A071A" w14:paraId="6D73734E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A071A" w:rsidRPr="005A071A" w:rsidP="005A071A" w14:paraId="011B5766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A071A">
        <w:rPr>
          <w:rFonts w:ascii="Times New Roman" w:hAnsi="Times New Roman" w:cs="Times New Roman"/>
          <w:sz w:val="24"/>
          <w:szCs w:val="24"/>
        </w:rPr>
        <w:t>Considerando que até a presente data, há necessidade de esclarecimentos quanto à efetiva execução desta lei no âmbito municipal;</w:t>
      </w:r>
    </w:p>
    <w:p w:rsidR="005A071A" w:rsidRPr="005A071A" w:rsidP="005A071A" w14:paraId="10F49270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A071A" w:rsidRPr="005A071A" w:rsidP="005A071A" w14:paraId="11A296E0" w14:textId="382D8C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a necessidade das</w:t>
      </w:r>
      <w:r w:rsidRPr="005A071A">
        <w:rPr>
          <w:rFonts w:ascii="Times New Roman" w:hAnsi="Times New Roman" w:cs="Times New Roman"/>
          <w:sz w:val="24"/>
          <w:szCs w:val="24"/>
        </w:rPr>
        <w:t xml:space="preserve"> seguintes informações detalhadas:</w:t>
      </w:r>
    </w:p>
    <w:p w:rsidR="005A071A" w:rsidRPr="005A071A" w:rsidP="005A071A" w14:paraId="2582D998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A071A" w:rsidRPr="005A071A" w:rsidP="005A071A" w14:paraId="27E25F9E" w14:textId="174EC00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A071A">
        <w:rPr>
          <w:rFonts w:ascii="Times New Roman" w:hAnsi="Times New Roman" w:cs="Times New Roman"/>
          <w:sz w:val="24"/>
          <w:szCs w:val="24"/>
        </w:rPr>
        <w:t xml:space="preserve">a) Informações atualizadas sobre a implantação e funcionamento do Banco Municipal de Leite Humano, conforme estabelecido pela Lei </w:t>
      </w:r>
      <w:r w:rsidR="0077138C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5A071A">
        <w:rPr>
          <w:rFonts w:ascii="Times New Roman" w:hAnsi="Times New Roman" w:cs="Times New Roman"/>
          <w:sz w:val="24"/>
          <w:szCs w:val="24"/>
        </w:rPr>
        <w:t>nº 1.169/2003;</w:t>
      </w:r>
    </w:p>
    <w:p w:rsidR="005A071A" w:rsidRPr="005A071A" w:rsidP="005A071A" w14:paraId="327B05DB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A071A">
        <w:rPr>
          <w:rFonts w:ascii="Times New Roman" w:hAnsi="Times New Roman" w:cs="Times New Roman"/>
          <w:sz w:val="24"/>
          <w:szCs w:val="24"/>
        </w:rPr>
        <w:t>b) Quais as medidas administrativas adotadas até o presente momento para assegurar o efetivo funcionamento deste serviço;</w:t>
      </w:r>
    </w:p>
    <w:p w:rsidR="005A071A" w:rsidRPr="005A071A" w:rsidP="005A071A" w14:paraId="349C6F66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A071A">
        <w:rPr>
          <w:rFonts w:ascii="Times New Roman" w:hAnsi="Times New Roman" w:cs="Times New Roman"/>
          <w:sz w:val="24"/>
          <w:szCs w:val="24"/>
        </w:rPr>
        <w:t>c) Indicação das razões pelas quais, eventualmente, o Banco de Leite Humano ainda não esteja em pleno funcionamento, acompanhadas de documentos comprobatórios;</w:t>
      </w:r>
    </w:p>
    <w:p w:rsidR="005A071A" w:rsidRPr="005A071A" w:rsidP="005A071A" w14:paraId="706A6D29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A071A">
        <w:rPr>
          <w:rFonts w:ascii="Times New Roman" w:hAnsi="Times New Roman" w:cs="Times New Roman"/>
          <w:sz w:val="24"/>
          <w:szCs w:val="24"/>
        </w:rPr>
        <w:t>d) Cronograma detalhado de ações a serem implementadas para garantir o pleno funcionamento do referido Banco de Leite, caso não esteja operando plenamente.</w:t>
      </w:r>
    </w:p>
    <w:p w:rsidR="005A071A" w:rsidRPr="005A071A" w:rsidP="005A071A" w14:paraId="3DEAC2EE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A071A" w:rsidRPr="005A071A" w:rsidP="005A071A" w14:paraId="7244FE72" w14:textId="44E92B6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tais informações</w:t>
      </w:r>
      <w:r w:rsidRPr="005A071A">
        <w:rPr>
          <w:rFonts w:ascii="Times New Roman" w:hAnsi="Times New Roman" w:cs="Times New Roman"/>
          <w:sz w:val="24"/>
          <w:szCs w:val="24"/>
        </w:rPr>
        <w:t xml:space="preserve"> são essenciais para que possamos desempenhar nosso papel fiscalizador de forma adequada, zelando pela correta aplicação das políticas públicas voltadas à saúde e ao bem-estar das crianças e famílias sorrisenses.</w:t>
      </w:r>
    </w:p>
    <w:p w:rsidR="005A071A" w:rsidRPr="005A071A" w:rsidP="005A071A" w14:paraId="5BE26162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138C" w:rsidP="005A071A" w14:paraId="5D60AB65" w14:textId="089BF71B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71A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4"/>
          <w:szCs w:val="24"/>
        </w:rPr>
        <w:t>08 de abril</w:t>
      </w:r>
      <w:r w:rsidRPr="005A071A">
        <w:rPr>
          <w:rFonts w:ascii="Times New Roman" w:hAnsi="Times New Roman" w:cs="Times New Roman"/>
          <w:sz w:val="24"/>
          <w:szCs w:val="24"/>
        </w:rPr>
        <w:t xml:space="preserve"> de 2025.</w:t>
      </w:r>
    </w:p>
    <w:p w:rsidR="005A071A" w:rsidRPr="005A071A" w:rsidP="005A071A" w14:paraId="3441FB83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071A" w:rsidP="005A071A" w14:paraId="45C70D24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071A" w:rsidRPr="005A071A" w:rsidP="005A071A" w14:paraId="625A954C" w14:textId="687AB0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71A">
        <w:rPr>
          <w:rFonts w:ascii="Times New Roman" w:hAnsi="Times New Roman" w:cs="Times New Roman"/>
          <w:b/>
          <w:bCs/>
          <w:sz w:val="24"/>
          <w:szCs w:val="24"/>
        </w:rPr>
        <w:t>ADIR CUNICO – NOVO</w:t>
      </w:r>
    </w:p>
    <w:p w:rsidR="005A071A" w:rsidRPr="005A071A" w:rsidP="005A071A" w14:paraId="481E741A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71A">
        <w:rPr>
          <w:rFonts w:ascii="Times New Roman" w:hAnsi="Times New Roman" w:cs="Times New Roman"/>
          <w:b/>
          <w:bCs/>
          <w:sz w:val="24"/>
          <w:szCs w:val="24"/>
        </w:rPr>
        <w:t>Vereador</w:t>
      </w:r>
    </w:p>
    <w:p w:rsidR="005A071A" w:rsidP="002C623B" w14:paraId="241C24CD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Sect="00250AD7">
      <w:headerReference w:type="default" r:id="rId4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6343" w14:paraId="52475DB7" w14:textId="777777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86343" w14:paraId="16E31B76" w14:textId="777777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86343" w14:paraId="21A13983" w14:textId="777777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86343" w14:paraId="4128208B" w14:textId="777777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86343" w14:paraId="3B75590D" w14:textId="777777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86343" w14:paraId="1FE6186C" w14:textId="777777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7921F5"/>
    <w:multiLevelType w:val="multilevel"/>
    <w:tmpl w:val="BA668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0C61A0"/>
    <w:multiLevelType w:val="hybridMultilevel"/>
    <w:tmpl w:val="C150CBB6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D35296A"/>
    <w:multiLevelType w:val="hybridMultilevel"/>
    <w:tmpl w:val="C084337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0E"/>
    <w:rsid w:val="0000646A"/>
    <w:rsid w:val="00014E13"/>
    <w:rsid w:val="00032F8A"/>
    <w:rsid w:val="0003461F"/>
    <w:rsid w:val="000353D1"/>
    <w:rsid w:val="00054D7E"/>
    <w:rsid w:val="00061704"/>
    <w:rsid w:val="00061BE9"/>
    <w:rsid w:val="000C63C9"/>
    <w:rsid w:val="000E4E9F"/>
    <w:rsid w:val="000E7396"/>
    <w:rsid w:val="0010386F"/>
    <w:rsid w:val="00111D06"/>
    <w:rsid w:val="0012203A"/>
    <w:rsid w:val="001452FA"/>
    <w:rsid w:val="001A42B4"/>
    <w:rsid w:val="001C1950"/>
    <w:rsid w:val="001E3926"/>
    <w:rsid w:val="001E6085"/>
    <w:rsid w:val="001F0FC7"/>
    <w:rsid w:val="001F3ED8"/>
    <w:rsid w:val="0020361A"/>
    <w:rsid w:val="002103BF"/>
    <w:rsid w:val="00212EC4"/>
    <w:rsid w:val="0023592C"/>
    <w:rsid w:val="00236923"/>
    <w:rsid w:val="00250AD7"/>
    <w:rsid w:val="002C623B"/>
    <w:rsid w:val="002E0FD9"/>
    <w:rsid w:val="002E4200"/>
    <w:rsid w:val="00321157"/>
    <w:rsid w:val="00324E38"/>
    <w:rsid w:val="0036778E"/>
    <w:rsid w:val="00386484"/>
    <w:rsid w:val="0039138E"/>
    <w:rsid w:val="003E39D0"/>
    <w:rsid w:val="003F30C8"/>
    <w:rsid w:val="00416E9F"/>
    <w:rsid w:val="00430397"/>
    <w:rsid w:val="00434B50"/>
    <w:rsid w:val="004358DB"/>
    <w:rsid w:val="0044091C"/>
    <w:rsid w:val="004500FB"/>
    <w:rsid w:val="004578F7"/>
    <w:rsid w:val="004763D8"/>
    <w:rsid w:val="00496661"/>
    <w:rsid w:val="004A1D9E"/>
    <w:rsid w:val="00501D6B"/>
    <w:rsid w:val="0051139D"/>
    <w:rsid w:val="005118D9"/>
    <w:rsid w:val="005356A7"/>
    <w:rsid w:val="00556805"/>
    <w:rsid w:val="005768A5"/>
    <w:rsid w:val="005914BC"/>
    <w:rsid w:val="005941AE"/>
    <w:rsid w:val="00595AED"/>
    <w:rsid w:val="005A071A"/>
    <w:rsid w:val="005D3D1F"/>
    <w:rsid w:val="00607322"/>
    <w:rsid w:val="006201F9"/>
    <w:rsid w:val="00631EF4"/>
    <w:rsid w:val="00633437"/>
    <w:rsid w:val="006433CD"/>
    <w:rsid w:val="00650626"/>
    <w:rsid w:val="00670CAD"/>
    <w:rsid w:val="00673D62"/>
    <w:rsid w:val="0068670C"/>
    <w:rsid w:val="006A004F"/>
    <w:rsid w:val="006A2D19"/>
    <w:rsid w:val="006E4257"/>
    <w:rsid w:val="006F466B"/>
    <w:rsid w:val="00702FD9"/>
    <w:rsid w:val="00716A2C"/>
    <w:rsid w:val="00722926"/>
    <w:rsid w:val="00733A77"/>
    <w:rsid w:val="0077138C"/>
    <w:rsid w:val="00775352"/>
    <w:rsid w:val="007A0AB8"/>
    <w:rsid w:val="007C2864"/>
    <w:rsid w:val="007C4C4E"/>
    <w:rsid w:val="00806EB0"/>
    <w:rsid w:val="00821017"/>
    <w:rsid w:val="00824BDE"/>
    <w:rsid w:val="008258F9"/>
    <w:rsid w:val="00830C69"/>
    <w:rsid w:val="008673D8"/>
    <w:rsid w:val="00876F82"/>
    <w:rsid w:val="00886343"/>
    <w:rsid w:val="008947EA"/>
    <w:rsid w:val="008A7C85"/>
    <w:rsid w:val="008C1E7D"/>
    <w:rsid w:val="008C52DE"/>
    <w:rsid w:val="00904200"/>
    <w:rsid w:val="009046C3"/>
    <w:rsid w:val="00911DFF"/>
    <w:rsid w:val="00913EF2"/>
    <w:rsid w:val="009326EA"/>
    <w:rsid w:val="00932D3E"/>
    <w:rsid w:val="00951D64"/>
    <w:rsid w:val="009532D0"/>
    <w:rsid w:val="00973468"/>
    <w:rsid w:val="009B0673"/>
    <w:rsid w:val="009B58A3"/>
    <w:rsid w:val="009C6DAE"/>
    <w:rsid w:val="009D3786"/>
    <w:rsid w:val="009E0DA3"/>
    <w:rsid w:val="009E2554"/>
    <w:rsid w:val="009E7BC0"/>
    <w:rsid w:val="00A172FD"/>
    <w:rsid w:val="00A176E8"/>
    <w:rsid w:val="00A3776D"/>
    <w:rsid w:val="00A41C28"/>
    <w:rsid w:val="00A436D2"/>
    <w:rsid w:val="00A54F36"/>
    <w:rsid w:val="00A60FE0"/>
    <w:rsid w:val="00A63581"/>
    <w:rsid w:val="00AD4F64"/>
    <w:rsid w:val="00AF05B3"/>
    <w:rsid w:val="00B4324E"/>
    <w:rsid w:val="00B503C7"/>
    <w:rsid w:val="00B50BF9"/>
    <w:rsid w:val="00B75A41"/>
    <w:rsid w:val="00B76066"/>
    <w:rsid w:val="00B76667"/>
    <w:rsid w:val="00B8495F"/>
    <w:rsid w:val="00B856FA"/>
    <w:rsid w:val="00B96E2D"/>
    <w:rsid w:val="00BA6FD3"/>
    <w:rsid w:val="00BB5F7C"/>
    <w:rsid w:val="00BB784F"/>
    <w:rsid w:val="00BC5DA8"/>
    <w:rsid w:val="00BD3E10"/>
    <w:rsid w:val="00BF4DBF"/>
    <w:rsid w:val="00BF55DB"/>
    <w:rsid w:val="00BF665B"/>
    <w:rsid w:val="00C33582"/>
    <w:rsid w:val="00C67F14"/>
    <w:rsid w:val="00C869C4"/>
    <w:rsid w:val="00C929D4"/>
    <w:rsid w:val="00CA0C46"/>
    <w:rsid w:val="00CA3093"/>
    <w:rsid w:val="00CA4542"/>
    <w:rsid w:val="00CB699D"/>
    <w:rsid w:val="00CC178E"/>
    <w:rsid w:val="00CF7C1B"/>
    <w:rsid w:val="00D00182"/>
    <w:rsid w:val="00D11747"/>
    <w:rsid w:val="00D1387E"/>
    <w:rsid w:val="00D142EC"/>
    <w:rsid w:val="00D323DA"/>
    <w:rsid w:val="00D32C30"/>
    <w:rsid w:val="00D33F11"/>
    <w:rsid w:val="00D6190E"/>
    <w:rsid w:val="00D63ADA"/>
    <w:rsid w:val="00D63DE0"/>
    <w:rsid w:val="00DB7818"/>
    <w:rsid w:val="00DD1CFF"/>
    <w:rsid w:val="00DD6393"/>
    <w:rsid w:val="00DF26D7"/>
    <w:rsid w:val="00E074D7"/>
    <w:rsid w:val="00E106BA"/>
    <w:rsid w:val="00E17C0C"/>
    <w:rsid w:val="00E52C96"/>
    <w:rsid w:val="00E57965"/>
    <w:rsid w:val="00E72486"/>
    <w:rsid w:val="00EA66BE"/>
    <w:rsid w:val="00EC62EB"/>
    <w:rsid w:val="00F0035C"/>
    <w:rsid w:val="00F261C3"/>
    <w:rsid w:val="00F43A12"/>
    <w:rsid w:val="00F5557B"/>
    <w:rsid w:val="00F7038D"/>
    <w:rsid w:val="00F97509"/>
    <w:rsid w:val="00F97746"/>
    <w:rsid w:val="00FA59FD"/>
    <w:rsid w:val="00FD1045"/>
    <w:rsid w:val="00FE16A1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2042F5-8749-433F-9021-DC5BA257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hAnsi="Arial" w:eastAsiaTheme="minorEastAsia" w:cs="Arial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0C63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9"/>
    <w:rsid w:val="00D6190E"/>
    <w:rPr>
      <w:rFonts w:ascii="Arial" w:hAnsi="Arial" w:eastAsiaTheme="minorEastAsia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DefaultParagraphFont"/>
    <w:link w:val="Heading6"/>
    <w:uiPriority w:val="99"/>
    <w:rsid w:val="00D6190E"/>
    <w:rPr>
      <w:rFonts w:ascii="Tahoma" w:hAnsi="Tahoma" w:eastAsiaTheme="minorEastAsia" w:cs="Tahoma"/>
      <w:b/>
      <w:bCs/>
      <w:sz w:val="28"/>
      <w:szCs w:val="28"/>
      <w:lang w:eastAsia="pt-BR"/>
    </w:rPr>
  </w:style>
  <w:style w:type="paragraph" w:styleId="BodyTextIndent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rsid w:val="00D6190E"/>
    <w:rPr>
      <w:rFonts w:ascii="Tahoma" w:hAnsi="Tahoma" w:eastAsiaTheme="minorEastAsia" w:cs="Tahoma"/>
      <w:sz w:val="26"/>
      <w:szCs w:val="26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5557B"/>
    <w:rPr>
      <w:rFonts w:ascii="Arial" w:hAnsi="Arial" w:eastAsiaTheme="minorEastAsia" w:cs="Arial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F5557B"/>
    <w:rPr>
      <w:rFonts w:ascii="Arial" w:hAnsi="Arial" w:eastAsiaTheme="minorEastAsia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leGrid">
    <w:name w:val="Table Grid"/>
    <w:basedOn w:val="Table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semiHidden/>
    <w:rsid w:val="001452FA"/>
    <w:rPr>
      <w:rFonts w:ascii="Arial" w:hAnsi="Arial" w:eastAsiaTheme="minorEastAsia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4257"/>
    <w:pPr>
      <w:spacing w:before="100" w:after="100"/>
    </w:pPr>
    <w:rPr>
      <w:color w:val="6633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1139D"/>
    <w:rPr>
      <w:i/>
      <w:iCs/>
    </w:rPr>
  </w:style>
  <w:style w:type="character" w:customStyle="1" w:styleId="apple-converted-space">
    <w:name w:val="apple-converted-space"/>
    <w:basedOn w:val="DefaultParagraphFont"/>
    <w:rsid w:val="0051139D"/>
  </w:style>
  <w:style w:type="paragraph" w:styleId="BalloonText">
    <w:name w:val="Balloon Text"/>
    <w:basedOn w:val="Normal"/>
    <w:link w:val="TextodebaloChar"/>
    <w:uiPriority w:val="99"/>
    <w:semiHidden/>
    <w:unhideWhenUsed/>
    <w:rsid w:val="00E07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074D7"/>
    <w:rPr>
      <w:rFonts w:ascii="Tahoma" w:hAnsi="Tahoma" w:eastAsiaTheme="minorEastAsia" w:cs="Tahoma"/>
      <w:sz w:val="16"/>
      <w:szCs w:val="16"/>
      <w:lang w:eastAsia="pt-BR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0C63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054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Tec Ligislativo</cp:lastModifiedBy>
  <cp:revision>4</cp:revision>
  <cp:lastPrinted>2025-04-08T12:42:00Z</cp:lastPrinted>
  <dcterms:created xsi:type="dcterms:W3CDTF">2025-04-08T12:43:00Z</dcterms:created>
  <dcterms:modified xsi:type="dcterms:W3CDTF">2025-04-09T14:48:00Z</dcterms:modified>
</cp:coreProperties>
</file>