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9497" w14:textId="689FDAE8" w:rsidR="001812EE" w:rsidRPr="0034100C" w:rsidRDefault="002F3130" w:rsidP="0034100C">
      <w:pPr>
        <w:spacing w:after="0" w:line="240" w:lineRule="auto"/>
        <w:ind w:left="2835" w:firstLine="567"/>
        <w:rPr>
          <w:rFonts w:ascii="Times New Roman" w:hAnsi="Times New Roman"/>
          <w:b/>
          <w:sz w:val="24"/>
          <w:szCs w:val="24"/>
        </w:rPr>
      </w:pPr>
      <w:r w:rsidRPr="0034100C">
        <w:rPr>
          <w:rFonts w:ascii="Times New Roman" w:hAnsi="Times New Roman"/>
          <w:b/>
          <w:sz w:val="24"/>
          <w:szCs w:val="24"/>
        </w:rPr>
        <w:t xml:space="preserve">PROJETO DE </w:t>
      </w:r>
      <w:r w:rsidR="001812EE" w:rsidRPr="0034100C">
        <w:rPr>
          <w:rFonts w:ascii="Times New Roman" w:hAnsi="Times New Roman"/>
          <w:b/>
          <w:sz w:val="24"/>
          <w:szCs w:val="24"/>
        </w:rPr>
        <w:t>LEI COMPLEMENTAR Nº</w:t>
      </w:r>
      <w:r w:rsidR="00DB0887" w:rsidRPr="0034100C">
        <w:rPr>
          <w:rFonts w:ascii="Times New Roman" w:hAnsi="Times New Roman"/>
          <w:b/>
          <w:sz w:val="24"/>
          <w:szCs w:val="24"/>
        </w:rPr>
        <w:t xml:space="preserve"> </w:t>
      </w:r>
      <w:r w:rsidR="00DD57AA">
        <w:rPr>
          <w:rFonts w:ascii="Times New Roman" w:hAnsi="Times New Roman"/>
          <w:b/>
          <w:sz w:val="24"/>
          <w:szCs w:val="24"/>
        </w:rPr>
        <w:t>09/2025</w:t>
      </w:r>
    </w:p>
    <w:p w14:paraId="58234EBA" w14:textId="77777777" w:rsidR="00E87631" w:rsidRPr="0034100C" w:rsidRDefault="00E87631" w:rsidP="0034100C">
      <w:pPr>
        <w:spacing w:after="0" w:line="240" w:lineRule="auto"/>
        <w:ind w:left="2835" w:firstLine="567"/>
        <w:rPr>
          <w:rFonts w:ascii="Times New Roman" w:hAnsi="Times New Roman"/>
          <w:b/>
          <w:sz w:val="24"/>
          <w:szCs w:val="24"/>
        </w:rPr>
      </w:pPr>
    </w:p>
    <w:p w14:paraId="5D9028BC" w14:textId="77777777" w:rsidR="00EC4321" w:rsidRPr="0034100C" w:rsidRDefault="00EC4321" w:rsidP="0034100C">
      <w:pPr>
        <w:spacing w:after="0" w:line="240" w:lineRule="auto"/>
        <w:ind w:left="2835" w:firstLine="567"/>
        <w:rPr>
          <w:rFonts w:ascii="Times New Roman" w:hAnsi="Times New Roman"/>
          <w:b/>
          <w:sz w:val="24"/>
          <w:szCs w:val="24"/>
        </w:rPr>
      </w:pPr>
    </w:p>
    <w:p w14:paraId="7E77951A" w14:textId="6645495C" w:rsidR="00EC4321" w:rsidRPr="00E71E7F" w:rsidRDefault="00EC4321" w:rsidP="0034100C">
      <w:pPr>
        <w:spacing w:after="0" w:line="240" w:lineRule="auto"/>
        <w:ind w:left="2835" w:firstLine="567"/>
        <w:rPr>
          <w:rFonts w:ascii="Times New Roman" w:hAnsi="Times New Roman"/>
          <w:bCs/>
          <w:sz w:val="24"/>
          <w:szCs w:val="24"/>
        </w:rPr>
      </w:pPr>
      <w:r w:rsidRPr="00E71E7F">
        <w:rPr>
          <w:rFonts w:ascii="Times New Roman" w:hAnsi="Times New Roman"/>
          <w:bCs/>
          <w:sz w:val="24"/>
          <w:szCs w:val="24"/>
        </w:rPr>
        <w:t>D</w:t>
      </w:r>
      <w:r w:rsidR="00E71E7F" w:rsidRPr="00E71E7F">
        <w:rPr>
          <w:rFonts w:ascii="Times New Roman" w:hAnsi="Times New Roman"/>
          <w:bCs/>
          <w:sz w:val="24"/>
          <w:szCs w:val="24"/>
        </w:rPr>
        <w:t>ata: 24 de abril de 2025</w:t>
      </w:r>
    </w:p>
    <w:p w14:paraId="4C9FFA5C" w14:textId="77777777" w:rsidR="00427F5F" w:rsidRPr="0034100C" w:rsidRDefault="00427F5F" w:rsidP="0034100C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14:paraId="30547543" w14:textId="77777777" w:rsidR="00D10480" w:rsidRPr="0034100C" w:rsidRDefault="00D10480" w:rsidP="0034100C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14:paraId="33235D03" w14:textId="77777777" w:rsidR="001D2A5C" w:rsidRPr="0034100C" w:rsidRDefault="001812EE" w:rsidP="0034100C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sz w:val="24"/>
          <w:szCs w:val="24"/>
        </w:rPr>
        <w:t>A</w:t>
      </w:r>
      <w:r w:rsidR="001D2A5C" w:rsidRPr="0034100C">
        <w:rPr>
          <w:rFonts w:ascii="Times New Roman" w:hAnsi="Times New Roman"/>
          <w:sz w:val="24"/>
          <w:szCs w:val="24"/>
        </w:rPr>
        <w:t>crescenta dispositivo ao art. 37-A da Lei Complementar nº 133, de 16 de junho de 2011, que dispõe sobre</w:t>
      </w:r>
      <w:r w:rsidR="0034100C" w:rsidRPr="0034100C">
        <w:rPr>
          <w:rFonts w:ascii="Times New Roman" w:hAnsi="Times New Roman"/>
          <w:sz w:val="24"/>
          <w:szCs w:val="24"/>
        </w:rPr>
        <w:t xml:space="preserve"> a estrutura organizacional da P</w:t>
      </w:r>
      <w:r w:rsidR="001D2A5C" w:rsidRPr="0034100C">
        <w:rPr>
          <w:rFonts w:ascii="Times New Roman" w:hAnsi="Times New Roman"/>
          <w:sz w:val="24"/>
          <w:szCs w:val="24"/>
        </w:rPr>
        <w:t xml:space="preserve">refeitura </w:t>
      </w:r>
      <w:r w:rsidR="0034100C" w:rsidRPr="0034100C">
        <w:rPr>
          <w:rFonts w:ascii="Times New Roman" w:hAnsi="Times New Roman"/>
          <w:sz w:val="24"/>
          <w:szCs w:val="24"/>
        </w:rPr>
        <w:t>do M</w:t>
      </w:r>
      <w:r w:rsidR="001D2A5C" w:rsidRPr="0034100C">
        <w:rPr>
          <w:rFonts w:ascii="Times New Roman" w:hAnsi="Times New Roman"/>
          <w:sz w:val="24"/>
          <w:szCs w:val="24"/>
        </w:rPr>
        <w:t xml:space="preserve">unicípio de Sorriso, Estado de Mato Grosso, e dá outras providências. </w:t>
      </w:r>
    </w:p>
    <w:p w14:paraId="6EB4157A" w14:textId="77777777" w:rsidR="00D10480" w:rsidRPr="0034100C" w:rsidRDefault="00D10480" w:rsidP="003410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A8DDEA" w14:textId="77777777" w:rsidR="001D2A5C" w:rsidRPr="0034100C" w:rsidRDefault="001D2A5C" w:rsidP="0034100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</w:p>
    <w:p w14:paraId="2255FF66" w14:textId="77777777" w:rsidR="008E0092" w:rsidRPr="0034100C" w:rsidRDefault="00402C61" w:rsidP="0034100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  <w:r w:rsidRPr="0034100C">
        <w:rPr>
          <w:rFonts w:ascii="Times New Roman" w:hAnsi="Times New Roman"/>
          <w:iCs/>
          <w:sz w:val="24"/>
          <w:szCs w:val="24"/>
        </w:rPr>
        <w:t>A</w:t>
      </w:r>
      <w:r w:rsidR="00B14AAF" w:rsidRPr="0034100C">
        <w:rPr>
          <w:rFonts w:ascii="Times New Roman" w:hAnsi="Times New Roman"/>
          <w:iCs/>
          <w:sz w:val="24"/>
          <w:szCs w:val="24"/>
        </w:rPr>
        <w:t>lei Fernandes</w:t>
      </w:r>
      <w:r w:rsidR="008E0092" w:rsidRPr="0034100C">
        <w:rPr>
          <w:rFonts w:ascii="Times New Roman" w:hAnsi="Times New Roman"/>
          <w:iCs/>
          <w:sz w:val="24"/>
          <w:szCs w:val="24"/>
        </w:rPr>
        <w:t xml:space="preserve">, Prefeito Municipal de Sorriso, Estado de Mato Grosso, </w:t>
      </w:r>
      <w:r w:rsidR="007C1E1A" w:rsidRPr="0034100C">
        <w:rPr>
          <w:rFonts w:ascii="Times New Roman" w:hAnsi="Times New Roman"/>
          <w:iCs/>
          <w:sz w:val="24"/>
          <w:szCs w:val="24"/>
        </w:rPr>
        <w:t>encaminh</w:t>
      </w:r>
      <w:r w:rsidR="006C68BC" w:rsidRPr="0034100C">
        <w:rPr>
          <w:rFonts w:ascii="Times New Roman" w:hAnsi="Times New Roman"/>
          <w:iCs/>
          <w:sz w:val="24"/>
          <w:szCs w:val="24"/>
        </w:rPr>
        <w:t>o</w:t>
      </w:r>
      <w:r w:rsidR="007C1E1A" w:rsidRPr="0034100C">
        <w:rPr>
          <w:rFonts w:ascii="Times New Roman" w:hAnsi="Times New Roman"/>
          <w:iCs/>
          <w:sz w:val="24"/>
          <w:szCs w:val="24"/>
        </w:rPr>
        <w:t xml:space="preserve"> para deliberação da Câmara Municipal de Sorriso o seguinte projeto de lei complementar</w:t>
      </w:r>
      <w:r w:rsidR="008E0092" w:rsidRPr="0034100C">
        <w:rPr>
          <w:rFonts w:ascii="Times New Roman" w:hAnsi="Times New Roman"/>
          <w:iCs/>
          <w:sz w:val="24"/>
          <w:szCs w:val="24"/>
        </w:rPr>
        <w:t>:</w:t>
      </w:r>
    </w:p>
    <w:p w14:paraId="5833B808" w14:textId="77777777" w:rsidR="001812EE" w:rsidRPr="0034100C" w:rsidRDefault="001812EE" w:rsidP="003410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27EBCA" w14:textId="77777777" w:rsidR="006D27F6" w:rsidRPr="0034100C" w:rsidRDefault="006D27F6" w:rsidP="003410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8D78E7" w14:textId="77777777" w:rsidR="001D2A5C" w:rsidRPr="0034100C" w:rsidRDefault="001812EE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b/>
          <w:sz w:val="24"/>
          <w:szCs w:val="24"/>
        </w:rPr>
        <w:t>Art. 1º</w:t>
      </w:r>
      <w:r w:rsidR="00F769F9" w:rsidRPr="0034100C">
        <w:rPr>
          <w:rFonts w:ascii="Times New Roman" w:hAnsi="Times New Roman"/>
          <w:sz w:val="24"/>
          <w:szCs w:val="24"/>
        </w:rPr>
        <w:t xml:space="preserve"> </w:t>
      </w:r>
      <w:r w:rsidR="001D2A5C" w:rsidRPr="0034100C">
        <w:rPr>
          <w:rFonts w:ascii="Times New Roman" w:hAnsi="Times New Roman"/>
          <w:sz w:val="24"/>
          <w:szCs w:val="24"/>
        </w:rPr>
        <w:t xml:space="preserve">O art. 37-A da Lei </w:t>
      </w:r>
      <w:r w:rsidR="00647290" w:rsidRPr="0034100C">
        <w:rPr>
          <w:rFonts w:ascii="Times New Roman" w:hAnsi="Times New Roman"/>
          <w:sz w:val="24"/>
          <w:szCs w:val="24"/>
        </w:rPr>
        <w:t xml:space="preserve">A Lei Complementar nº </w:t>
      </w:r>
      <w:r w:rsidR="001D2A5C" w:rsidRPr="0034100C">
        <w:rPr>
          <w:rFonts w:ascii="Times New Roman" w:hAnsi="Times New Roman"/>
          <w:sz w:val="24"/>
          <w:szCs w:val="24"/>
        </w:rPr>
        <w:t>Complementar nº 133, de 16 de junho de 2011</w:t>
      </w:r>
      <w:r w:rsidR="00383FF8" w:rsidRPr="0034100C">
        <w:rPr>
          <w:rFonts w:ascii="Times New Roman" w:hAnsi="Times New Roman"/>
          <w:sz w:val="24"/>
          <w:szCs w:val="24"/>
        </w:rPr>
        <w:t>141, passa a vigorar acrescid</w:t>
      </w:r>
      <w:r w:rsidR="001D2A5C" w:rsidRPr="0034100C">
        <w:rPr>
          <w:rFonts w:ascii="Times New Roman" w:hAnsi="Times New Roman"/>
          <w:sz w:val="24"/>
          <w:szCs w:val="24"/>
        </w:rPr>
        <w:t>o</w:t>
      </w:r>
      <w:r w:rsidR="00383FF8" w:rsidRPr="0034100C">
        <w:rPr>
          <w:rFonts w:ascii="Times New Roman" w:hAnsi="Times New Roman"/>
          <w:sz w:val="24"/>
          <w:szCs w:val="24"/>
        </w:rPr>
        <w:t xml:space="preserve"> do seguinte </w:t>
      </w:r>
      <w:r w:rsidR="001D2A5C" w:rsidRPr="0034100C">
        <w:rPr>
          <w:rFonts w:ascii="Times New Roman" w:hAnsi="Times New Roman"/>
          <w:sz w:val="24"/>
          <w:szCs w:val="24"/>
        </w:rPr>
        <w:t>i</w:t>
      </w:r>
      <w:r w:rsidR="004232E6" w:rsidRPr="0034100C">
        <w:rPr>
          <w:rFonts w:ascii="Times New Roman" w:hAnsi="Times New Roman"/>
          <w:sz w:val="24"/>
          <w:szCs w:val="24"/>
        </w:rPr>
        <w:t>tem</w:t>
      </w:r>
      <w:r w:rsidR="001D2A5C" w:rsidRPr="0034100C">
        <w:rPr>
          <w:rFonts w:ascii="Times New Roman" w:hAnsi="Times New Roman"/>
          <w:sz w:val="24"/>
          <w:szCs w:val="24"/>
        </w:rPr>
        <w:t xml:space="preserve"> 14:</w:t>
      </w:r>
    </w:p>
    <w:p w14:paraId="77640B8F" w14:textId="77777777" w:rsidR="001D2A5C" w:rsidRPr="0034100C" w:rsidRDefault="001D2A5C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41C5E64" w14:textId="77777777" w:rsidR="001D2A5C" w:rsidRPr="0034100C" w:rsidRDefault="004232E6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sz w:val="24"/>
          <w:szCs w:val="24"/>
        </w:rPr>
        <w:t>“</w:t>
      </w:r>
      <w:r w:rsidR="001D2A5C" w:rsidRPr="0034100C">
        <w:rPr>
          <w:rFonts w:ascii="Times New Roman" w:hAnsi="Times New Roman"/>
          <w:b/>
          <w:sz w:val="24"/>
          <w:szCs w:val="24"/>
        </w:rPr>
        <w:t>Art. 37-A.</w:t>
      </w:r>
      <w:r w:rsidR="001D2A5C" w:rsidRPr="0034100C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</w:t>
      </w:r>
    </w:p>
    <w:p w14:paraId="5F5DFC77" w14:textId="77777777" w:rsidR="004232E6" w:rsidRPr="0034100C" w:rsidRDefault="004232E6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</w:p>
    <w:p w14:paraId="33AB4EC7" w14:textId="77777777" w:rsidR="001E2F83" w:rsidRPr="0034100C" w:rsidRDefault="004232E6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sz w:val="24"/>
          <w:szCs w:val="24"/>
        </w:rPr>
        <w:t>14. Promover</w:t>
      </w:r>
      <w:r w:rsidR="00F769F9" w:rsidRPr="0034100C">
        <w:rPr>
          <w:rFonts w:ascii="Times New Roman" w:hAnsi="Times New Roman"/>
          <w:sz w:val="24"/>
          <w:szCs w:val="24"/>
        </w:rPr>
        <w:t xml:space="preserve"> </w:t>
      </w:r>
      <w:r w:rsidRPr="0034100C">
        <w:rPr>
          <w:rFonts w:ascii="Times New Roman" w:hAnsi="Times New Roman"/>
          <w:sz w:val="24"/>
          <w:szCs w:val="24"/>
        </w:rPr>
        <w:t>ações no que tange a regularização ambiental da pequena propriedade ou posse rural familiar, compreendendo aquela explorada mediante o trabalho pessoal do agricultor familiar e empreendedor familiar rural, incluindo os assentamentos e projetos de reforma agrária, e que atenda ao disposto no artigo 3º da Lei Federal nº 11.326, de 24 de julho de 2006</w:t>
      </w:r>
      <w:proofErr w:type="gramStart"/>
      <w:r w:rsidRPr="0034100C">
        <w:rPr>
          <w:rFonts w:ascii="Times New Roman" w:hAnsi="Times New Roman"/>
          <w:sz w:val="24"/>
          <w:szCs w:val="24"/>
        </w:rPr>
        <w:t>.”(</w:t>
      </w:r>
      <w:proofErr w:type="gramEnd"/>
      <w:r w:rsidRPr="0034100C">
        <w:rPr>
          <w:rFonts w:ascii="Times New Roman" w:hAnsi="Times New Roman"/>
          <w:sz w:val="24"/>
          <w:szCs w:val="24"/>
        </w:rPr>
        <w:t>AC)</w:t>
      </w:r>
    </w:p>
    <w:p w14:paraId="4DF9F133" w14:textId="77777777" w:rsidR="00F769F9" w:rsidRPr="0034100C" w:rsidRDefault="00F769F9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08A70141" w14:textId="77777777" w:rsidR="001812EE" w:rsidRPr="0034100C" w:rsidRDefault="008E7900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b/>
          <w:sz w:val="24"/>
          <w:szCs w:val="24"/>
        </w:rPr>
        <w:t xml:space="preserve">Art. </w:t>
      </w:r>
      <w:r w:rsidR="00D10480" w:rsidRPr="0034100C">
        <w:rPr>
          <w:rFonts w:ascii="Times New Roman" w:hAnsi="Times New Roman"/>
          <w:b/>
          <w:sz w:val="24"/>
          <w:szCs w:val="24"/>
        </w:rPr>
        <w:t>2º</w:t>
      </w:r>
      <w:r w:rsidRPr="0034100C">
        <w:rPr>
          <w:rFonts w:ascii="Times New Roman" w:hAnsi="Times New Roman"/>
          <w:sz w:val="24"/>
          <w:szCs w:val="24"/>
        </w:rPr>
        <w:t xml:space="preserve"> </w:t>
      </w:r>
      <w:r w:rsidR="001812EE" w:rsidRPr="0034100C">
        <w:rPr>
          <w:rFonts w:ascii="Times New Roman" w:hAnsi="Times New Roman"/>
          <w:sz w:val="24"/>
          <w:szCs w:val="24"/>
        </w:rPr>
        <w:t xml:space="preserve">Esta Lei </w:t>
      </w:r>
      <w:r w:rsidR="00E85AA7" w:rsidRPr="0034100C">
        <w:rPr>
          <w:rFonts w:ascii="Times New Roman" w:hAnsi="Times New Roman"/>
          <w:sz w:val="24"/>
          <w:szCs w:val="24"/>
        </w:rPr>
        <w:t xml:space="preserve">Complementar </w:t>
      </w:r>
      <w:r w:rsidR="001812EE" w:rsidRPr="0034100C">
        <w:rPr>
          <w:rFonts w:ascii="Times New Roman" w:hAnsi="Times New Roman"/>
          <w:sz w:val="24"/>
          <w:szCs w:val="24"/>
        </w:rPr>
        <w:t>entra em v</w:t>
      </w:r>
      <w:r w:rsidR="00B209D0" w:rsidRPr="0034100C">
        <w:rPr>
          <w:rFonts w:ascii="Times New Roman" w:hAnsi="Times New Roman"/>
          <w:sz w:val="24"/>
          <w:szCs w:val="24"/>
        </w:rPr>
        <w:t>igor na data de sua publicação</w:t>
      </w:r>
      <w:r w:rsidR="00E85AA7" w:rsidRPr="0034100C">
        <w:rPr>
          <w:rFonts w:ascii="Times New Roman" w:hAnsi="Times New Roman"/>
          <w:sz w:val="24"/>
          <w:szCs w:val="24"/>
        </w:rPr>
        <w:t>.</w:t>
      </w:r>
    </w:p>
    <w:p w14:paraId="09E7D848" w14:textId="77777777" w:rsidR="00383FF8" w:rsidRPr="0034100C" w:rsidRDefault="00383FF8" w:rsidP="0034100C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</w:p>
    <w:p w14:paraId="1E610871" w14:textId="77777777" w:rsidR="00383FF8" w:rsidRPr="0034100C" w:rsidRDefault="00383FF8" w:rsidP="0034100C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</w:p>
    <w:p w14:paraId="0B8D9911" w14:textId="77777777" w:rsidR="000B0B69" w:rsidRPr="0034100C" w:rsidRDefault="000B0B69" w:rsidP="0034100C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sz w:val="24"/>
          <w:szCs w:val="24"/>
        </w:rPr>
        <w:t xml:space="preserve">Sorriso, Estado de Mato Grosso, em </w:t>
      </w:r>
    </w:p>
    <w:p w14:paraId="5235D5A0" w14:textId="77777777" w:rsidR="000B0B69" w:rsidRPr="0034100C" w:rsidRDefault="000B0B69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76513AA8" w14:textId="77777777" w:rsidR="00D10480" w:rsidRPr="0034100C" w:rsidRDefault="00D10480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25442F93" w14:textId="77777777" w:rsidR="00D10480" w:rsidRPr="0034100C" w:rsidRDefault="00D10480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43E1EDA6" w14:textId="77777777" w:rsidR="00D10480" w:rsidRPr="0034100C" w:rsidRDefault="00D10480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4D66CB93" w14:textId="77777777" w:rsidR="00D10480" w:rsidRPr="0034100C" w:rsidRDefault="00D10480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7B9CB12C" w14:textId="77777777" w:rsidR="00EA149D" w:rsidRPr="0034100C" w:rsidRDefault="00D52010" w:rsidP="0034100C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34100C">
        <w:rPr>
          <w:rFonts w:ascii="Times New Roman" w:hAnsi="Times New Roman"/>
          <w:bCs/>
          <w:i/>
          <w:iCs/>
          <w:sz w:val="24"/>
          <w:szCs w:val="24"/>
        </w:rPr>
        <w:t>Assinatura Digital</w:t>
      </w:r>
    </w:p>
    <w:p w14:paraId="4545DEF8" w14:textId="77777777" w:rsidR="00EA149D" w:rsidRPr="0034100C" w:rsidRDefault="00402C61" w:rsidP="0034100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4100C">
        <w:rPr>
          <w:rFonts w:ascii="Times New Roman" w:hAnsi="Times New Roman"/>
          <w:b/>
          <w:bCs/>
          <w:iCs/>
          <w:sz w:val="24"/>
          <w:szCs w:val="24"/>
        </w:rPr>
        <w:t>A</w:t>
      </w:r>
      <w:r w:rsidR="00B14AAF" w:rsidRPr="0034100C">
        <w:rPr>
          <w:rFonts w:ascii="Times New Roman" w:hAnsi="Times New Roman"/>
          <w:b/>
          <w:bCs/>
          <w:iCs/>
          <w:sz w:val="24"/>
          <w:szCs w:val="24"/>
        </w:rPr>
        <w:t>LEI FERNANDES</w:t>
      </w:r>
    </w:p>
    <w:p w14:paraId="24879ED8" w14:textId="77777777" w:rsidR="00D10480" w:rsidRDefault="00EA149D" w:rsidP="0034100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4100C">
        <w:rPr>
          <w:rFonts w:ascii="Times New Roman" w:hAnsi="Times New Roman"/>
          <w:bCs/>
          <w:iCs/>
          <w:sz w:val="24"/>
          <w:szCs w:val="24"/>
        </w:rPr>
        <w:t>Prefeito Municipal</w:t>
      </w:r>
    </w:p>
    <w:p w14:paraId="4B2E69D7" w14:textId="77777777" w:rsidR="00E71E7F" w:rsidRDefault="00E71E7F" w:rsidP="0034100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4BF20042" w14:textId="77777777" w:rsidR="00E71E7F" w:rsidRDefault="00E71E7F" w:rsidP="0034100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2075AA75" w14:textId="77777777" w:rsidR="00E71E7F" w:rsidRDefault="00E71E7F" w:rsidP="0034100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2671EE37" w14:textId="77777777" w:rsidR="00E71E7F" w:rsidRDefault="00E71E7F" w:rsidP="0034100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6DF42ACA" w14:textId="77777777" w:rsidR="00E71E7F" w:rsidRDefault="00E71E7F" w:rsidP="0034100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54435211" w14:textId="77777777" w:rsidR="00E71E7F" w:rsidRDefault="00E71E7F" w:rsidP="0034100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42740388" w14:textId="77777777" w:rsidR="00E71E7F" w:rsidRDefault="00E71E7F" w:rsidP="0034100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750CEE7F" w14:textId="77777777" w:rsidR="00E71E7F" w:rsidRDefault="00E71E7F" w:rsidP="0034100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621725A7" w14:textId="77777777" w:rsidR="00E71E7F" w:rsidRDefault="00E71E7F" w:rsidP="00E71E7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30367">
        <w:rPr>
          <w:b/>
          <w:bCs/>
          <w:color w:val="000000"/>
        </w:rPr>
        <w:lastRenderedPageBreak/>
        <w:t xml:space="preserve">MENSAGEM PLC Nº </w:t>
      </w:r>
      <w:r>
        <w:rPr>
          <w:b/>
          <w:bCs/>
          <w:color w:val="000000"/>
        </w:rPr>
        <w:t>010</w:t>
      </w:r>
      <w:r w:rsidRPr="00530367">
        <w:rPr>
          <w:b/>
          <w:bCs/>
          <w:color w:val="000000"/>
        </w:rPr>
        <w:t>/2025</w:t>
      </w:r>
    </w:p>
    <w:p w14:paraId="2D0C5601" w14:textId="77777777" w:rsidR="00E71E7F" w:rsidRDefault="00E71E7F" w:rsidP="00E71E7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4D4C3223" w14:textId="77777777" w:rsidR="00E71E7F" w:rsidRDefault="00E71E7F" w:rsidP="00E71E7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7F2C5761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0367">
        <w:rPr>
          <w:color w:val="000000"/>
        </w:rPr>
        <w:t> </w:t>
      </w:r>
    </w:p>
    <w:p w14:paraId="63212F4E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ind w:firstLine="1276"/>
        <w:jc w:val="both"/>
        <w:rPr>
          <w:color w:val="000000"/>
        </w:rPr>
      </w:pPr>
      <w:r w:rsidRPr="00530367">
        <w:rPr>
          <w:color w:val="000000"/>
        </w:rPr>
        <w:t>Senhor Presidente, Nobres Vereadores e Vereadoras,</w:t>
      </w:r>
    </w:p>
    <w:p w14:paraId="0B20A1F9" w14:textId="77777777" w:rsidR="00E71E7F" w:rsidRDefault="00E71E7F" w:rsidP="00E71E7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DF290BD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0367">
        <w:rPr>
          <w:color w:val="000000"/>
        </w:rPr>
        <w:t>  </w:t>
      </w:r>
    </w:p>
    <w:p w14:paraId="5DA7A735" w14:textId="77777777" w:rsidR="00E71E7F" w:rsidRPr="00530367" w:rsidRDefault="00E71E7F" w:rsidP="00E71E7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530367">
        <w:rPr>
          <w:rFonts w:ascii="Times New Roman" w:hAnsi="Times New Roman"/>
          <w:color w:val="000000"/>
          <w:sz w:val="24"/>
          <w:szCs w:val="24"/>
        </w:rPr>
        <w:t>Encaminhamos para apreciação de Vossas Excelências o Projeto de Lei Complementar anexo, que a</w:t>
      </w:r>
      <w:r w:rsidRPr="00530367">
        <w:rPr>
          <w:rFonts w:ascii="Times New Roman" w:hAnsi="Times New Roman"/>
          <w:sz w:val="24"/>
          <w:szCs w:val="24"/>
        </w:rPr>
        <w:t xml:space="preserve">crescenta dispositivo ao art. 37-A da Lei Complementar nº 133, de 16 de junho de 2011, que dispõe sobre a estrutura organizacional da Prefeitura do Município de Sorriso, Estado de Mato Grosso, e dá outras providências. </w:t>
      </w:r>
    </w:p>
    <w:p w14:paraId="03C68289" w14:textId="77777777" w:rsidR="00E71E7F" w:rsidRPr="00530367" w:rsidRDefault="00E71E7F" w:rsidP="00E71E7F">
      <w:pPr>
        <w:spacing w:after="0" w:line="240" w:lineRule="auto"/>
        <w:ind w:firstLine="1418"/>
        <w:rPr>
          <w:rFonts w:ascii="Times New Roman" w:hAnsi="Times New Roman"/>
          <w:color w:val="000000"/>
          <w:sz w:val="24"/>
          <w:szCs w:val="24"/>
        </w:rPr>
      </w:pPr>
    </w:p>
    <w:p w14:paraId="718A72EB" w14:textId="77777777" w:rsidR="00E71E7F" w:rsidRPr="007956C8" w:rsidRDefault="00E71E7F" w:rsidP="00E71E7F">
      <w:pPr>
        <w:spacing w:after="0" w:line="240" w:lineRule="auto"/>
        <w:ind w:firstLine="14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alteração se dá em razão da necessidade de auxiliar os produtores rurais, esclarecendo sobre a</w:t>
      </w:r>
      <w:r w:rsidRPr="0053036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importância</w:t>
      </w:r>
      <w:r w:rsidRPr="00530367">
        <w:rPr>
          <w:rFonts w:ascii="Times New Roman" w:hAnsi="Times New Roman"/>
          <w:color w:val="000000"/>
          <w:sz w:val="24"/>
          <w:szCs w:val="24"/>
        </w:rPr>
        <w:t xml:space="preserve"> da realização do cadastro ambiental rural nas propriedades, </w:t>
      </w:r>
      <w:r>
        <w:rPr>
          <w:rFonts w:ascii="Times New Roman" w:hAnsi="Times New Roman"/>
          <w:color w:val="000000"/>
          <w:sz w:val="24"/>
          <w:szCs w:val="24"/>
        </w:rPr>
        <w:t>o qual traz benefícios, como</w:t>
      </w:r>
      <w:r w:rsidRPr="00530367">
        <w:rPr>
          <w:rFonts w:ascii="Times New Roman" w:hAnsi="Times New Roman"/>
          <w:color w:val="000000"/>
          <w:sz w:val="24"/>
          <w:szCs w:val="24"/>
        </w:rPr>
        <w:t xml:space="preserve"> comprovar a regularidade ambiental, trazer segurança jurídica quanto à propriedade, saber diferenciar o que é um desmatamento legal e ilegal na propriedade, maior facilidade de acesso a linhas de crédito com menores taxas e menos burocracia, </w:t>
      </w:r>
      <w:r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Pr="007956C8"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z w:val="24"/>
          <w:szCs w:val="24"/>
        </w:rPr>
        <w:t>ais</w:t>
      </w:r>
      <w:r w:rsidRPr="007956C8">
        <w:rPr>
          <w:rFonts w:ascii="Times New Roman" w:hAnsi="Times New Roman"/>
          <w:color w:val="000000"/>
          <w:sz w:val="24"/>
          <w:szCs w:val="24"/>
        </w:rPr>
        <w:t xml:space="preserve"> disponibilizam recursos para melhorias na produção e consequentemente aumento da renda, modernizado e ampliando o negó</w:t>
      </w:r>
      <w:r>
        <w:rPr>
          <w:rFonts w:ascii="Times New Roman" w:hAnsi="Times New Roman"/>
          <w:color w:val="000000"/>
          <w:sz w:val="24"/>
          <w:szCs w:val="24"/>
        </w:rPr>
        <w:t xml:space="preserve">cio dos agricultores familiares, a </w:t>
      </w:r>
      <w:r w:rsidRPr="00530367">
        <w:rPr>
          <w:rFonts w:ascii="Times New Roman" w:hAnsi="Times New Roman"/>
          <w:color w:val="000000"/>
          <w:sz w:val="24"/>
          <w:szCs w:val="24"/>
        </w:rPr>
        <w:t xml:space="preserve">obtenção de projeto florestal ou limpeza de </w:t>
      </w:r>
      <w:r w:rsidRPr="007956C8">
        <w:rPr>
          <w:rFonts w:ascii="Times New Roman" w:hAnsi="Times New Roman"/>
          <w:color w:val="000000"/>
          <w:sz w:val="24"/>
          <w:szCs w:val="24"/>
        </w:rPr>
        <w:t xml:space="preserve">pastagem. Ainda, o produtor rural que estiver ambientalmente irregular, além de sofrer as sanções ambientais dos órgãos públicos e por parte das instituições financeiras, passa por dificuldades na venda da sua produção, pois o mercado invariavelmente exige que o produtor possua regularidade ambiental, para comercializar seus produtos. </w:t>
      </w:r>
    </w:p>
    <w:p w14:paraId="6767A791" w14:textId="77777777" w:rsidR="00E71E7F" w:rsidRPr="007956C8" w:rsidRDefault="00E71E7F" w:rsidP="00E71E7F">
      <w:pPr>
        <w:spacing w:after="0" w:line="240" w:lineRule="auto"/>
        <w:ind w:firstLine="1418"/>
        <w:rPr>
          <w:rFonts w:ascii="Times New Roman" w:hAnsi="Times New Roman"/>
          <w:color w:val="000000"/>
          <w:sz w:val="24"/>
          <w:szCs w:val="24"/>
        </w:rPr>
      </w:pPr>
    </w:p>
    <w:p w14:paraId="0E944BCE" w14:textId="77777777" w:rsidR="00E71E7F" w:rsidRPr="007956C8" w:rsidRDefault="00E71E7F" w:rsidP="00E71E7F">
      <w:pPr>
        <w:spacing w:after="0" w:line="240" w:lineRule="auto"/>
        <w:ind w:firstLine="1418"/>
        <w:rPr>
          <w:rFonts w:ascii="Times New Roman" w:hAnsi="Times New Roman"/>
          <w:color w:val="000000"/>
          <w:sz w:val="24"/>
          <w:szCs w:val="24"/>
        </w:rPr>
      </w:pPr>
      <w:r w:rsidRPr="007956C8">
        <w:rPr>
          <w:rFonts w:ascii="Times New Roman" w:hAnsi="Times New Roman"/>
          <w:color w:val="000000"/>
          <w:sz w:val="24"/>
          <w:szCs w:val="24"/>
        </w:rPr>
        <w:t xml:space="preserve">Busca-se </w:t>
      </w:r>
      <w:r>
        <w:rPr>
          <w:rFonts w:ascii="Times New Roman" w:hAnsi="Times New Roman"/>
          <w:color w:val="000000"/>
          <w:sz w:val="24"/>
          <w:szCs w:val="24"/>
        </w:rPr>
        <w:t>com isso a possibilidade da oferta de</w:t>
      </w:r>
      <w:r w:rsidRPr="007956C8">
        <w:rPr>
          <w:rFonts w:ascii="Times New Roman" w:hAnsi="Times New Roman"/>
          <w:color w:val="000000"/>
          <w:sz w:val="24"/>
          <w:szCs w:val="24"/>
        </w:rPr>
        <w:t xml:space="preserve"> assessoria, auxílio e serviços técnicos, ao pequeno produtor rural que se enquadrem ao disposto no artigo 3º da Lei Federal nº </w:t>
      </w:r>
      <w:r>
        <w:rPr>
          <w:rFonts w:ascii="Times New Roman" w:hAnsi="Times New Roman"/>
          <w:color w:val="000000"/>
          <w:sz w:val="24"/>
          <w:szCs w:val="24"/>
        </w:rPr>
        <w:t xml:space="preserve">11.326, de 24 de junho de 2006, por parte da Secretaria Municipal de Agricultura Familiar e Segurança Alimentar, a qual deve </w:t>
      </w:r>
      <w:r w:rsidRPr="007956C8">
        <w:rPr>
          <w:rFonts w:ascii="Times New Roman" w:hAnsi="Times New Roman"/>
          <w:color w:val="000000"/>
          <w:sz w:val="24"/>
          <w:szCs w:val="24"/>
        </w:rPr>
        <w:t>executar e fazer executar a Política Municipal da Agricultura Familiar e Segurança Alimentar, observando-se a necessidade de promover ações que viabilizem a regularização ambiental das pequenas propriedades rurais localiza</w:t>
      </w:r>
      <w:r>
        <w:rPr>
          <w:rFonts w:ascii="Times New Roman" w:hAnsi="Times New Roman"/>
          <w:color w:val="000000"/>
          <w:sz w:val="24"/>
          <w:szCs w:val="24"/>
        </w:rPr>
        <w:t>das no município de Sorriso/MT.</w:t>
      </w:r>
    </w:p>
    <w:p w14:paraId="6A2CE76A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57B6B595" w14:textId="77777777" w:rsidR="00E71E7F" w:rsidRPr="00530367" w:rsidRDefault="00E71E7F" w:rsidP="00E71E7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530367">
        <w:rPr>
          <w:rFonts w:ascii="Times New Roman" w:hAnsi="Times New Roman"/>
          <w:sz w:val="24"/>
          <w:szCs w:val="24"/>
        </w:rPr>
        <w:t xml:space="preserve">Diante de todo o exposto, esperamos contar com o costumeiro apoio de Vossa Excelência e Dignos Pares, para a aprovação do Projeto de Lei, externando nossos agradecimentos. </w:t>
      </w:r>
    </w:p>
    <w:p w14:paraId="1760FA6F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E743DFA" w14:textId="77777777" w:rsidR="00E71E7F" w:rsidRDefault="00E71E7F" w:rsidP="00E71E7F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</w:p>
    <w:p w14:paraId="4C7A8EDD" w14:textId="77777777" w:rsidR="00E71E7F" w:rsidRDefault="00E71E7F" w:rsidP="00E71E7F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</w:p>
    <w:p w14:paraId="14C7959F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530367">
        <w:rPr>
          <w:i/>
          <w:color w:val="000000"/>
        </w:rPr>
        <w:t>Assinatura Digital</w:t>
      </w:r>
    </w:p>
    <w:p w14:paraId="47C3A65D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30367">
        <w:rPr>
          <w:b/>
          <w:bCs/>
          <w:color w:val="000000"/>
        </w:rPr>
        <w:t>ALEI FERNANDES</w:t>
      </w:r>
    </w:p>
    <w:p w14:paraId="134B5681" w14:textId="6173BA93" w:rsidR="00E71E7F" w:rsidRDefault="00E71E7F" w:rsidP="00E71E7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30367">
        <w:rPr>
          <w:color w:val="000000"/>
        </w:rPr>
        <w:t>Prefeito Municipal</w:t>
      </w:r>
    </w:p>
    <w:p w14:paraId="4C4257B9" w14:textId="77777777" w:rsidR="00E71E7F" w:rsidRDefault="00E71E7F" w:rsidP="00E71E7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282C2B47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4184F8D1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254A4258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30367">
        <w:rPr>
          <w:color w:val="000000"/>
        </w:rPr>
        <w:t>A sua Excelência o Senhor</w:t>
      </w:r>
    </w:p>
    <w:p w14:paraId="2CDFEA55" w14:textId="77777777" w:rsidR="00E71E7F" w:rsidRPr="00530367" w:rsidRDefault="00E71E7F" w:rsidP="00E71E7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30367">
        <w:rPr>
          <w:b/>
          <w:color w:val="000000"/>
        </w:rPr>
        <w:t>RODRIGO DESORDI FERNANDES</w:t>
      </w:r>
    </w:p>
    <w:p w14:paraId="252D99D8" w14:textId="77777777" w:rsidR="00E71E7F" w:rsidRDefault="00E71E7F" w:rsidP="00E71E7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30367">
        <w:rPr>
          <w:color w:val="000000"/>
        </w:rPr>
        <w:t>Presidente da Câmara Municipal de Sorriso</w:t>
      </w:r>
    </w:p>
    <w:p w14:paraId="397F3BBC" w14:textId="77777777" w:rsidR="00E71E7F" w:rsidRPr="0034100C" w:rsidRDefault="00E71E7F" w:rsidP="0034100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sectPr w:rsidR="00E71E7F" w:rsidRPr="0034100C" w:rsidSect="004F7A20">
      <w:footerReference w:type="default" r:id="rId7"/>
      <w:pgSz w:w="11906" w:h="16838"/>
      <w:pgMar w:top="2835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7233" w14:textId="77777777" w:rsidR="008D71A3" w:rsidRDefault="008D71A3" w:rsidP="00576D7F">
      <w:pPr>
        <w:spacing w:after="0" w:line="240" w:lineRule="auto"/>
      </w:pPr>
      <w:r>
        <w:separator/>
      </w:r>
    </w:p>
  </w:endnote>
  <w:endnote w:type="continuationSeparator" w:id="0">
    <w:p w14:paraId="5087A62E" w14:textId="77777777" w:rsidR="008D71A3" w:rsidRDefault="008D71A3" w:rsidP="0057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D55F" w14:textId="77777777" w:rsidR="00D46662" w:rsidRDefault="00D46662">
    <w:pPr>
      <w:pStyle w:val="Rodap"/>
      <w:jc w:val="center"/>
    </w:pPr>
  </w:p>
  <w:p w14:paraId="13F68C55" w14:textId="77777777" w:rsidR="00D46662" w:rsidRDefault="00D466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AFBA" w14:textId="77777777" w:rsidR="008D71A3" w:rsidRDefault="008D71A3" w:rsidP="00576D7F">
      <w:pPr>
        <w:spacing w:after="0" w:line="240" w:lineRule="auto"/>
      </w:pPr>
      <w:r>
        <w:separator/>
      </w:r>
    </w:p>
  </w:footnote>
  <w:footnote w:type="continuationSeparator" w:id="0">
    <w:p w14:paraId="41528814" w14:textId="77777777" w:rsidR="008D71A3" w:rsidRDefault="008D71A3" w:rsidP="00576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EE"/>
    <w:rsid w:val="0002572F"/>
    <w:rsid w:val="00041E43"/>
    <w:rsid w:val="00070E10"/>
    <w:rsid w:val="00071239"/>
    <w:rsid w:val="000B0B69"/>
    <w:rsid w:val="000B1548"/>
    <w:rsid w:val="000C50C2"/>
    <w:rsid w:val="000D00C8"/>
    <w:rsid w:val="00104FD8"/>
    <w:rsid w:val="00115E74"/>
    <w:rsid w:val="00124652"/>
    <w:rsid w:val="001262A1"/>
    <w:rsid w:val="00133C7B"/>
    <w:rsid w:val="001641D0"/>
    <w:rsid w:val="00173540"/>
    <w:rsid w:val="001812EE"/>
    <w:rsid w:val="001D0291"/>
    <w:rsid w:val="001D2A5C"/>
    <w:rsid w:val="001D2B41"/>
    <w:rsid w:val="001E2F83"/>
    <w:rsid w:val="00210923"/>
    <w:rsid w:val="00261608"/>
    <w:rsid w:val="00261853"/>
    <w:rsid w:val="0026289F"/>
    <w:rsid w:val="0026517B"/>
    <w:rsid w:val="00266E8B"/>
    <w:rsid w:val="00285F10"/>
    <w:rsid w:val="00290026"/>
    <w:rsid w:val="00290A32"/>
    <w:rsid w:val="0029320C"/>
    <w:rsid w:val="002A36BE"/>
    <w:rsid w:val="002B73DA"/>
    <w:rsid w:val="002E72F9"/>
    <w:rsid w:val="002F3130"/>
    <w:rsid w:val="003016D8"/>
    <w:rsid w:val="003116C3"/>
    <w:rsid w:val="003318FE"/>
    <w:rsid w:val="0034100C"/>
    <w:rsid w:val="003566F4"/>
    <w:rsid w:val="003729AA"/>
    <w:rsid w:val="003747AC"/>
    <w:rsid w:val="00383FF8"/>
    <w:rsid w:val="00387B31"/>
    <w:rsid w:val="003A21C6"/>
    <w:rsid w:val="003D42F2"/>
    <w:rsid w:val="003E4BAC"/>
    <w:rsid w:val="003E70AA"/>
    <w:rsid w:val="00402C61"/>
    <w:rsid w:val="004232E6"/>
    <w:rsid w:val="00427F5F"/>
    <w:rsid w:val="004345FB"/>
    <w:rsid w:val="00447D8C"/>
    <w:rsid w:val="0046360C"/>
    <w:rsid w:val="00465127"/>
    <w:rsid w:val="004B0ABB"/>
    <w:rsid w:val="004F2303"/>
    <w:rsid w:val="004F687C"/>
    <w:rsid w:val="004F7A20"/>
    <w:rsid w:val="00501CE2"/>
    <w:rsid w:val="00510B23"/>
    <w:rsid w:val="00510C5C"/>
    <w:rsid w:val="00530367"/>
    <w:rsid w:val="00561102"/>
    <w:rsid w:val="00562001"/>
    <w:rsid w:val="005731A8"/>
    <w:rsid w:val="0057575B"/>
    <w:rsid w:val="00576D7F"/>
    <w:rsid w:val="00587E54"/>
    <w:rsid w:val="005A31AD"/>
    <w:rsid w:val="005D6DBA"/>
    <w:rsid w:val="0060285D"/>
    <w:rsid w:val="0062023A"/>
    <w:rsid w:val="00631152"/>
    <w:rsid w:val="00633626"/>
    <w:rsid w:val="00633B26"/>
    <w:rsid w:val="006423D0"/>
    <w:rsid w:val="00647290"/>
    <w:rsid w:val="00650B35"/>
    <w:rsid w:val="00672C15"/>
    <w:rsid w:val="0068426A"/>
    <w:rsid w:val="006C6005"/>
    <w:rsid w:val="006C68BC"/>
    <w:rsid w:val="006D27F6"/>
    <w:rsid w:val="007066AB"/>
    <w:rsid w:val="007956C8"/>
    <w:rsid w:val="007A4BA2"/>
    <w:rsid w:val="007B2E12"/>
    <w:rsid w:val="007C1E1A"/>
    <w:rsid w:val="007C41FB"/>
    <w:rsid w:val="007E4150"/>
    <w:rsid w:val="00804A5F"/>
    <w:rsid w:val="00850420"/>
    <w:rsid w:val="00851D06"/>
    <w:rsid w:val="008557EA"/>
    <w:rsid w:val="0087132B"/>
    <w:rsid w:val="00880639"/>
    <w:rsid w:val="008944FE"/>
    <w:rsid w:val="008C2DB0"/>
    <w:rsid w:val="008D71A3"/>
    <w:rsid w:val="008E0092"/>
    <w:rsid w:val="008E7900"/>
    <w:rsid w:val="00937577"/>
    <w:rsid w:val="00955F82"/>
    <w:rsid w:val="0095716D"/>
    <w:rsid w:val="00970245"/>
    <w:rsid w:val="009760D1"/>
    <w:rsid w:val="009803A5"/>
    <w:rsid w:val="009B1954"/>
    <w:rsid w:val="009C1544"/>
    <w:rsid w:val="009D3EE8"/>
    <w:rsid w:val="009D50CB"/>
    <w:rsid w:val="009F0014"/>
    <w:rsid w:val="00A02C02"/>
    <w:rsid w:val="00A37475"/>
    <w:rsid w:val="00A46BEA"/>
    <w:rsid w:val="00A64CF1"/>
    <w:rsid w:val="00A7265F"/>
    <w:rsid w:val="00AA0390"/>
    <w:rsid w:val="00AB250F"/>
    <w:rsid w:val="00AB51E2"/>
    <w:rsid w:val="00AD3735"/>
    <w:rsid w:val="00AE12F8"/>
    <w:rsid w:val="00B14AAF"/>
    <w:rsid w:val="00B209D0"/>
    <w:rsid w:val="00B44C90"/>
    <w:rsid w:val="00B7219E"/>
    <w:rsid w:val="00B74D04"/>
    <w:rsid w:val="00B90B77"/>
    <w:rsid w:val="00BB3DBE"/>
    <w:rsid w:val="00BB6545"/>
    <w:rsid w:val="00BC4B96"/>
    <w:rsid w:val="00BF0FDC"/>
    <w:rsid w:val="00BF4948"/>
    <w:rsid w:val="00C135C1"/>
    <w:rsid w:val="00C4040D"/>
    <w:rsid w:val="00C42305"/>
    <w:rsid w:val="00C469FD"/>
    <w:rsid w:val="00C64653"/>
    <w:rsid w:val="00C66EAC"/>
    <w:rsid w:val="00CD25A3"/>
    <w:rsid w:val="00CF3106"/>
    <w:rsid w:val="00D10480"/>
    <w:rsid w:val="00D159A2"/>
    <w:rsid w:val="00D16E7F"/>
    <w:rsid w:val="00D20F30"/>
    <w:rsid w:val="00D32EB4"/>
    <w:rsid w:val="00D40B49"/>
    <w:rsid w:val="00D44EBA"/>
    <w:rsid w:val="00D46662"/>
    <w:rsid w:val="00D52010"/>
    <w:rsid w:val="00D5232B"/>
    <w:rsid w:val="00D56385"/>
    <w:rsid w:val="00D7285C"/>
    <w:rsid w:val="00D82A76"/>
    <w:rsid w:val="00D867DA"/>
    <w:rsid w:val="00D94EA0"/>
    <w:rsid w:val="00DA588F"/>
    <w:rsid w:val="00DB0887"/>
    <w:rsid w:val="00DB21DD"/>
    <w:rsid w:val="00DC547C"/>
    <w:rsid w:val="00DD57AA"/>
    <w:rsid w:val="00DF1B60"/>
    <w:rsid w:val="00E4631B"/>
    <w:rsid w:val="00E56CA3"/>
    <w:rsid w:val="00E6112B"/>
    <w:rsid w:val="00E71E7F"/>
    <w:rsid w:val="00E72BD5"/>
    <w:rsid w:val="00E85AA7"/>
    <w:rsid w:val="00E87631"/>
    <w:rsid w:val="00E92533"/>
    <w:rsid w:val="00E96843"/>
    <w:rsid w:val="00EA060F"/>
    <w:rsid w:val="00EA149D"/>
    <w:rsid w:val="00EA3F65"/>
    <w:rsid w:val="00EA406B"/>
    <w:rsid w:val="00EC4321"/>
    <w:rsid w:val="00EC6CD6"/>
    <w:rsid w:val="00F106D5"/>
    <w:rsid w:val="00F30A75"/>
    <w:rsid w:val="00F33BF4"/>
    <w:rsid w:val="00F35BBE"/>
    <w:rsid w:val="00F769F9"/>
    <w:rsid w:val="00F8354B"/>
    <w:rsid w:val="00FB0E16"/>
    <w:rsid w:val="00FB526D"/>
    <w:rsid w:val="00FC1CB1"/>
    <w:rsid w:val="00FC582A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645D"/>
  <w15:docId w15:val="{FA109F33-57E9-4173-8CA3-B15850BC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245"/>
    <w:pPr>
      <w:spacing w:after="200" w:line="276" w:lineRule="auto"/>
      <w:jc w:val="both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576D7F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76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576D7F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C4B96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locked/>
    <w:rsid w:val="00633626"/>
    <w:rPr>
      <w:rFonts w:ascii="Courier" w:hAnsi="Courier"/>
      <w:sz w:val="24"/>
      <w:szCs w:val="24"/>
    </w:rPr>
  </w:style>
  <w:style w:type="paragraph" w:styleId="Corpodetexto">
    <w:name w:val="Body Text"/>
    <w:basedOn w:val="Normal"/>
    <w:link w:val="CorpodetextoChar"/>
    <w:rsid w:val="00633626"/>
    <w:pPr>
      <w:spacing w:after="0" w:line="360" w:lineRule="auto"/>
      <w:jc w:val="center"/>
    </w:pPr>
    <w:rPr>
      <w:rFonts w:ascii="Courier" w:eastAsia="Calibri" w:hAnsi="Courier"/>
      <w:sz w:val="24"/>
      <w:szCs w:val="24"/>
    </w:rPr>
  </w:style>
  <w:style w:type="character" w:customStyle="1" w:styleId="CorpodetextoChar1">
    <w:name w:val="Corpo de texto Char1"/>
    <w:uiPriority w:val="99"/>
    <w:semiHidden/>
    <w:rsid w:val="00633626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51E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nota">
    <w:name w:val="nota"/>
    <w:basedOn w:val="Fontepargpadro"/>
    <w:rsid w:val="00D10480"/>
  </w:style>
  <w:style w:type="character" w:styleId="Hyperlink">
    <w:name w:val="Hyperlink"/>
    <w:uiPriority w:val="99"/>
    <w:semiHidden/>
    <w:unhideWhenUsed/>
    <w:rsid w:val="00D10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5630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03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D40FD-FC2A-47A7-B62F-3A91BA66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Links>
    <vt:vector size="6" baseType="variant">
      <vt:variant>
        <vt:i4>6619260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http://www.planalto.gov.br/ccivil_03/_ato2007-2010/2008/lei/l11788.htm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Tec Ligislativo</cp:lastModifiedBy>
  <cp:revision>4</cp:revision>
  <cp:lastPrinted>2024-03-04T11:54:00Z</cp:lastPrinted>
  <dcterms:created xsi:type="dcterms:W3CDTF">2025-04-24T12:53:00Z</dcterms:created>
  <dcterms:modified xsi:type="dcterms:W3CDTF">2025-04-24T14:40:00Z</dcterms:modified>
</cp:coreProperties>
</file>