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5B09" w14:textId="46B6C08D" w:rsidR="00A0712B" w:rsidRPr="00833C71" w:rsidRDefault="00F33CD5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</w:p>
    <w:p w14:paraId="259E28C9" w14:textId="413C767B" w:rsidR="003A0614" w:rsidRPr="00833C71" w:rsidRDefault="00F33CD5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C71">
        <w:rPr>
          <w:rFonts w:ascii="Times New Roman" w:hAnsi="Times New Roman" w:cs="Times New Roman"/>
          <w:b/>
          <w:sz w:val="24"/>
          <w:szCs w:val="24"/>
        </w:rPr>
        <w:t>PROJETO DE</w:t>
      </w:r>
      <w:r w:rsidR="00F64CCB">
        <w:rPr>
          <w:rFonts w:ascii="Times New Roman" w:hAnsi="Times New Roman" w:cs="Times New Roman"/>
          <w:b/>
          <w:sz w:val="24"/>
          <w:szCs w:val="24"/>
        </w:rPr>
        <w:t xml:space="preserve"> DECRETO LEGISLATIVO</w:t>
      </w:r>
      <w:r w:rsidRPr="00833C71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6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DBA">
        <w:rPr>
          <w:rFonts w:ascii="Times New Roman" w:hAnsi="Times New Roman" w:cs="Times New Roman"/>
          <w:b/>
          <w:sz w:val="24"/>
          <w:szCs w:val="24"/>
        </w:rPr>
        <w:t>37</w:t>
      </w:r>
      <w:r w:rsidRPr="00833C71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833C71">
        <w:rPr>
          <w:rFonts w:ascii="Times New Roman" w:hAnsi="Times New Roman" w:cs="Times New Roman"/>
          <w:b/>
          <w:sz w:val="24"/>
          <w:szCs w:val="24"/>
        </w:rPr>
        <w:t>25</w:t>
      </w:r>
    </w:p>
    <w:p w14:paraId="31F9D393" w14:textId="77777777" w:rsidR="00F905A7" w:rsidRPr="00833C71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833C71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5C344B78" w:rsidR="003A0614" w:rsidRPr="00833C71" w:rsidRDefault="00F33CD5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 xml:space="preserve">Data: </w:t>
      </w:r>
      <w:r w:rsidR="0000580D">
        <w:rPr>
          <w:rFonts w:ascii="Times New Roman" w:hAnsi="Times New Roman" w:cs="Times New Roman"/>
          <w:sz w:val="24"/>
          <w:szCs w:val="24"/>
        </w:rPr>
        <w:t>05</w:t>
      </w:r>
      <w:r w:rsidR="00C252EA">
        <w:rPr>
          <w:rFonts w:ascii="Times New Roman" w:hAnsi="Times New Roman" w:cs="Times New Roman"/>
          <w:sz w:val="24"/>
          <w:szCs w:val="24"/>
        </w:rPr>
        <w:t xml:space="preserve"> </w:t>
      </w:r>
      <w:r w:rsidR="0029375A" w:rsidRPr="00833C71">
        <w:rPr>
          <w:rFonts w:ascii="Times New Roman" w:hAnsi="Times New Roman" w:cs="Times New Roman"/>
          <w:sz w:val="24"/>
          <w:szCs w:val="24"/>
        </w:rPr>
        <w:t xml:space="preserve">de </w:t>
      </w:r>
      <w:r w:rsidR="0000580D">
        <w:rPr>
          <w:rFonts w:ascii="Times New Roman" w:hAnsi="Times New Roman" w:cs="Times New Roman"/>
          <w:sz w:val="24"/>
          <w:szCs w:val="24"/>
        </w:rPr>
        <w:t>maio</w:t>
      </w:r>
      <w:r w:rsidR="0029375A" w:rsidRPr="00833C71">
        <w:rPr>
          <w:rFonts w:ascii="Times New Roman" w:hAnsi="Times New Roman" w:cs="Times New Roman"/>
          <w:sz w:val="24"/>
          <w:szCs w:val="24"/>
        </w:rPr>
        <w:t xml:space="preserve"> </w:t>
      </w:r>
      <w:r w:rsidRPr="00833C71">
        <w:rPr>
          <w:rFonts w:ascii="Times New Roman" w:hAnsi="Times New Roman" w:cs="Times New Roman"/>
          <w:sz w:val="24"/>
          <w:szCs w:val="24"/>
        </w:rPr>
        <w:t>de 20</w:t>
      </w:r>
      <w:r w:rsidR="00885878" w:rsidRPr="00833C71">
        <w:rPr>
          <w:rFonts w:ascii="Times New Roman" w:hAnsi="Times New Roman" w:cs="Times New Roman"/>
          <w:sz w:val="24"/>
          <w:szCs w:val="24"/>
        </w:rPr>
        <w:t>25</w:t>
      </w:r>
      <w:r w:rsidRPr="00833C71">
        <w:rPr>
          <w:rFonts w:ascii="Times New Roman" w:hAnsi="Times New Roman" w:cs="Times New Roman"/>
          <w:sz w:val="24"/>
          <w:szCs w:val="24"/>
        </w:rPr>
        <w:t>.</w:t>
      </w:r>
    </w:p>
    <w:p w14:paraId="3B2D3134" w14:textId="77777777" w:rsidR="00F905A7" w:rsidRPr="00833C71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77777777" w:rsidR="002500EA" w:rsidRPr="00833C71" w:rsidRDefault="00F33CD5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</w:p>
    <w:p w14:paraId="0B5F3023" w14:textId="4429F7FE" w:rsidR="00C65A5D" w:rsidRPr="00C65A5D" w:rsidRDefault="00F33CD5" w:rsidP="00C65A5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00580D">
        <w:rPr>
          <w:rFonts w:ascii="Times New Roman" w:hAnsi="Times New Roman" w:cs="Times New Roman"/>
          <w:sz w:val="24"/>
          <w:szCs w:val="24"/>
        </w:rPr>
        <w:t>a criação do “Centro de Atendimento ao Cidadão”</w:t>
      </w:r>
      <w:r w:rsidR="000A0121">
        <w:rPr>
          <w:rFonts w:ascii="Times New Roman" w:hAnsi="Times New Roman" w:cs="Times New Roman"/>
          <w:sz w:val="24"/>
          <w:szCs w:val="24"/>
        </w:rPr>
        <w:t>,</w:t>
      </w:r>
      <w:r w:rsidR="003D7AFD">
        <w:rPr>
          <w:rFonts w:ascii="Times New Roman" w:hAnsi="Times New Roman" w:cs="Times New Roman"/>
          <w:sz w:val="24"/>
          <w:szCs w:val="24"/>
        </w:rPr>
        <w:t xml:space="preserve"> </w:t>
      </w:r>
      <w:r w:rsidRPr="00C65A5D">
        <w:rPr>
          <w:rFonts w:ascii="Times New Roman" w:hAnsi="Times New Roman" w:cs="Times New Roman"/>
          <w:sz w:val="24"/>
          <w:szCs w:val="24"/>
        </w:rPr>
        <w:t xml:space="preserve">no âmbito do município de </w:t>
      </w:r>
      <w:r>
        <w:rPr>
          <w:rFonts w:ascii="Times New Roman" w:hAnsi="Times New Roman" w:cs="Times New Roman"/>
          <w:sz w:val="24"/>
          <w:szCs w:val="24"/>
        </w:rPr>
        <w:t>Sorriso/MT</w:t>
      </w:r>
      <w:r w:rsidRPr="00C65A5D">
        <w:rPr>
          <w:rFonts w:ascii="Times New Roman" w:hAnsi="Times New Roman" w:cs="Times New Roman"/>
          <w:sz w:val="24"/>
          <w:szCs w:val="24"/>
        </w:rPr>
        <w:t>.</w:t>
      </w:r>
    </w:p>
    <w:p w14:paraId="5D75224A" w14:textId="77777777" w:rsidR="002500EA" w:rsidRPr="00833C71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759416D2" w:rsidR="002500EA" w:rsidRPr="00833C71" w:rsidRDefault="00F33CD5" w:rsidP="00477F0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b/>
          <w:sz w:val="24"/>
          <w:szCs w:val="24"/>
        </w:rPr>
        <w:t>RODRIGO MATTER</w:t>
      </w:r>
      <w:r w:rsidR="00C252EA">
        <w:rPr>
          <w:rFonts w:ascii="Times New Roman" w:hAnsi="Times New Roman" w:cs="Times New Roman"/>
          <w:b/>
          <w:sz w:val="24"/>
          <w:szCs w:val="24"/>
        </w:rPr>
        <w:t>A</w:t>
      </w:r>
      <w:r w:rsidRPr="00833C71">
        <w:rPr>
          <w:rFonts w:ascii="Times New Roman" w:hAnsi="Times New Roman" w:cs="Times New Roman"/>
          <w:b/>
          <w:sz w:val="24"/>
          <w:szCs w:val="24"/>
        </w:rPr>
        <w:t>ZZI</w:t>
      </w:r>
      <w:r w:rsidR="0083481A" w:rsidRPr="00833C71">
        <w:rPr>
          <w:rFonts w:ascii="Times New Roman" w:hAnsi="Times New Roman" w:cs="Times New Roman"/>
          <w:b/>
          <w:sz w:val="24"/>
          <w:szCs w:val="24"/>
        </w:rPr>
        <w:t xml:space="preserve"> – Republicanos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 </w:t>
      </w:r>
      <w:r w:rsidR="0083481A" w:rsidRPr="00833C71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="0083481A" w:rsidRPr="00833C71">
        <w:rPr>
          <w:rFonts w:ascii="Times New Roman" w:hAnsi="Times New Roman" w:cs="Times New Roman"/>
          <w:b/>
          <w:sz w:val="24"/>
          <w:szCs w:val="24"/>
        </w:rPr>
        <w:t>,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 com assento nesta Casa, com fulcro no Art. 108,</w:t>
      </w:r>
      <w:r w:rsidR="00E4658A" w:rsidRPr="00833C71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833C71">
        <w:rPr>
          <w:rFonts w:ascii="Times New Roman" w:hAnsi="Times New Roman" w:cs="Times New Roman"/>
          <w:sz w:val="24"/>
          <w:szCs w:val="24"/>
        </w:rPr>
        <w:t>m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833C71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o seguinte Projeto de </w:t>
      </w:r>
      <w:r w:rsidR="00A26120">
        <w:rPr>
          <w:rFonts w:ascii="Times New Roman" w:hAnsi="Times New Roman" w:cs="Times New Roman"/>
          <w:sz w:val="24"/>
          <w:szCs w:val="24"/>
        </w:rPr>
        <w:t>Decreto Legislativo</w:t>
      </w:r>
      <w:r w:rsidR="0083481A" w:rsidRPr="00833C71">
        <w:rPr>
          <w:rFonts w:ascii="Times New Roman" w:hAnsi="Times New Roman" w:cs="Times New Roman"/>
          <w:sz w:val="24"/>
          <w:szCs w:val="24"/>
        </w:rPr>
        <w:t>:</w:t>
      </w:r>
    </w:p>
    <w:p w14:paraId="1006F5DC" w14:textId="77777777" w:rsidR="00477F02" w:rsidRPr="00833C71" w:rsidRDefault="00477F02" w:rsidP="00293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6A949" w14:textId="30335206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 xml:space="preserve">Art. 1º A Câmara Municipal de Sorriso manterá, </w:t>
      </w:r>
      <w:r w:rsidR="000A0121">
        <w:rPr>
          <w:rFonts w:ascii="Times New Roman" w:hAnsi="Times New Roman" w:cs="Times New Roman"/>
          <w:sz w:val="24"/>
          <w:szCs w:val="24"/>
        </w:rPr>
        <w:t>em sua sede e anexos</w:t>
      </w:r>
      <w:r w:rsidRPr="0000580D">
        <w:rPr>
          <w:rFonts w:ascii="Times New Roman" w:hAnsi="Times New Roman" w:cs="Times New Roman"/>
          <w:sz w:val="24"/>
          <w:szCs w:val="24"/>
        </w:rPr>
        <w:t>,</w:t>
      </w:r>
      <w:r w:rsidR="000A0121">
        <w:rPr>
          <w:rFonts w:ascii="Times New Roman" w:hAnsi="Times New Roman" w:cs="Times New Roman"/>
          <w:sz w:val="24"/>
          <w:szCs w:val="24"/>
        </w:rPr>
        <w:t xml:space="preserve"> conforme necessidade e viabilidade,</w:t>
      </w:r>
      <w:r w:rsidRPr="0000580D">
        <w:rPr>
          <w:rFonts w:ascii="Times New Roman" w:hAnsi="Times New Roman" w:cs="Times New Roman"/>
          <w:sz w:val="24"/>
          <w:szCs w:val="24"/>
        </w:rPr>
        <w:t xml:space="preserve"> um</w:t>
      </w:r>
      <w:r w:rsidRPr="0000580D">
        <w:rPr>
          <w:rFonts w:ascii="Times New Roman" w:hAnsi="Times New Roman" w:cs="Times New Roman"/>
          <w:sz w:val="24"/>
          <w:szCs w:val="24"/>
        </w:rPr>
        <w:t xml:space="preserve"> sistema de orientação e auxílio de interesse social, denominado "Centro de Apoio ao Cidadão", nos termos deste Projeto </w:t>
      </w:r>
      <w:r w:rsidR="008D3A7A">
        <w:rPr>
          <w:rFonts w:ascii="Times New Roman" w:hAnsi="Times New Roman" w:cs="Times New Roman"/>
          <w:sz w:val="24"/>
          <w:szCs w:val="24"/>
        </w:rPr>
        <w:t>de Decreto Legislativo</w:t>
      </w:r>
      <w:r w:rsidRPr="0000580D">
        <w:rPr>
          <w:rFonts w:ascii="Times New Roman" w:hAnsi="Times New Roman" w:cs="Times New Roman"/>
          <w:sz w:val="24"/>
          <w:szCs w:val="24"/>
        </w:rPr>
        <w:t>.</w:t>
      </w:r>
    </w:p>
    <w:p w14:paraId="28124CA1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A90434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2º O "Centro de Apoio ao Cidadão" estará aberto ao público de segunda a sexta-feira, obedecendo o mesmo ho</w:t>
      </w:r>
      <w:r w:rsidRPr="0000580D">
        <w:rPr>
          <w:rFonts w:ascii="Times New Roman" w:hAnsi="Times New Roman" w:cs="Times New Roman"/>
          <w:sz w:val="24"/>
          <w:szCs w:val="24"/>
        </w:rPr>
        <w:t>rário de funcionamento do Poder Legislativo Municipal.</w:t>
      </w:r>
    </w:p>
    <w:p w14:paraId="1EE1DFED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12F895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 xml:space="preserve">Parágrafo Único. A Câmara Municipal de Sorriso buscará proporcionar, nos termos deste Projeto de Lei, e sempre que possível, espaço para órgãos públicos e entidades sem fins lucrativos que possam </w:t>
      </w:r>
      <w:r w:rsidRPr="0000580D">
        <w:rPr>
          <w:rFonts w:ascii="Times New Roman" w:hAnsi="Times New Roman" w:cs="Times New Roman"/>
          <w:sz w:val="24"/>
          <w:szCs w:val="24"/>
        </w:rPr>
        <w:t>prestar serviços de interesse social à população.</w:t>
      </w:r>
    </w:p>
    <w:p w14:paraId="07E572E5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D76716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3º São objetivos do "Centro de Apoio ao Cidadão" implementar os serviços abaixo relacionados, ressalvados casos de possível necessidade de celebração de convênios e sem prejuízo de outros que venham a</w:t>
      </w:r>
      <w:r w:rsidRPr="0000580D">
        <w:rPr>
          <w:rFonts w:ascii="Times New Roman" w:hAnsi="Times New Roman" w:cs="Times New Roman"/>
          <w:sz w:val="24"/>
          <w:szCs w:val="24"/>
        </w:rPr>
        <w:t xml:space="preserve"> ser disponibilizados conforme a demanda e regulamentação da Mesa Diretora da Câmara Municipal:</w:t>
      </w:r>
    </w:p>
    <w:p w14:paraId="1B90CE64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9A93AE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 - Assessoria de Relações Comunitárias;</w:t>
      </w:r>
    </w:p>
    <w:p w14:paraId="51AB0299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204824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II - Apoio à Elaboração de Currículos;</w:t>
      </w:r>
    </w:p>
    <w:p w14:paraId="2633A916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7C3CF4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III - Acesso Serviços Essenciais;</w:t>
      </w:r>
    </w:p>
    <w:p w14:paraId="0D19935C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3B5F77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IV - Ponto de Informação e Orientação sobr</w:t>
      </w:r>
      <w:r w:rsidRPr="0000580D">
        <w:rPr>
          <w:rFonts w:ascii="Times New Roman" w:hAnsi="Times New Roman" w:cs="Times New Roman"/>
          <w:sz w:val="24"/>
          <w:szCs w:val="24"/>
        </w:rPr>
        <w:t>e Serviços Públicos Municipais;</w:t>
      </w:r>
    </w:p>
    <w:p w14:paraId="38FA29ED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CA37C4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V - Orientação Jurídica;</w:t>
      </w:r>
    </w:p>
    <w:p w14:paraId="2D81DFE3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CA2463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VI - Posto de Atendimento para serviços de identificação;</w:t>
      </w:r>
    </w:p>
    <w:p w14:paraId="6AEB1ED2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E296B3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 xml:space="preserve">VII - Orientação e informações sobre serviços de assistência social; </w:t>
      </w:r>
    </w:p>
    <w:p w14:paraId="7A798051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BC155D" w14:textId="7B760B78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VII</w:t>
      </w:r>
      <w:r w:rsidR="00A26120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00580D">
        <w:rPr>
          <w:rFonts w:ascii="Times New Roman" w:hAnsi="Times New Roman" w:cs="Times New Roman"/>
          <w:sz w:val="24"/>
          <w:szCs w:val="24"/>
        </w:rPr>
        <w:t xml:space="preserve"> - Orientação e informações sobre saúde mental e bem-estar psico</w:t>
      </w:r>
      <w:r w:rsidRPr="0000580D">
        <w:rPr>
          <w:rFonts w:ascii="Times New Roman" w:hAnsi="Times New Roman" w:cs="Times New Roman"/>
          <w:sz w:val="24"/>
          <w:szCs w:val="24"/>
        </w:rPr>
        <w:t>ssocial;</w:t>
      </w:r>
    </w:p>
    <w:p w14:paraId="07E5F147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553ADF" w14:textId="5CC05786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lastRenderedPageBreak/>
        <w:t>IX - Informações sobre segurança pública e serviços de emergência;</w:t>
      </w:r>
    </w:p>
    <w:p w14:paraId="7E4C0275" w14:textId="77777777" w:rsidR="003034DF" w:rsidRDefault="003034DF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59654B" w14:textId="7D05FDDC" w:rsidR="004C0234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– Atestado de antecedentes Criminais;</w:t>
      </w:r>
    </w:p>
    <w:p w14:paraId="26DA9152" w14:textId="77777777" w:rsidR="004C0234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1EF94F" w14:textId="1F2BCF9D" w:rsidR="004C0234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– Boletim de ocorrência online;</w:t>
      </w:r>
    </w:p>
    <w:p w14:paraId="48AA5DED" w14:textId="47CF63FD" w:rsidR="004C0234" w:rsidRPr="0000580D" w:rsidRDefault="004C0234" w:rsidP="004C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9648E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4º O atendimento no "Centro de Apoio ao Cidadão" obedecerá, preferencialmente, à ordem de chegad</w:t>
      </w:r>
      <w:r w:rsidRPr="0000580D">
        <w:rPr>
          <w:rFonts w:ascii="Times New Roman" w:hAnsi="Times New Roman" w:cs="Times New Roman"/>
          <w:sz w:val="24"/>
          <w:szCs w:val="24"/>
        </w:rPr>
        <w:t>a do interessado, que poderá acessar o serviço desejado mediante sistema de organização de atendimento a ser definido pela coordenação.</w:t>
      </w:r>
    </w:p>
    <w:p w14:paraId="1817690E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C397E5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5º O "Centro de Apoio ao Cidadão" será coordenado pela Assessoria de Relações Comunitárias e Participação Popular,</w:t>
      </w:r>
      <w:r w:rsidRPr="0000580D">
        <w:rPr>
          <w:rFonts w:ascii="Times New Roman" w:hAnsi="Times New Roman" w:cs="Times New Roman"/>
          <w:sz w:val="24"/>
          <w:szCs w:val="24"/>
        </w:rPr>
        <w:t xml:space="preserve"> em conjunto com a direção administrativa da Câmara Municipal, a quem caberá a definição das diretrizes e ações do setor.</w:t>
      </w:r>
    </w:p>
    <w:p w14:paraId="30347EFF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A6ECDA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6º A orientação e as informações prestadas pelo "Centro de Apoio ao Cidadão" serão gratuitas e terão caráter informativo e de ap</w:t>
      </w:r>
      <w:r w:rsidRPr="0000580D">
        <w:rPr>
          <w:rFonts w:ascii="Times New Roman" w:hAnsi="Times New Roman" w:cs="Times New Roman"/>
          <w:sz w:val="24"/>
          <w:szCs w:val="24"/>
        </w:rPr>
        <w:t>oio, sendo de inteira responsabilidade dos munícipes as providências legais e administrativas a serem tomadas com base nas orientações recebidas.</w:t>
      </w:r>
    </w:p>
    <w:p w14:paraId="2C2964ED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D95E08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7º O "Centro de Apoio ao Cidadão" não poderá realizar serviços que sejam de responsabilidade exclusiva d</w:t>
      </w:r>
      <w:r w:rsidRPr="0000580D">
        <w:rPr>
          <w:rFonts w:ascii="Times New Roman" w:hAnsi="Times New Roman" w:cs="Times New Roman"/>
          <w:sz w:val="24"/>
          <w:szCs w:val="24"/>
        </w:rPr>
        <w:t>e órgãos específicos ligados à economia, segurança de documentos ou outras áreas com regulamentação própria. Nestes casos, o cidadão será devidamente orientado sobre os órgãos competentes.</w:t>
      </w:r>
    </w:p>
    <w:p w14:paraId="7F5767B4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F935E5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8º O "Centro de Apoio ao Cidadão" buscará disponibilizar serv</w:t>
      </w:r>
      <w:r w:rsidRPr="0000580D">
        <w:rPr>
          <w:rFonts w:ascii="Times New Roman" w:hAnsi="Times New Roman" w:cs="Times New Roman"/>
          <w:sz w:val="24"/>
          <w:szCs w:val="24"/>
        </w:rPr>
        <w:t>iços e informações que promovam a inclusão social, a cidadania e o acesso a direitos para todos os munícipes.</w:t>
      </w:r>
    </w:p>
    <w:p w14:paraId="4235F962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9555A0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 xml:space="preserve">Art. 9º O serviço de apoio à elaboração e orientação de currículos auxiliará os interessados na criação e formatação de seus currículos, podendo </w:t>
      </w:r>
      <w:r w:rsidRPr="0000580D">
        <w:rPr>
          <w:rFonts w:ascii="Times New Roman" w:hAnsi="Times New Roman" w:cs="Times New Roman"/>
          <w:sz w:val="24"/>
          <w:szCs w:val="24"/>
        </w:rPr>
        <w:t>fornecer cópias conforme a disponibilidade de recursos.</w:t>
      </w:r>
    </w:p>
    <w:p w14:paraId="23B048FF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02C740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10. O ponto de informação e orientação sobre serviços públicos buscará facilitar o acesso dos cidadãos às informações sobre o funcionamento e os requisitos dos serviços oferecidos pelas diferent</w:t>
      </w:r>
      <w:r w:rsidRPr="0000580D">
        <w:rPr>
          <w:rFonts w:ascii="Times New Roman" w:hAnsi="Times New Roman" w:cs="Times New Roman"/>
          <w:sz w:val="24"/>
          <w:szCs w:val="24"/>
        </w:rPr>
        <w:t>es esferas municipais, além da emissão de boletos como água, energia, entre outros.</w:t>
      </w:r>
    </w:p>
    <w:p w14:paraId="707A7612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A299DA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11. O “Centro de atendimento ao Cidadão" receberá demandas dos cidadãos (informações, orientações, críticas, reclamações ou sugestões) por meio dos canais de comunica</w:t>
      </w:r>
      <w:r w:rsidRPr="0000580D">
        <w:rPr>
          <w:rFonts w:ascii="Times New Roman" w:hAnsi="Times New Roman" w:cs="Times New Roman"/>
          <w:sz w:val="24"/>
          <w:szCs w:val="24"/>
        </w:rPr>
        <w:t>ção definidos pela Mesa Diretora, garantindo o registro e o devido encaminhamento das manifestações.</w:t>
      </w:r>
    </w:p>
    <w:p w14:paraId="07513D91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78BED5" w14:textId="6E8D813A" w:rsidR="0000580D" w:rsidRPr="0000580D" w:rsidRDefault="00F33CD5" w:rsidP="003034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 xml:space="preserve">Art. 12. Em parceria com a OAB e Núcleos de Práticas Jurídicas de faculdades privadas, poderá ser prestada orientação jurídica básica, abrangendo </w:t>
      </w:r>
      <w:r w:rsidRPr="0000580D">
        <w:rPr>
          <w:rFonts w:ascii="Times New Roman" w:hAnsi="Times New Roman" w:cs="Times New Roman"/>
          <w:sz w:val="24"/>
          <w:szCs w:val="24"/>
        </w:rPr>
        <w:t>informações sobre direitos e deveres, bem como o encaminhamento para assistência jurídica gratuita nos casos em que se fizer necessário.</w:t>
      </w:r>
    </w:p>
    <w:p w14:paraId="41ED2DE6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lastRenderedPageBreak/>
        <w:t>Art. 13. A orientação sobre serviços de assistência social consistirá na informação sobre programas sociais, benefícios</w:t>
      </w:r>
      <w:r w:rsidRPr="0000580D">
        <w:rPr>
          <w:rFonts w:ascii="Times New Roman" w:hAnsi="Times New Roman" w:cs="Times New Roman"/>
          <w:sz w:val="24"/>
          <w:szCs w:val="24"/>
        </w:rPr>
        <w:t xml:space="preserve"> e serviços disponíveis no município.</w:t>
      </w:r>
    </w:p>
    <w:p w14:paraId="13FFAE9C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06B363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14. A orientação psicológica buscará oferecer informações e acolhimento, promovendo a saúde mental e o bem-estar.</w:t>
      </w:r>
    </w:p>
    <w:p w14:paraId="7FB94200" w14:textId="77777777" w:rsidR="004C0234" w:rsidRPr="0000580D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1CA6D7" w14:textId="77777777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15. A implementação e a execução das atividades do "Espaço Cidadão" buscarão a celebração de</w:t>
      </w:r>
      <w:r w:rsidRPr="0000580D">
        <w:rPr>
          <w:rFonts w:ascii="Times New Roman" w:hAnsi="Times New Roman" w:cs="Times New Roman"/>
          <w:sz w:val="24"/>
          <w:szCs w:val="24"/>
        </w:rPr>
        <w:t xml:space="preserve"> convênios e parcerias, evitando, tanto quanto possível, a geração de despesas extraordinárias para o orçamento da Câmara Municipal.</w:t>
      </w:r>
    </w:p>
    <w:p w14:paraId="2B359508" w14:textId="77777777" w:rsidR="004C0234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D6FFEB" w14:textId="35AF1E63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16. </w:t>
      </w:r>
      <w:r w:rsidRPr="004C0234">
        <w:rPr>
          <w:rFonts w:ascii="Times New Roman" w:hAnsi="Times New Roman" w:cs="Times New Roman"/>
          <w:sz w:val="24"/>
          <w:szCs w:val="24"/>
        </w:rPr>
        <w:t>O Centro de Apoio ao Cidadão prestará orientações sobre a solicitação do Atestado de Antecedentes Criminais por m</w:t>
      </w:r>
      <w:r w:rsidRPr="004C0234">
        <w:rPr>
          <w:rFonts w:ascii="Times New Roman" w:hAnsi="Times New Roman" w:cs="Times New Roman"/>
          <w:sz w:val="24"/>
          <w:szCs w:val="24"/>
        </w:rPr>
        <w:t>eio da plataforma digital oficial. Quando possível, poderá ser disponibilizado acesso a computador com internet, com apoio técnico ao requerente. A responsabilidade pela emissão e veracidade das informações é exclusiva do órgão emissor e do solicitante.</w:t>
      </w:r>
    </w:p>
    <w:p w14:paraId="5F4F2EBC" w14:textId="77777777" w:rsidR="004C0234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854ACD" w14:textId="6AEAA160" w:rsidR="004C0234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rt. 17. </w:t>
      </w:r>
      <w:r w:rsidRPr="004C0234">
        <w:rPr>
          <w:rFonts w:ascii="Times New Roman" w:hAnsi="Times New Roman" w:cs="Times New Roman"/>
          <w:sz w:val="24"/>
          <w:szCs w:val="24"/>
        </w:rPr>
        <w:t>O Centro de Apoio ao Cidadão oferecerá suporte ao registro de Boletins de Ocorrência de natureza não emergencial, por meio de orientações sobre o uso da plataforma da Polícia Civil. Quando necessário e possível, será disponibilizado equipamento com</w:t>
      </w:r>
      <w:r w:rsidRPr="004C0234">
        <w:rPr>
          <w:rFonts w:ascii="Times New Roman" w:hAnsi="Times New Roman" w:cs="Times New Roman"/>
          <w:sz w:val="24"/>
          <w:szCs w:val="24"/>
        </w:rPr>
        <w:t xml:space="preserve"> internet e auxílio técnico. O registro é ato pessoal, sendo de inteira responsabilidade do declarante o conteúdo das informações prestadas.</w:t>
      </w:r>
    </w:p>
    <w:p w14:paraId="25254F21" w14:textId="77777777" w:rsidR="004C0234" w:rsidRPr="0000580D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398A0E" w14:textId="7B892CC2" w:rsid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</w:t>
      </w:r>
      <w:r w:rsidR="003034DF">
        <w:rPr>
          <w:rFonts w:ascii="Times New Roman" w:hAnsi="Times New Roman" w:cs="Times New Roman"/>
          <w:sz w:val="24"/>
          <w:szCs w:val="24"/>
        </w:rPr>
        <w:t>8</w:t>
      </w:r>
      <w:r w:rsidRPr="0000580D">
        <w:rPr>
          <w:rFonts w:ascii="Times New Roman" w:hAnsi="Times New Roman" w:cs="Times New Roman"/>
          <w:sz w:val="24"/>
          <w:szCs w:val="24"/>
        </w:rPr>
        <w:t>. Prioritariamente, serão utilizados estagiários das áreas afins para auxiliar no atendimento do "Centro de</w:t>
      </w:r>
      <w:r w:rsidRPr="0000580D">
        <w:rPr>
          <w:rFonts w:ascii="Times New Roman" w:hAnsi="Times New Roman" w:cs="Times New Roman"/>
          <w:sz w:val="24"/>
          <w:szCs w:val="24"/>
        </w:rPr>
        <w:t xml:space="preserve"> Apoio ao Cidadão", conforme legislação vigente e convênios existentes com instituições de ensino.</w:t>
      </w:r>
    </w:p>
    <w:p w14:paraId="7181D70F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720FFC" w14:textId="030B41DA" w:rsidR="0000580D" w:rsidRPr="0000580D" w:rsidRDefault="00F33CD5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</w:t>
      </w:r>
      <w:r w:rsidR="003034DF">
        <w:rPr>
          <w:rFonts w:ascii="Times New Roman" w:hAnsi="Times New Roman" w:cs="Times New Roman"/>
          <w:sz w:val="24"/>
          <w:szCs w:val="24"/>
        </w:rPr>
        <w:t>9</w:t>
      </w:r>
      <w:r w:rsidRPr="0000580D">
        <w:rPr>
          <w:rFonts w:ascii="Times New Roman" w:hAnsi="Times New Roman" w:cs="Times New Roman"/>
          <w:sz w:val="24"/>
          <w:szCs w:val="24"/>
        </w:rPr>
        <w:t xml:space="preserve">. </w:t>
      </w:r>
      <w:r w:rsidR="00A26120" w:rsidRPr="00A26120">
        <w:rPr>
          <w:rFonts w:ascii="Times New Roman" w:hAnsi="Times New Roman" w:cs="Times New Roman"/>
          <w:sz w:val="24"/>
          <w:szCs w:val="24"/>
        </w:rPr>
        <w:t>Este Decreto Legislativo</w:t>
      </w:r>
      <w:r w:rsidR="00A26120">
        <w:rPr>
          <w:sz w:val="24"/>
          <w:szCs w:val="24"/>
        </w:rPr>
        <w:t xml:space="preserve"> </w:t>
      </w:r>
      <w:r w:rsidRPr="0000580D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14:paraId="0240A587" w14:textId="77777777" w:rsidR="00E743A1" w:rsidRDefault="00E743A1" w:rsidP="00005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289F9" w14:textId="77777777" w:rsidR="00E743A1" w:rsidRPr="00833C71" w:rsidRDefault="00E743A1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F1218F" w14:textId="77777777" w:rsidR="00833C71" w:rsidRDefault="00833C71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E9C7F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353CC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1729B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952D9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15B3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AB303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3B90D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C3B1C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CB7D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F23D0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46CF5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3B1F7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1B0D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C685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5A7A1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068A7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EE3E6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EBEB2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861A" w14:textId="77777777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E7A3A" w14:textId="77777777" w:rsidR="003034DF" w:rsidRPr="00833C71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4BE7C03F" w:rsidR="00441DFC" w:rsidRPr="00833C71" w:rsidRDefault="00F33CD5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0580D">
        <w:rPr>
          <w:rFonts w:ascii="Times New Roman" w:hAnsi="Times New Roman" w:cs="Times New Roman"/>
          <w:sz w:val="24"/>
          <w:szCs w:val="24"/>
        </w:rPr>
        <w:t>05</w:t>
      </w:r>
      <w:r w:rsidRPr="00833C71">
        <w:rPr>
          <w:rFonts w:ascii="Times New Roman" w:hAnsi="Times New Roman" w:cs="Times New Roman"/>
          <w:sz w:val="24"/>
          <w:szCs w:val="24"/>
        </w:rPr>
        <w:t xml:space="preserve"> </w:t>
      </w:r>
      <w:r w:rsidR="00C65A5D">
        <w:rPr>
          <w:rFonts w:ascii="Times New Roman" w:hAnsi="Times New Roman" w:cs="Times New Roman"/>
          <w:sz w:val="24"/>
          <w:szCs w:val="24"/>
        </w:rPr>
        <w:t xml:space="preserve">de </w:t>
      </w:r>
      <w:r w:rsidR="0000580D">
        <w:rPr>
          <w:rFonts w:ascii="Times New Roman" w:hAnsi="Times New Roman" w:cs="Times New Roman"/>
          <w:sz w:val="24"/>
          <w:szCs w:val="24"/>
        </w:rPr>
        <w:t>maio</w:t>
      </w:r>
      <w:r w:rsidRPr="00833C7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461844A" w14:textId="77777777" w:rsid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F88B96" w14:textId="77777777" w:rsidR="00C31EC4" w:rsidRPr="00833C71" w:rsidRDefault="00C31EC4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AFA872" w14:textId="77777777" w:rsidR="003C5513" w:rsidRPr="00833C71" w:rsidRDefault="003C5513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E45CFD" w14:textId="77777777" w:rsidR="00477F02" w:rsidRPr="00833C71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1340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1607"/>
        <w:gridCol w:w="1370"/>
        <w:gridCol w:w="1650"/>
        <w:gridCol w:w="902"/>
        <w:gridCol w:w="2834"/>
      </w:tblGrid>
      <w:tr w:rsidR="007D6448" w14:paraId="77070AFF" w14:textId="77777777" w:rsidTr="00C31EC4">
        <w:trPr>
          <w:trHeight w:val="2187"/>
        </w:trPr>
        <w:tc>
          <w:tcPr>
            <w:tcW w:w="2977" w:type="dxa"/>
            <w:gridSpan w:val="2"/>
          </w:tcPr>
          <w:p w14:paraId="49FB2317" w14:textId="77777777" w:rsidR="003C5513" w:rsidRPr="00C31EC4" w:rsidRDefault="00F33CD5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2C4A6C3" w14:textId="521166B1" w:rsidR="00477F02" w:rsidRPr="00C31EC4" w:rsidRDefault="00F33CD5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gridSpan w:val="2"/>
          </w:tcPr>
          <w:p w14:paraId="777482D0" w14:textId="77777777" w:rsidR="00477F02" w:rsidRPr="00C31EC4" w:rsidRDefault="00F33CD5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ADIR CUNICO</w:t>
            </w:r>
          </w:p>
          <w:p w14:paraId="4BCB5967" w14:textId="77777777" w:rsidR="00477F02" w:rsidRPr="00C31EC4" w:rsidRDefault="00F33CD5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NOVO</w:t>
            </w:r>
          </w:p>
          <w:p w14:paraId="0D3E70F1" w14:textId="77777777" w:rsidR="00477F02" w:rsidRPr="00C31EC4" w:rsidRDefault="00477F02" w:rsidP="002500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</w:tcPr>
          <w:p w14:paraId="49DAF5D5" w14:textId="77777777" w:rsidR="00477F02" w:rsidRPr="00C31EC4" w:rsidRDefault="00F33CD5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DARCI GONÇALVES</w:t>
            </w:r>
          </w:p>
          <w:p w14:paraId="2F7F88D2" w14:textId="7015C444" w:rsidR="00477F02" w:rsidRPr="00C31EC4" w:rsidRDefault="00F33CD5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</w:tcPr>
          <w:p w14:paraId="5839C42B" w14:textId="77777777" w:rsidR="0089035E" w:rsidRPr="00C31EC4" w:rsidRDefault="00F33CD5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DIOGO KRIGUER</w:t>
            </w:r>
          </w:p>
          <w:p w14:paraId="4AB0ADC4" w14:textId="3B2781EF" w:rsidR="00477F02" w:rsidRPr="00C31EC4" w:rsidRDefault="00F33CD5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7D6448" w14:paraId="39152BFC" w14:textId="77777777" w:rsidTr="00C31EC4">
        <w:trPr>
          <w:trHeight w:val="2557"/>
        </w:trPr>
        <w:tc>
          <w:tcPr>
            <w:tcW w:w="2693" w:type="dxa"/>
          </w:tcPr>
          <w:p w14:paraId="2AAB2F57" w14:textId="77777777" w:rsidR="0089035E" w:rsidRPr="00C31EC4" w:rsidRDefault="00F33CD5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EMERSON FARIAS</w:t>
            </w:r>
          </w:p>
          <w:p w14:paraId="643DCDD3" w14:textId="0443F746" w:rsidR="00477F02" w:rsidRPr="00C31EC4" w:rsidRDefault="00F33CD5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</w:tcPr>
          <w:p w14:paraId="324D1CA9" w14:textId="77777777" w:rsidR="0089035E" w:rsidRPr="00C31EC4" w:rsidRDefault="00F33CD5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20DF4CA" w14:textId="53514035" w:rsidR="00477F02" w:rsidRPr="00C31EC4" w:rsidRDefault="00F33CD5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</w:tcPr>
          <w:p w14:paraId="77298CFD" w14:textId="77777777" w:rsidR="0089035E" w:rsidRPr="00C31EC4" w:rsidRDefault="00F33CD5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74BAC1" w14:textId="1012C48B" w:rsidR="00477F02" w:rsidRPr="00C31EC4" w:rsidRDefault="00F33CD5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</w:tcPr>
          <w:p w14:paraId="7BB5E8A2" w14:textId="77777777" w:rsidR="0089035E" w:rsidRPr="00C31EC4" w:rsidRDefault="00F33CD5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052D61FF" w14:textId="0CAA82EB" w:rsidR="00477F02" w:rsidRPr="00C31EC4" w:rsidRDefault="00F33CD5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7D6448" w14:paraId="042482C4" w14:textId="77777777" w:rsidTr="00C31EC4">
        <w:tc>
          <w:tcPr>
            <w:tcW w:w="4584" w:type="dxa"/>
            <w:gridSpan w:val="3"/>
          </w:tcPr>
          <w:p w14:paraId="10EA2C87" w14:textId="0E322C74" w:rsidR="0089035E" w:rsidRPr="00C31EC4" w:rsidRDefault="00F33CD5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BRENDO BRAGA</w:t>
            </w:r>
          </w:p>
          <w:p w14:paraId="09D0B457" w14:textId="02BAED25" w:rsidR="00477F02" w:rsidRPr="00C31EC4" w:rsidRDefault="00F33CD5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</w:tcPr>
          <w:p w14:paraId="1192E3D8" w14:textId="77777777" w:rsidR="0089035E" w:rsidRPr="00C31EC4" w:rsidRDefault="00F33CD5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TOCO BAGGIO</w:t>
            </w:r>
          </w:p>
          <w:p w14:paraId="26A3110C" w14:textId="4B3B9F46" w:rsidR="00477F02" w:rsidRPr="00C31EC4" w:rsidRDefault="00F33CD5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</w:tcPr>
          <w:p w14:paraId="05645090" w14:textId="77777777" w:rsidR="0089035E" w:rsidRPr="00C31EC4" w:rsidRDefault="00F33CD5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WANDERLEY PAULO</w:t>
            </w:r>
          </w:p>
          <w:p w14:paraId="58D1CFFA" w14:textId="747359BC" w:rsidR="00477F02" w:rsidRPr="00C31EC4" w:rsidRDefault="00F33CD5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4FFAEB2" w14:textId="77777777" w:rsidR="00477F02" w:rsidRPr="00741A71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C1CFD86" w14:textId="77777777" w:rsidR="002500EA" w:rsidRPr="00741A71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28E19E2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393C26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35AA70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554A03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510FE1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8B079D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8312DC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EB356F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DB6DEE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CC6538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64F73F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2073C2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7DBEF2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951FB9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96B30E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E505BD" w14:textId="77777777" w:rsidR="003034DF" w:rsidRDefault="003034D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237DA4" w14:textId="77777777" w:rsidR="00EF1C0E" w:rsidRDefault="00EF1C0E" w:rsidP="00C31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A8206" w14:textId="0A7BD83E" w:rsidR="002500EA" w:rsidRDefault="00F33CD5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C7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F905A7" w:rsidRPr="00833C71">
        <w:rPr>
          <w:rFonts w:ascii="Times New Roman" w:hAnsi="Times New Roman" w:cs="Times New Roman"/>
          <w:b/>
          <w:sz w:val="24"/>
          <w:szCs w:val="24"/>
        </w:rPr>
        <w:t>S</w:t>
      </w:r>
    </w:p>
    <w:p w14:paraId="7264026A" w14:textId="77777777" w:rsidR="00AC1CEB" w:rsidRDefault="00AC1CEB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EA81E" w14:textId="77777777" w:rsidR="00AC1CEB" w:rsidRDefault="00F33CD5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 xml:space="preserve">A presente proposição legislativa visa instituir o "Centro de Apoio ao Cidadão" no âmbito da Câmara Municipal de </w:t>
      </w:r>
      <w:r w:rsidRPr="00AC1CEB">
        <w:rPr>
          <w:rFonts w:ascii="Times New Roman" w:hAnsi="Times New Roman" w:cs="Times New Roman"/>
          <w:bCs/>
          <w:sz w:val="24"/>
          <w:szCs w:val="24"/>
        </w:rPr>
        <w:t xml:space="preserve">Sorriso, reconhecendo o papel fundamental do Poder Legislativo como um elo entre a população e os diversos serviços de interesse social disponíveis no município. A criação deste centro representa um avanço significativo na promoção da cidadania ativa e no </w:t>
      </w:r>
      <w:r w:rsidRPr="00AC1CEB">
        <w:rPr>
          <w:rFonts w:ascii="Times New Roman" w:hAnsi="Times New Roman" w:cs="Times New Roman"/>
          <w:bCs/>
          <w:sz w:val="24"/>
          <w:szCs w:val="24"/>
        </w:rPr>
        <w:t>fortalecimento da relação entre os munícipes e a administração pública.</w:t>
      </w:r>
    </w:p>
    <w:p w14:paraId="59B2A8E8" w14:textId="77777777" w:rsidR="006D0AE6" w:rsidRPr="00AC1CEB" w:rsidRDefault="006D0AE6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D47ABD" w14:textId="77777777" w:rsidR="00AC1CEB" w:rsidRDefault="00F33CD5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>A complexidade da estrutura administrativa e a variedade de serviços oferecidos podem, por vezes, dificultar o acesso da população às informações e aos mecanismos de apoio de que nece</w:t>
      </w:r>
      <w:r w:rsidRPr="00AC1CEB">
        <w:rPr>
          <w:rFonts w:ascii="Times New Roman" w:hAnsi="Times New Roman" w:cs="Times New Roman"/>
          <w:bCs/>
          <w:sz w:val="24"/>
          <w:szCs w:val="24"/>
        </w:rPr>
        <w:t>ssitam. O "Centro de Apoio ao Cidadão" surge, portanto, como um ponto centralizado de acolhimento, orientação e encaminhamento, simplificando a busca por informações e facilitando o acesso a serviços essenciais.</w:t>
      </w:r>
    </w:p>
    <w:p w14:paraId="3AB7C70F" w14:textId="77777777" w:rsidR="006D0AE6" w:rsidRPr="00AC1CEB" w:rsidRDefault="006D0AE6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7582EB" w14:textId="77777777" w:rsidR="00AC1CEB" w:rsidRDefault="00F33CD5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 xml:space="preserve">A iniciativa se justifica pela necessidade </w:t>
      </w:r>
      <w:r w:rsidRPr="00AC1CEB">
        <w:rPr>
          <w:rFonts w:ascii="Times New Roman" w:hAnsi="Times New Roman" w:cs="Times New Roman"/>
          <w:bCs/>
          <w:sz w:val="24"/>
          <w:szCs w:val="24"/>
        </w:rPr>
        <w:t>de:</w:t>
      </w:r>
    </w:p>
    <w:p w14:paraId="6F80110B" w14:textId="77777777" w:rsidR="006D0AE6" w:rsidRPr="00AC1CEB" w:rsidRDefault="006D0AE6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2C5E8A" w14:textId="29395E3B" w:rsidR="00AC1CEB" w:rsidRDefault="00F33CD5" w:rsidP="006D0AE6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 xml:space="preserve">Ampliar o acesso à informação: </w:t>
      </w:r>
      <w:r w:rsidR="006D0AE6">
        <w:rPr>
          <w:rFonts w:ascii="Times New Roman" w:hAnsi="Times New Roman" w:cs="Times New Roman"/>
          <w:bCs/>
          <w:sz w:val="24"/>
          <w:szCs w:val="24"/>
        </w:rPr>
        <w:t>m</w:t>
      </w:r>
      <w:r w:rsidRPr="00AC1CEB">
        <w:rPr>
          <w:rFonts w:ascii="Times New Roman" w:hAnsi="Times New Roman" w:cs="Times New Roman"/>
          <w:bCs/>
          <w:sz w:val="24"/>
          <w:szCs w:val="24"/>
        </w:rPr>
        <w:t xml:space="preserve">uitos cidadãos desconhecem seus direitos, os serviços públicos disponíveis e os caminhos para acessá-los. O Centro atuará como um importante canal de informação, disseminando conhecimento e capacitando os munícipes a </w:t>
      </w:r>
      <w:r w:rsidRPr="00AC1CEB">
        <w:rPr>
          <w:rFonts w:ascii="Times New Roman" w:hAnsi="Times New Roman" w:cs="Times New Roman"/>
          <w:bCs/>
          <w:sz w:val="24"/>
          <w:szCs w:val="24"/>
        </w:rPr>
        <w:t>exercerem sua cidadania de forma plena.</w:t>
      </w:r>
    </w:p>
    <w:p w14:paraId="5FDAE33D" w14:textId="77777777" w:rsidR="006D0AE6" w:rsidRPr="00AC1CEB" w:rsidRDefault="006D0AE6" w:rsidP="006D0AE6">
      <w:pPr>
        <w:spacing w:after="0" w:line="240" w:lineRule="auto"/>
        <w:ind w:left="72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33C6ED" w14:textId="40F7E6C6" w:rsidR="00AC1CEB" w:rsidRDefault="00F33CD5" w:rsidP="006D0AE6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 xml:space="preserve">Facilitar o acesso a serviços essenciais: </w:t>
      </w:r>
      <w:r w:rsidR="009C2571">
        <w:rPr>
          <w:rFonts w:ascii="Times New Roman" w:hAnsi="Times New Roman" w:cs="Times New Roman"/>
          <w:bCs/>
          <w:sz w:val="24"/>
          <w:szCs w:val="24"/>
        </w:rPr>
        <w:t>a</w:t>
      </w:r>
      <w:r w:rsidRPr="00AC1CEB">
        <w:rPr>
          <w:rFonts w:ascii="Times New Roman" w:hAnsi="Times New Roman" w:cs="Times New Roman"/>
          <w:bCs/>
          <w:sz w:val="24"/>
          <w:szCs w:val="24"/>
        </w:rPr>
        <w:t xml:space="preserve"> dificuldade em encontrar os serviços adequados pode gerar frustração e impactar negativamente a qualidade de vida da população. O Centro atuará como um facilitador, orient</w:t>
      </w:r>
      <w:r w:rsidRPr="00AC1CEB">
        <w:rPr>
          <w:rFonts w:ascii="Times New Roman" w:hAnsi="Times New Roman" w:cs="Times New Roman"/>
          <w:bCs/>
          <w:sz w:val="24"/>
          <w:szCs w:val="24"/>
        </w:rPr>
        <w:t>ando e encaminhando os cidadãos para os órgãos e entidades competentes, otimizando o tempo e os recursos dos interessados.</w:t>
      </w:r>
    </w:p>
    <w:p w14:paraId="73F13BF7" w14:textId="77777777" w:rsidR="006D0AE6" w:rsidRPr="00AC1CEB" w:rsidRDefault="006D0AE6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3300F" w14:textId="4CD345B5" w:rsidR="00AC1CEB" w:rsidRDefault="00F33CD5" w:rsidP="006D0AE6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 xml:space="preserve">Promover a inclusão social: </w:t>
      </w:r>
      <w:r w:rsidR="009C2571">
        <w:rPr>
          <w:rFonts w:ascii="Times New Roman" w:hAnsi="Times New Roman" w:cs="Times New Roman"/>
          <w:bCs/>
          <w:sz w:val="24"/>
          <w:szCs w:val="24"/>
        </w:rPr>
        <w:t>a</w:t>
      </w:r>
      <w:r w:rsidRPr="00AC1CEB">
        <w:rPr>
          <w:rFonts w:ascii="Times New Roman" w:hAnsi="Times New Roman" w:cs="Times New Roman"/>
          <w:bCs/>
          <w:sz w:val="24"/>
          <w:szCs w:val="24"/>
        </w:rPr>
        <w:t>o oferecer apoio na elaboração de currículos, informações sobre assistência social e saúde mental, o Ce</w:t>
      </w:r>
      <w:r w:rsidRPr="00AC1CEB">
        <w:rPr>
          <w:rFonts w:ascii="Times New Roman" w:hAnsi="Times New Roman" w:cs="Times New Roman"/>
          <w:bCs/>
          <w:sz w:val="24"/>
          <w:szCs w:val="24"/>
        </w:rPr>
        <w:t>ntro contribui para a inclusão de grupos vulneráveis e para a promoção do bem-estar social em nosso município.</w:t>
      </w:r>
    </w:p>
    <w:p w14:paraId="7EDFFA8A" w14:textId="77777777" w:rsidR="006D0AE6" w:rsidRPr="00AC1CEB" w:rsidRDefault="006D0AE6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37B7F9" w14:textId="30F23E0D" w:rsidR="00AC1CEB" w:rsidRDefault="00F33CD5" w:rsidP="006D0AE6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 xml:space="preserve">Fortalecer a participação cidadã: </w:t>
      </w:r>
      <w:r w:rsidR="009C2571">
        <w:rPr>
          <w:rFonts w:ascii="Times New Roman" w:hAnsi="Times New Roman" w:cs="Times New Roman"/>
          <w:bCs/>
          <w:sz w:val="24"/>
          <w:szCs w:val="24"/>
        </w:rPr>
        <w:t>a</w:t>
      </w:r>
      <w:r w:rsidRPr="00AC1CEB">
        <w:rPr>
          <w:rFonts w:ascii="Times New Roman" w:hAnsi="Times New Roman" w:cs="Times New Roman"/>
          <w:bCs/>
          <w:sz w:val="24"/>
          <w:szCs w:val="24"/>
        </w:rPr>
        <w:t>o receber demandas, críticas, reclamações e sugestões, o Centro se configura como um canal de escuta ativa, p</w:t>
      </w:r>
      <w:r w:rsidRPr="00AC1CEB">
        <w:rPr>
          <w:rFonts w:ascii="Times New Roman" w:hAnsi="Times New Roman" w:cs="Times New Roman"/>
          <w:bCs/>
          <w:sz w:val="24"/>
          <w:szCs w:val="24"/>
        </w:rPr>
        <w:t>ermitindo que a Câmara Municipal esteja mais próxima das necessidades da população e possa direcionar suas ações de forma mais eficaz.</w:t>
      </w:r>
    </w:p>
    <w:p w14:paraId="15417B1A" w14:textId="77777777" w:rsidR="006D0AE6" w:rsidRPr="00AC1CEB" w:rsidRDefault="006D0AE6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4EBC2" w14:textId="0A65918D" w:rsidR="006D0AE6" w:rsidRPr="003034DF" w:rsidRDefault="00F33CD5" w:rsidP="006D0AE6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 xml:space="preserve">Otimizar o uso de recursos: </w:t>
      </w:r>
      <w:r w:rsidR="009C2571">
        <w:rPr>
          <w:rFonts w:ascii="Times New Roman" w:hAnsi="Times New Roman" w:cs="Times New Roman"/>
          <w:bCs/>
          <w:sz w:val="24"/>
          <w:szCs w:val="24"/>
        </w:rPr>
        <w:t>a</w:t>
      </w:r>
      <w:r w:rsidRPr="00AC1CEB">
        <w:rPr>
          <w:rFonts w:ascii="Times New Roman" w:hAnsi="Times New Roman" w:cs="Times New Roman"/>
          <w:bCs/>
          <w:sz w:val="24"/>
          <w:szCs w:val="24"/>
        </w:rPr>
        <w:t xml:space="preserve"> proposta busca a implementação do Centro de forma eficiente, priorizando parcerias com órgãos públicos, entidades sem fins lucrativos e instituições de ensino, além da utilização de estagiários, minimizando a geração de despesas extraordinárias para o orç</w:t>
      </w:r>
      <w:r w:rsidRPr="00AC1CEB">
        <w:rPr>
          <w:rFonts w:ascii="Times New Roman" w:hAnsi="Times New Roman" w:cs="Times New Roman"/>
          <w:bCs/>
          <w:sz w:val="24"/>
          <w:szCs w:val="24"/>
        </w:rPr>
        <w:t>amento da Câmara Municipal.</w:t>
      </w:r>
    </w:p>
    <w:p w14:paraId="0B867D9F" w14:textId="77777777" w:rsidR="006D0AE6" w:rsidRPr="00AC1CEB" w:rsidRDefault="006D0AE6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26B99" w14:textId="77777777" w:rsidR="00AC1CEB" w:rsidRPr="00AC1CEB" w:rsidRDefault="00F33CD5" w:rsidP="006D0AE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CEB">
        <w:rPr>
          <w:rFonts w:ascii="Times New Roman" w:hAnsi="Times New Roman" w:cs="Times New Roman"/>
          <w:bCs/>
          <w:sz w:val="24"/>
          <w:szCs w:val="24"/>
        </w:rPr>
        <w:t xml:space="preserve">Em suma, o "Centro de Apoio ao Cidadão" representa um investimento estratégico na melhoria da qualidade de vida da população de Sorriso, promovendo a cidadania, a inclusão social e o acesso facilitado aos serviços públicos. Ao </w:t>
      </w:r>
      <w:r w:rsidRPr="00AC1CEB">
        <w:rPr>
          <w:rFonts w:ascii="Times New Roman" w:hAnsi="Times New Roman" w:cs="Times New Roman"/>
          <w:bCs/>
          <w:sz w:val="24"/>
          <w:szCs w:val="24"/>
        </w:rPr>
        <w:t xml:space="preserve">centralizar a orientação e o apoio em um único local, a Câmara Municipal demonstra seu compromisso com a transparência, a eficiência e </w:t>
      </w:r>
      <w:r w:rsidRPr="00AC1CEB">
        <w:rPr>
          <w:rFonts w:ascii="Times New Roman" w:hAnsi="Times New Roman" w:cs="Times New Roman"/>
          <w:bCs/>
          <w:sz w:val="24"/>
          <w:szCs w:val="24"/>
        </w:rPr>
        <w:lastRenderedPageBreak/>
        <w:t>a proximidade com os munícipes, fortalecendo o papel do Poder Legislativo como defensor dos interesses da comunidade.</w:t>
      </w:r>
    </w:p>
    <w:p w14:paraId="077D95D2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863B9" w14:textId="77777777" w:rsidR="00EF1C0E" w:rsidRPr="00833C71" w:rsidRDefault="00EF1C0E" w:rsidP="00C54A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360FFB93" w:rsidR="006773A7" w:rsidRDefault="00F33CD5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>C</w:t>
      </w:r>
      <w:r w:rsidRPr="00833C71">
        <w:rPr>
          <w:rFonts w:ascii="Times New Roman" w:hAnsi="Times New Roman" w:cs="Times New Roman"/>
          <w:sz w:val="24"/>
          <w:szCs w:val="24"/>
        </w:rPr>
        <w:t xml:space="preserve">âmara Municipal de Sorriso, Estado de Mato Grosso, em </w:t>
      </w:r>
      <w:r w:rsidR="006D0AE6">
        <w:rPr>
          <w:rFonts w:ascii="Times New Roman" w:hAnsi="Times New Roman" w:cs="Times New Roman"/>
          <w:sz w:val="24"/>
          <w:szCs w:val="24"/>
        </w:rPr>
        <w:t>05</w:t>
      </w:r>
      <w:r w:rsidRPr="00833C71">
        <w:rPr>
          <w:rFonts w:ascii="Times New Roman" w:hAnsi="Times New Roman" w:cs="Times New Roman"/>
          <w:sz w:val="24"/>
          <w:szCs w:val="24"/>
        </w:rPr>
        <w:t xml:space="preserve"> de</w:t>
      </w:r>
      <w:r w:rsidR="006D0AE6">
        <w:rPr>
          <w:rFonts w:ascii="Times New Roman" w:hAnsi="Times New Roman" w:cs="Times New Roman"/>
          <w:sz w:val="24"/>
          <w:szCs w:val="24"/>
        </w:rPr>
        <w:t xml:space="preserve"> maio</w:t>
      </w:r>
      <w:r w:rsidRPr="00833C7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C9E47E7" w14:textId="77777777" w:rsidR="00AC1CEB" w:rsidRDefault="00AC1CEB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9CF346" w14:textId="77777777" w:rsidR="0000580D" w:rsidRPr="00833C71" w:rsidRDefault="0000580D" w:rsidP="00005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390B3" w14:textId="77777777" w:rsidR="006773A7" w:rsidRDefault="006773A7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1084DD23" w14:textId="77777777" w:rsidR="00C65A5D" w:rsidRDefault="00C65A5D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D5E7435" w14:textId="77777777" w:rsidR="00C65A5D" w:rsidRDefault="00C65A5D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4B5A0240" w14:textId="510C72EC" w:rsidR="00C65A5D" w:rsidRPr="00833C71" w:rsidRDefault="00F33CD5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9C73F" w14:textId="77777777" w:rsidR="006773A7" w:rsidRPr="00833C71" w:rsidRDefault="006773A7" w:rsidP="006773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998" w:type="dxa"/>
        <w:tblLook w:val="04A0" w:firstRow="1" w:lastRow="0" w:firstColumn="1" w:lastColumn="0" w:noHBand="0" w:noVBand="1"/>
      </w:tblPr>
      <w:tblGrid>
        <w:gridCol w:w="2410"/>
        <w:gridCol w:w="568"/>
        <w:gridCol w:w="1323"/>
        <w:gridCol w:w="1370"/>
        <w:gridCol w:w="1650"/>
        <w:gridCol w:w="902"/>
        <w:gridCol w:w="2834"/>
      </w:tblGrid>
      <w:tr w:rsidR="007D6448" w14:paraId="47F4B3AE" w14:textId="77777777" w:rsidTr="00833C71">
        <w:trPr>
          <w:trHeight w:val="21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4C36B" w14:textId="77777777" w:rsidR="003C5513" w:rsidRPr="00833C71" w:rsidRDefault="00F33CD5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2AE2B963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EC735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ADIR CUNICO</w:t>
            </w:r>
          </w:p>
          <w:p w14:paraId="215D1798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NOVO</w:t>
            </w:r>
          </w:p>
          <w:p w14:paraId="0B5EE5CF" w14:textId="77777777" w:rsidR="0089035E" w:rsidRPr="00833C71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2E388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DARCI GONÇALVES</w:t>
            </w:r>
          </w:p>
          <w:p w14:paraId="4DFFAE20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C7D3AB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DIOGO KRIGUER</w:t>
            </w:r>
          </w:p>
          <w:p w14:paraId="6110435A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7D6448" w14:paraId="41776D5E" w14:textId="77777777" w:rsidTr="00833C71">
        <w:trPr>
          <w:trHeight w:val="19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9DE7D7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EMERSON FARIAS</w:t>
            </w:r>
          </w:p>
          <w:p w14:paraId="71D3DD79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457E7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E0D16F4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66E9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JANE DELALIBERA</w:t>
            </w:r>
          </w:p>
          <w:p w14:paraId="1D16AB13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ADB4BF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67FBC9BE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7D6448" w14:paraId="06EA7278" w14:textId="77777777" w:rsidTr="00833C71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B85D8" w14:textId="62D695B9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BRENDO BRAGA</w:t>
            </w:r>
          </w:p>
          <w:p w14:paraId="583A6903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851C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TOCO BAGGIO</w:t>
            </w:r>
          </w:p>
          <w:p w14:paraId="278E6807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99AC1" w14:textId="77777777" w:rsidR="0089035E" w:rsidRPr="00833C71" w:rsidRDefault="00F33CD5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WANDERLEY PAULO</w:t>
            </w:r>
          </w:p>
          <w:p w14:paraId="45F29928" w14:textId="77777777" w:rsidR="0089035E" w:rsidRPr="00833C71" w:rsidRDefault="00F33CD5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AC96467" w14:textId="77777777" w:rsidR="006773A7" w:rsidRPr="00833C71" w:rsidRDefault="006773A7" w:rsidP="00833C71">
      <w:pPr>
        <w:rPr>
          <w:rFonts w:ascii="Times New Roman" w:hAnsi="Times New Roman" w:cs="Times New Roman"/>
          <w:sz w:val="24"/>
          <w:szCs w:val="24"/>
        </w:rPr>
      </w:pPr>
    </w:p>
    <w:sectPr w:rsidR="006773A7" w:rsidRPr="00833C71" w:rsidSect="00833C71">
      <w:footerReference w:type="default" r:id="rId7"/>
      <w:pgSz w:w="11906" w:h="16838"/>
      <w:pgMar w:top="2835" w:right="1134" w:bottom="709" w:left="1418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76582" w14:textId="77777777" w:rsidR="00F33CD5" w:rsidRDefault="00F33CD5">
      <w:pPr>
        <w:spacing w:after="0" w:line="240" w:lineRule="auto"/>
      </w:pPr>
      <w:r>
        <w:separator/>
      </w:r>
    </w:p>
  </w:endnote>
  <w:endnote w:type="continuationSeparator" w:id="0">
    <w:p w14:paraId="584A1CDC" w14:textId="77777777" w:rsidR="00F33CD5" w:rsidRDefault="00F3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97EA" w14:textId="4B990BCD" w:rsidR="008F2693" w:rsidRDefault="008F2693">
    <w:pPr>
      <w:pStyle w:val="Rodap"/>
      <w:jc w:val="right"/>
    </w:pPr>
  </w:p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DFB93" w14:textId="77777777" w:rsidR="00F33CD5" w:rsidRDefault="00F33CD5">
      <w:pPr>
        <w:spacing w:after="0" w:line="240" w:lineRule="auto"/>
      </w:pPr>
      <w:r>
        <w:separator/>
      </w:r>
    </w:p>
  </w:footnote>
  <w:footnote w:type="continuationSeparator" w:id="0">
    <w:p w14:paraId="7DAC042D" w14:textId="77777777" w:rsidR="00F33CD5" w:rsidRDefault="00F33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0DA"/>
    <w:multiLevelType w:val="multilevel"/>
    <w:tmpl w:val="6A06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978CE"/>
    <w:multiLevelType w:val="multilevel"/>
    <w:tmpl w:val="839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580D"/>
    <w:rsid w:val="00007909"/>
    <w:rsid w:val="000170B2"/>
    <w:rsid w:val="00055286"/>
    <w:rsid w:val="00072FE7"/>
    <w:rsid w:val="00087232"/>
    <w:rsid w:val="00094386"/>
    <w:rsid w:val="000A0121"/>
    <w:rsid w:val="000B3842"/>
    <w:rsid w:val="00110B8F"/>
    <w:rsid w:val="00112374"/>
    <w:rsid w:val="0011697F"/>
    <w:rsid w:val="0012314A"/>
    <w:rsid w:val="00176C93"/>
    <w:rsid w:val="00183EFB"/>
    <w:rsid w:val="001C3C40"/>
    <w:rsid w:val="001D7397"/>
    <w:rsid w:val="001E30B9"/>
    <w:rsid w:val="001F3441"/>
    <w:rsid w:val="00232B9D"/>
    <w:rsid w:val="002500EA"/>
    <w:rsid w:val="0029375A"/>
    <w:rsid w:val="0029422F"/>
    <w:rsid w:val="002971C3"/>
    <w:rsid w:val="002D2AF0"/>
    <w:rsid w:val="00301DA4"/>
    <w:rsid w:val="003034DF"/>
    <w:rsid w:val="00343206"/>
    <w:rsid w:val="00362B6A"/>
    <w:rsid w:val="00375F2E"/>
    <w:rsid w:val="003A0614"/>
    <w:rsid w:val="003C4C67"/>
    <w:rsid w:val="003C5513"/>
    <w:rsid w:val="003C7E13"/>
    <w:rsid w:val="003D1700"/>
    <w:rsid w:val="003D7AFD"/>
    <w:rsid w:val="003E3F0E"/>
    <w:rsid w:val="003E60B3"/>
    <w:rsid w:val="004177B3"/>
    <w:rsid w:val="00422914"/>
    <w:rsid w:val="00441DFC"/>
    <w:rsid w:val="00445B7C"/>
    <w:rsid w:val="00471EE3"/>
    <w:rsid w:val="00477F02"/>
    <w:rsid w:val="004C0234"/>
    <w:rsid w:val="004C35F0"/>
    <w:rsid w:val="004D087C"/>
    <w:rsid w:val="004D0E28"/>
    <w:rsid w:val="004D70D0"/>
    <w:rsid w:val="004F60F9"/>
    <w:rsid w:val="004F7350"/>
    <w:rsid w:val="00512746"/>
    <w:rsid w:val="00564C9E"/>
    <w:rsid w:val="005907CA"/>
    <w:rsid w:val="005D0FF9"/>
    <w:rsid w:val="005F2ACD"/>
    <w:rsid w:val="006101A7"/>
    <w:rsid w:val="00613C11"/>
    <w:rsid w:val="006563E0"/>
    <w:rsid w:val="006773A7"/>
    <w:rsid w:val="006B3D0E"/>
    <w:rsid w:val="006C5EFD"/>
    <w:rsid w:val="006D0AE6"/>
    <w:rsid w:val="0071219A"/>
    <w:rsid w:val="00715895"/>
    <w:rsid w:val="00720D66"/>
    <w:rsid w:val="00741A71"/>
    <w:rsid w:val="00794233"/>
    <w:rsid w:val="007A79BA"/>
    <w:rsid w:val="007D6448"/>
    <w:rsid w:val="007E7A12"/>
    <w:rsid w:val="007F3BE8"/>
    <w:rsid w:val="008076ED"/>
    <w:rsid w:val="008162CF"/>
    <w:rsid w:val="00833C71"/>
    <w:rsid w:val="0083481A"/>
    <w:rsid w:val="00876371"/>
    <w:rsid w:val="00877156"/>
    <w:rsid w:val="00885878"/>
    <w:rsid w:val="0089035E"/>
    <w:rsid w:val="008A7966"/>
    <w:rsid w:val="008D3A7A"/>
    <w:rsid w:val="008E3861"/>
    <w:rsid w:val="008F2693"/>
    <w:rsid w:val="00910558"/>
    <w:rsid w:val="00912DDC"/>
    <w:rsid w:val="00917E03"/>
    <w:rsid w:val="00924E6E"/>
    <w:rsid w:val="009664CB"/>
    <w:rsid w:val="009900AF"/>
    <w:rsid w:val="009A4DFF"/>
    <w:rsid w:val="009C2571"/>
    <w:rsid w:val="00A0712B"/>
    <w:rsid w:val="00A24565"/>
    <w:rsid w:val="00A26120"/>
    <w:rsid w:val="00A427AD"/>
    <w:rsid w:val="00A70261"/>
    <w:rsid w:val="00A95B69"/>
    <w:rsid w:val="00AA593C"/>
    <w:rsid w:val="00AC1CEB"/>
    <w:rsid w:val="00AF7DBA"/>
    <w:rsid w:val="00B23AB0"/>
    <w:rsid w:val="00B323E6"/>
    <w:rsid w:val="00B62A34"/>
    <w:rsid w:val="00B66629"/>
    <w:rsid w:val="00B778E6"/>
    <w:rsid w:val="00BC339C"/>
    <w:rsid w:val="00BC4DCA"/>
    <w:rsid w:val="00C0277F"/>
    <w:rsid w:val="00C252EA"/>
    <w:rsid w:val="00C2663A"/>
    <w:rsid w:val="00C31EC4"/>
    <w:rsid w:val="00C533FC"/>
    <w:rsid w:val="00C54AE3"/>
    <w:rsid w:val="00C65A5D"/>
    <w:rsid w:val="00C92621"/>
    <w:rsid w:val="00CB1A76"/>
    <w:rsid w:val="00CD2F30"/>
    <w:rsid w:val="00CE0219"/>
    <w:rsid w:val="00CE6EFE"/>
    <w:rsid w:val="00D64D00"/>
    <w:rsid w:val="00D92D57"/>
    <w:rsid w:val="00DA1EA4"/>
    <w:rsid w:val="00E15EFF"/>
    <w:rsid w:val="00E4658A"/>
    <w:rsid w:val="00E743A1"/>
    <w:rsid w:val="00E85BE5"/>
    <w:rsid w:val="00E9345F"/>
    <w:rsid w:val="00E95A15"/>
    <w:rsid w:val="00EB7229"/>
    <w:rsid w:val="00EE40BC"/>
    <w:rsid w:val="00EF1C0E"/>
    <w:rsid w:val="00F15E04"/>
    <w:rsid w:val="00F16A21"/>
    <w:rsid w:val="00F2232D"/>
    <w:rsid w:val="00F2776F"/>
    <w:rsid w:val="00F33CD5"/>
    <w:rsid w:val="00F51884"/>
    <w:rsid w:val="00F64CCB"/>
    <w:rsid w:val="00F716BB"/>
    <w:rsid w:val="00F905A7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DC08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1489</Words>
  <Characters>8046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20</cp:revision>
  <cp:lastPrinted>2025-05-28T15:32:00Z</cp:lastPrinted>
  <dcterms:created xsi:type="dcterms:W3CDTF">2025-05-05T15:29:00Z</dcterms:created>
  <dcterms:modified xsi:type="dcterms:W3CDTF">2025-05-28T15:35:00Z</dcterms:modified>
</cp:coreProperties>
</file>