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B" w:rsidRPr="0007737F" w:rsidRDefault="00AE57AB" w:rsidP="00AE57AB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07737F">
        <w:rPr>
          <w:rFonts w:ascii="Times New Roman" w:hAnsi="Times New Roman" w:cs="Times New Roman"/>
          <w:sz w:val="23"/>
          <w:szCs w:val="23"/>
        </w:rPr>
        <w:t>INDICAÇÃO Nº 533/2025</w:t>
      </w:r>
    </w:p>
    <w:p w:rsidR="00AE57AB" w:rsidRPr="0007737F" w:rsidRDefault="00AE57AB" w:rsidP="00AE57AB">
      <w:pPr>
        <w:rPr>
          <w:sz w:val="23"/>
          <w:szCs w:val="23"/>
        </w:rPr>
      </w:pPr>
    </w:p>
    <w:p w:rsidR="00AE57AB" w:rsidRPr="0007737F" w:rsidRDefault="00AE57AB" w:rsidP="00AE57AB">
      <w:pPr>
        <w:rPr>
          <w:sz w:val="23"/>
          <w:szCs w:val="23"/>
        </w:rPr>
      </w:pPr>
    </w:p>
    <w:p w:rsidR="00AE57AB" w:rsidRPr="0007737F" w:rsidRDefault="00AE57AB" w:rsidP="00AE57AB">
      <w:pPr>
        <w:ind w:left="3402" w:right="-5"/>
        <w:jc w:val="both"/>
        <w:rPr>
          <w:b/>
          <w:sz w:val="23"/>
          <w:szCs w:val="23"/>
        </w:rPr>
      </w:pPr>
      <w:r w:rsidRPr="0007737F">
        <w:rPr>
          <w:b/>
          <w:sz w:val="23"/>
          <w:szCs w:val="23"/>
        </w:rPr>
        <w:t>INDICAMOS A INSTALAÇÃO DE ILUMINAÇÃO PÚBLICA NA QUADRA DE AREIA DO BAIRRO SANTA CLARA I</w:t>
      </w:r>
      <w:r w:rsidRPr="0007737F">
        <w:rPr>
          <w:b/>
          <w:bCs/>
          <w:sz w:val="23"/>
          <w:szCs w:val="23"/>
        </w:rPr>
        <w:t>, NO MUNICÍPIO DE SORRISO/MT</w:t>
      </w:r>
    </w:p>
    <w:p w:rsidR="00AE57AB" w:rsidRPr="0007737F" w:rsidRDefault="00AE57AB" w:rsidP="00AE57AB">
      <w:pPr>
        <w:ind w:right="-5"/>
        <w:jc w:val="both"/>
        <w:rPr>
          <w:b/>
          <w:bCs/>
          <w:sz w:val="23"/>
          <w:szCs w:val="23"/>
        </w:rPr>
      </w:pPr>
    </w:p>
    <w:p w:rsidR="00AE57AB" w:rsidRPr="0007737F" w:rsidRDefault="00AE57AB" w:rsidP="00AE57AB">
      <w:pPr>
        <w:ind w:right="-5"/>
        <w:jc w:val="both"/>
        <w:rPr>
          <w:b/>
          <w:bCs/>
          <w:sz w:val="23"/>
          <w:szCs w:val="23"/>
        </w:rPr>
      </w:pPr>
    </w:p>
    <w:p w:rsidR="00AE57AB" w:rsidRPr="0007737F" w:rsidRDefault="00AE57AB" w:rsidP="00AE57AB">
      <w:pPr>
        <w:ind w:right="-5" w:firstLine="3402"/>
        <w:jc w:val="both"/>
        <w:rPr>
          <w:sz w:val="23"/>
          <w:szCs w:val="23"/>
        </w:rPr>
      </w:pPr>
      <w:proofErr w:type="spellStart"/>
      <w:r w:rsidRPr="0007737F">
        <w:rPr>
          <w:b/>
          <w:bCs/>
          <w:sz w:val="23"/>
          <w:szCs w:val="23"/>
        </w:rPr>
        <w:t>PROFª</w:t>
      </w:r>
      <w:proofErr w:type="spellEnd"/>
      <w:r w:rsidRPr="0007737F">
        <w:rPr>
          <w:b/>
          <w:bCs/>
          <w:sz w:val="23"/>
          <w:szCs w:val="23"/>
        </w:rPr>
        <w:t xml:space="preserve"> SILVANA PERIN – MDB</w:t>
      </w:r>
      <w:r w:rsidRPr="0007737F">
        <w:rPr>
          <w:sz w:val="23"/>
          <w:szCs w:val="23"/>
        </w:rPr>
        <w:t xml:space="preserve"> e </w:t>
      </w:r>
      <w:r w:rsidRPr="0007737F">
        <w:rPr>
          <w:b/>
          <w:sz w:val="23"/>
          <w:szCs w:val="23"/>
        </w:rPr>
        <w:t>RODRIGO MATTERAZZI – REPUBLICANOS,</w:t>
      </w:r>
      <w:r w:rsidRPr="0007737F">
        <w:rPr>
          <w:sz w:val="23"/>
          <w:szCs w:val="23"/>
        </w:rPr>
        <w:t xml:space="preserve"> vereadores com assento nesta Casa, em</w:t>
      </w:r>
      <w:r w:rsidRPr="0007737F">
        <w:rPr>
          <w:bCs/>
          <w:sz w:val="23"/>
          <w:szCs w:val="23"/>
        </w:rPr>
        <w:t xml:space="preserve"> conformidade com o Art. 115 do Regimento Interno, REQUEREM à Mesa que este Expediente seja encaminhado ao Exmo. </w:t>
      </w:r>
      <w:r w:rsidRPr="0007737F">
        <w:rPr>
          <w:sz w:val="23"/>
          <w:szCs w:val="23"/>
        </w:rPr>
        <w:t xml:space="preserve">Senhor Alei Fernandes, Prefeito Municipal à </w:t>
      </w:r>
      <w:r w:rsidRPr="0007737F">
        <w:rPr>
          <w:bCs/>
          <w:sz w:val="23"/>
          <w:szCs w:val="23"/>
        </w:rPr>
        <w:t>Secretaria Municipal de Esportes, Lazer e Juventude e à Secretaria Municipal de Infraestrutura, Transportes e Saneamento</w:t>
      </w:r>
      <w:r w:rsidRPr="0007737F">
        <w:rPr>
          <w:b/>
          <w:bCs/>
          <w:sz w:val="23"/>
          <w:szCs w:val="23"/>
        </w:rPr>
        <w:t xml:space="preserve"> </w:t>
      </w:r>
      <w:r w:rsidRPr="0007737F">
        <w:rPr>
          <w:b/>
          <w:sz w:val="23"/>
          <w:szCs w:val="23"/>
        </w:rPr>
        <w:t>versando sobre a necessidade de instalação de iluminação pública, na quadra de areia do bairro Santa Clara I, no Município de Sorriso/MT.</w:t>
      </w:r>
    </w:p>
    <w:p w:rsidR="00AE57AB" w:rsidRPr="0007737F" w:rsidRDefault="00AE57AB" w:rsidP="00AE57AB">
      <w:pPr>
        <w:pStyle w:val="NCNormalCentralizado"/>
        <w:ind w:right="-5"/>
        <w:rPr>
          <w:b/>
          <w:color w:val="auto"/>
          <w:sz w:val="23"/>
          <w:szCs w:val="23"/>
        </w:rPr>
      </w:pPr>
    </w:p>
    <w:p w:rsidR="00AE57AB" w:rsidRPr="0007737F" w:rsidRDefault="00AE57AB" w:rsidP="00AE57AB">
      <w:pPr>
        <w:pStyle w:val="NCNormalCentralizado"/>
        <w:ind w:right="-5"/>
        <w:rPr>
          <w:b/>
          <w:color w:val="auto"/>
          <w:sz w:val="23"/>
          <w:szCs w:val="23"/>
        </w:rPr>
      </w:pPr>
    </w:p>
    <w:p w:rsidR="00AE57AB" w:rsidRPr="0007737F" w:rsidRDefault="00AE57AB" w:rsidP="00AE57AB">
      <w:pPr>
        <w:pStyle w:val="NCNormalCentralizado"/>
        <w:ind w:right="-5"/>
        <w:rPr>
          <w:b/>
          <w:color w:val="auto"/>
          <w:sz w:val="23"/>
          <w:szCs w:val="23"/>
        </w:rPr>
      </w:pPr>
      <w:r w:rsidRPr="0007737F">
        <w:rPr>
          <w:b/>
          <w:color w:val="auto"/>
          <w:sz w:val="23"/>
          <w:szCs w:val="23"/>
        </w:rPr>
        <w:t>JUSTIFICATIVAS</w:t>
      </w: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  <w:r w:rsidRPr="0007737F">
        <w:rPr>
          <w:sz w:val="23"/>
          <w:szCs w:val="23"/>
        </w:rPr>
        <w:t>Considerando que a iluminação pública é um serviço essencial que proporciona mais segurança, bem-estar e qualidade de vida à população, especialmente em áreas de lazer e prática esportiva;</w:t>
      </w: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  <w:r w:rsidRPr="0007737F">
        <w:rPr>
          <w:sz w:val="23"/>
          <w:szCs w:val="23"/>
        </w:rPr>
        <w:t>Considerando que a quadra de areia do bairro Santa Clara I, é amplamente utilizada por moradores, sobretudo jovens e crianças, para a prática de esportes e atividades físicas, sendo um espaço importante de integração comunitária;</w:t>
      </w: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  <w:r w:rsidRPr="0007737F">
        <w:rPr>
          <w:sz w:val="23"/>
          <w:szCs w:val="23"/>
        </w:rPr>
        <w:t>Considerando que a falta de iluminação adequada no local, impossibilita a utilização da quadra durante o período noturno, limitando o acesso da população ao espaço público e desestimulando a prática de atividades saudáveis após o horário comercial;</w:t>
      </w: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  <w:r w:rsidRPr="0007737F">
        <w:rPr>
          <w:sz w:val="23"/>
          <w:szCs w:val="23"/>
        </w:rPr>
        <w:t>Considerando que a ausência de iluminação também pode favorecer a ocorrência de atos de vandalismo e aumentar a sensação de insegurança na região, sendo a iluminação um fator de prevenção à criminalidade;</w:t>
      </w: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  <w:r w:rsidRPr="0007737F">
        <w:rPr>
          <w:sz w:val="23"/>
          <w:szCs w:val="23"/>
        </w:rPr>
        <w:t>Considerando que atender a essa demanda é um anseio antigo da comunidade local, que tem manifestado, em diversas oportunidades, a necessidade de melhorias na infraestrutura urbana do bairro, razão pela qual faz-se necessária a presente indicação.</w:t>
      </w:r>
    </w:p>
    <w:p w:rsidR="00AE57AB" w:rsidRPr="0007737F" w:rsidRDefault="00AE57AB" w:rsidP="00AE57AB">
      <w:pPr>
        <w:pStyle w:val="NCNormalCentralizado"/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ind w:firstLine="1418"/>
        <w:jc w:val="both"/>
        <w:rPr>
          <w:sz w:val="23"/>
          <w:szCs w:val="23"/>
        </w:rPr>
      </w:pPr>
      <w:r w:rsidRPr="0007737F">
        <w:rPr>
          <w:sz w:val="23"/>
          <w:szCs w:val="23"/>
        </w:rPr>
        <w:t>Câmara Municipal de Sorriso, Estado do Mato Grosso, em 6 de maio de 2025.</w:t>
      </w:r>
    </w:p>
    <w:p w:rsidR="00AE57AB" w:rsidRDefault="00AE57AB" w:rsidP="00AE57AB">
      <w:pPr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E57AB" w:rsidRPr="0007737F" w:rsidTr="00E24E95">
        <w:trPr>
          <w:trHeight w:val="1170"/>
        </w:trPr>
        <w:tc>
          <w:tcPr>
            <w:tcW w:w="9628" w:type="dxa"/>
          </w:tcPr>
          <w:p w:rsidR="00AE57AB" w:rsidRPr="0007737F" w:rsidRDefault="00AE57AB" w:rsidP="00E24E95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07737F">
              <w:rPr>
                <w:b/>
                <w:sz w:val="23"/>
                <w:szCs w:val="23"/>
              </w:rPr>
              <w:t>PROFª</w:t>
            </w:r>
            <w:proofErr w:type="spellEnd"/>
            <w:r w:rsidRPr="0007737F">
              <w:rPr>
                <w:b/>
                <w:sz w:val="23"/>
                <w:szCs w:val="23"/>
              </w:rPr>
              <w:t xml:space="preserve"> SILVANA PERIN</w:t>
            </w:r>
          </w:p>
          <w:p w:rsidR="00AE57AB" w:rsidRPr="0007737F" w:rsidRDefault="00AE57AB" w:rsidP="00E24E95">
            <w:pPr>
              <w:jc w:val="center"/>
              <w:rPr>
                <w:sz w:val="23"/>
                <w:szCs w:val="23"/>
              </w:rPr>
            </w:pPr>
            <w:r w:rsidRPr="0007737F">
              <w:rPr>
                <w:b/>
                <w:bCs/>
                <w:sz w:val="23"/>
                <w:szCs w:val="23"/>
              </w:rPr>
              <w:t>Vereadora MDB</w:t>
            </w:r>
          </w:p>
        </w:tc>
      </w:tr>
      <w:tr w:rsidR="00AE57AB" w:rsidRPr="0007737F" w:rsidTr="00E24E95">
        <w:tc>
          <w:tcPr>
            <w:tcW w:w="9628" w:type="dxa"/>
          </w:tcPr>
          <w:p w:rsidR="00AE57AB" w:rsidRPr="0007737F" w:rsidRDefault="00AE57AB" w:rsidP="00E24E95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7737F">
              <w:rPr>
                <w:b/>
                <w:sz w:val="23"/>
                <w:szCs w:val="23"/>
              </w:rPr>
              <w:t>RODRIGO MATTERAZZI</w:t>
            </w:r>
          </w:p>
          <w:p w:rsidR="00AE57AB" w:rsidRPr="0007737F" w:rsidRDefault="00AE57AB" w:rsidP="00E24E95">
            <w:pPr>
              <w:jc w:val="center"/>
              <w:rPr>
                <w:sz w:val="23"/>
                <w:szCs w:val="23"/>
              </w:rPr>
            </w:pPr>
            <w:r w:rsidRPr="0007737F">
              <w:rPr>
                <w:b/>
                <w:sz w:val="23"/>
                <w:szCs w:val="23"/>
              </w:rPr>
              <w:t>Vereador REPUBLICANOS</w:t>
            </w:r>
          </w:p>
        </w:tc>
      </w:tr>
    </w:tbl>
    <w:p w:rsidR="00AE57AB" w:rsidRPr="0007737F" w:rsidRDefault="00AE57AB" w:rsidP="00AE57AB">
      <w:pPr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ind w:firstLine="1418"/>
        <w:jc w:val="both"/>
        <w:rPr>
          <w:sz w:val="23"/>
          <w:szCs w:val="23"/>
        </w:rPr>
      </w:pPr>
    </w:p>
    <w:p w:rsidR="00AE57AB" w:rsidRPr="0007737F" w:rsidRDefault="00AE57AB" w:rsidP="00AE57AB">
      <w:pPr>
        <w:jc w:val="both"/>
        <w:rPr>
          <w:rFonts w:eastAsiaTheme="minorEastAsia"/>
          <w:sz w:val="23"/>
          <w:szCs w:val="23"/>
        </w:rPr>
      </w:pPr>
    </w:p>
    <w:p w:rsidR="00AE57AB" w:rsidRPr="0007737F" w:rsidRDefault="00AE57AB" w:rsidP="00AE57AB">
      <w:pPr>
        <w:rPr>
          <w:rFonts w:eastAsiaTheme="minorEastAsia"/>
          <w:sz w:val="23"/>
          <w:szCs w:val="23"/>
        </w:rPr>
      </w:pPr>
    </w:p>
    <w:p w:rsidR="00AE57AB" w:rsidRPr="0007737F" w:rsidRDefault="00AE57AB" w:rsidP="00AE57AB">
      <w:pPr>
        <w:rPr>
          <w:rFonts w:eastAsiaTheme="minorEastAsia"/>
          <w:sz w:val="23"/>
          <w:szCs w:val="23"/>
        </w:rPr>
      </w:pPr>
      <w:r w:rsidRPr="0007737F">
        <w:rPr>
          <w:rFonts w:eastAsiaTheme="minorEastAsia"/>
          <w:noProof/>
          <w:sz w:val="23"/>
          <w:szCs w:val="23"/>
        </w:rPr>
        <w:drawing>
          <wp:inline distT="0" distB="0" distL="0" distR="0" wp14:anchorId="6E42B350" wp14:editId="0FE5E566">
            <wp:extent cx="5939623" cy="4387755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640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6322" cy="44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7AB" w:rsidRPr="0007737F" w:rsidRDefault="00AE57AB" w:rsidP="00AE57AB">
      <w:pPr>
        <w:rPr>
          <w:rFonts w:eastAsiaTheme="minorEastAsia"/>
          <w:sz w:val="23"/>
          <w:szCs w:val="23"/>
        </w:rPr>
      </w:pPr>
    </w:p>
    <w:p w:rsidR="00AE57AB" w:rsidRPr="0007737F" w:rsidRDefault="00AE57AB" w:rsidP="00AE57AB">
      <w:pPr>
        <w:jc w:val="both"/>
        <w:rPr>
          <w:rFonts w:eastAsiaTheme="minorEastAsia"/>
          <w:sz w:val="23"/>
          <w:szCs w:val="23"/>
        </w:rPr>
      </w:pPr>
    </w:p>
    <w:p w:rsidR="00791159" w:rsidRPr="00AE57AB" w:rsidRDefault="00791159" w:rsidP="00AE57AB">
      <w:pPr>
        <w:rPr>
          <w:rFonts w:eastAsiaTheme="minorEastAsia"/>
        </w:rPr>
      </w:pPr>
      <w:bookmarkStart w:id="0" w:name="_GoBack"/>
      <w:bookmarkEnd w:id="0"/>
    </w:p>
    <w:sectPr w:rsidR="00791159" w:rsidRPr="00AE57AB" w:rsidSect="0007737F">
      <w:pgSz w:w="11906" w:h="16838"/>
      <w:pgMar w:top="241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33563"/>
    <w:rsid w:val="00082557"/>
    <w:rsid w:val="00091189"/>
    <w:rsid w:val="000C3B62"/>
    <w:rsid w:val="000D0082"/>
    <w:rsid w:val="000D3EC1"/>
    <w:rsid w:val="000E272E"/>
    <w:rsid w:val="000E683E"/>
    <w:rsid w:val="000F0AE4"/>
    <w:rsid w:val="00100FF9"/>
    <w:rsid w:val="00125301"/>
    <w:rsid w:val="00126A49"/>
    <w:rsid w:val="00134CA8"/>
    <w:rsid w:val="00144742"/>
    <w:rsid w:val="001542BE"/>
    <w:rsid w:val="00180E91"/>
    <w:rsid w:val="001C023D"/>
    <w:rsid w:val="001C0A0B"/>
    <w:rsid w:val="001C5C58"/>
    <w:rsid w:val="00201969"/>
    <w:rsid w:val="00271F8A"/>
    <w:rsid w:val="002843E5"/>
    <w:rsid w:val="002A00C2"/>
    <w:rsid w:val="002B7192"/>
    <w:rsid w:val="002E2A91"/>
    <w:rsid w:val="00301CE2"/>
    <w:rsid w:val="00343048"/>
    <w:rsid w:val="00353EE4"/>
    <w:rsid w:val="003562C3"/>
    <w:rsid w:val="00380FB7"/>
    <w:rsid w:val="0038126B"/>
    <w:rsid w:val="00392896"/>
    <w:rsid w:val="003B122E"/>
    <w:rsid w:val="003B6478"/>
    <w:rsid w:val="003D0474"/>
    <w:rsid w:val="003E7CC3"/>
    <w:rsid w:val="00403D1D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E60FD"/>
    <w:rsid w:val="005F1FE9"/>
    <w:rsid w:val="005F7086"/>
    <w:rsid w:val="0063342D"/>
    <w:rsid w:val="0064163A"/>
    <w:rsid w:val="00642B4A"/>
    <w:rsid w:val="00673FE2"/>
    <w:rsid w:val="006807D4"/>
    <w:rsid w:val="006841A2"/>
    <w:rsid w:val="00690E7F"/>
    <w:rsid w:val="006A4F6B"/>
    <w:rsid w:val="006B1EC1"/>
    <w:rsid w:val="006E25AD"/>
    <w:rsid w:val="00712D39"/>
    <w:rsid w:val="0072278D"/>
    <w:rsid w:val="00725697"/>
    <w:rsid w:val="007366DA"/>
    <w:rsid w:val="00752FA3"/>
    <w:rsid w:val="007546D7"/>
    <w:rsid w:val="00771556"/>
    <w:rsid w:val="00791159"/>
    <w:rsid w:val="007948D2"/>
    <w:rsid w:val="0082323D"/>
    <w:rsid w:val="008257D0"/>
    <w:rsid w:val="0087313F"/>
    <w:rsid w:val="00880D3E"/>
    <w:rsid w:val="00880D43"/>
    <w:rsid w:val="00882EED"/>
    <w:rsid w:val="008A5C2E"/>
    <w:rsid w:val="008D2B5A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C2523"/>
    <w:rsid w:val="009F33CB"/>
    <w:rsid w:val="00A077C0"/>
    <w:rsid w:val="00A32903"/>
    <w:rsid w:val="00A40B99"/>
    <w:rsid w:val="00A51E4F"/>
    <w:rsid w:val="00A649C5"/>
    <w:rsid w:val="00A64CE0"/>
    <w:rsid w:val="00A72087"/>
    <w:rsid w:val="00A867AC"/>
    <w:rsid w:val="00AA101C"/>
    <w:rsid w:val="00AE57AB"/>
    <w:rsid w:val="00AF7B71"/>
    <w:rsid w:val="00B24178"/>
    <w:rsid w:val="00B42CB4"/>
    <w:rsid w:val="00B55C15"/>
    <w:rsid w:val="00B60F7F"/>
    <w:rsid w:val="00B67C5A"/>
    <w:rsid w:val="00B84C88"/>
    <w:rsid w:val="00B86226"/>
    <w:rsid w:val="00B865E4"/>
    <w:rsid w:val="00BF08E9"/>
    <w:rsid w:val="00C20BB4"/>
    <w:rsid w:val="00C21039"/>
    <w:rsid w:val="00C242A9"/>
    <w:rsid w:val="00C41F6F"/>
    <w:rsid w:val="00C678FA"/>
    <w:rsid w:val="00CB54C5"/>
    <w:rsid w:val="00CD4A2F"/>
    <w:rsid w:val="00D029BE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56C"/>
    <w:rsid w:val="00DC5C6F"/>
    <w:rsid w:val="00DD624C"/>
    <w:rsid w:val="00DE04CE"/>
    <w:rsid w:val="00DF091C"/>
    <w:rsid w:val="00E10421"/>
    <w:rsid w:val="00E31AFE"/>
    <w:rsid w:val="00EA2137"/>
    <w:rsid w:val="00ED33DE"/>
    <w:rsid w:val="00EE3E51"/>
    <w:rsid w:val="00F13C73"/>
    <w:rsid w:val="00F17839"/>
    <w:rsid w:val="00F62AD0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A220-54D4-4112-A588-3CF77056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2025-05-06T14:07:00Z</cp:lastPrinted>
  <dcterms:created xsi:type="dcterms:W3CDTF">2025-04-11T15:51:00Z</dcterms:created>
  <dcterms:modified xsi:type="dcterms:W3CDTF">2025-05-20T14:59:00Z</dcterms:modified>
</cp:coreProperties>
</file>