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05251" w14:textId="7B2C883C" w:rsidR="00AE5F21" w:rsidRPr="0049171D" w:rsidRDefault="004349E8" w:rsidP="009E54E5">
      <w:pPr>
        <w:spacing w:after="0" w:line="240" w:lineRule="auto"/>
        <w:ind w:left="3261"/>
        <w:jc w:val="both"/>
        <w:rPr>
          <w:rFonts w:ascii="Times New Roman" w:eastAsia="Times New Roman" w:hAnsi="Times New Roman" w:cs="Times New Roman"/>
          <w:sz w:val="24"/>
          <w:szCs w:val="24"/>
          <w:lang w:eastAsia="pt-BR"/>
        </w:rPr>
      </w:pPr>
      <w:r w:rsidRPr="0049171D">
        <w:rPr>
          <w:rFonts w:ascii="Times New Roman" w:eastAsia="Times New Roman" w:hAnsi="Times New Roman" w:cs="Times New Roman"/>
          <w:b/>
          <w:sz w:val="24"/>
          <w:szCs w:val="24"/>
          <w:lang w:eastAsia="pt-BR"/>
        </w:rPr>
        <w:t>INDICAÇÃO Nº</w:t>
      </w:r>
      <w:r w:rsidR="00C42359">
        <w:rPr>
          <w:rFonts w:ascii="Times New Roman" w:eastAsia="Times New Roman" w:hAnsi="Times New Roman" w:cs="Times New Roman"/>
          <w:b/>
          <w:sz w:val="24"/>
          <w:szCs w:val="24"/>
          <w:lang w:eastAsia="pt-BR"/>
        </w:rPr>
        <w:t xml:space="preserve"> 61</w:t>
      </w:r>
      <w:r w:rsidR="00A87543">
        <w:rPr>
          <w:rFonts w:ascii="Times New Roman" w:eastAsia="Times New Roman" w:hAnsi="Times New Roman" w:cs="Times New Roman"/>
          <w:b/>
          <w:sz w:val="24"/>
          <w:szCs w:val="24"/>
          <w:lang w:eastAsia="pt-BR"/>
        </w:rPr>
        <w:t>0</w:t>
      </w:r>
      <w:bookmarkStart w:id="0" w:name="_GoBack"/>
      <w:bookmarkEnd w:id="0"/>
      <w:r w:rsidRPr="0049171D">
        <w:rPr>
          <w:rFonts w:ascii="Times New Roman" w:eastAsia="Times New Roman" w:hAnsi="Times New Roman" w:cs="Times New Roman"/>
          <w:b/>
          <w:sz w:val="24"/>
          <w:szCs w:val="24"/>
          <w:lang w:eastAsia="pt-BR"/>
        </w:rPr>
        <w:t>/202</w:t>
      </w:r>
      <w:r w:rsidR="00FB1626">
        <w:rPr>
          <w:rFonts w:ascii="Times New Roman" w:eastAsia="Times New Roman" w:hAnsi="Times New Roman" w:cs="Times New Roman"/>
          <w:b/>
          <w:sz w:val="24"/>
          <w:szCs w:val="24"/>
          <w:lang w:eastAsia="pt-BR"/>
        </w:rPr>
        <w:t>5</w:t>
      </w:r>
    </w:p>
    <w:p w14:paraId="545F5DDA" w14:textId="69A04C02" w:rsidR="009E1C99" w:rsidRDefault="009E1C99" w:rsidP="00AE5F21">
      <w:pPr>
        <w:spacing w:after="0" w:line="240" w:lineRule="auto"/>
        <w:ind w:left="3402"/>
        <w:jc w:val="both"/>
        <w:rPr>
          <w:rFonts w:ascii="Times New Roman" w:eastAsia="Times New Roman" w:hAnsi="Times New Roman" w:cs="Times New Roman"/>
          <w:sz w:val="24"/>
          <w:szCs w:val="24"/>
          <w:lang w:eastAsia="pt-BR"/>
        </w:rPr>
      </w:pPr>
    </w:p>
    <w:p w14:paraId="50E6E414" w14:textId="77777777" w:rsidR="00E63042" w:rsidRPr="0049171D" w:rsidRDefault="00E63042" w:rsidP="00AE5F21">
      <w:pPr>
        <w:spacing w:after="0" w:line="240" w:lineRule="auto"/>
        <w:ind w:left="3402"/>
        <w:jc w:val="both"/>
        <w:rPr>
          <w:rFonts w:ascii="Times New Roman" w:eastAsia="Times New Roman" w:hAnsi="Times New Roman" w:cs="Times New Roman"/>
          <w:sz w:val="24"/>
          <w:szCs w:val="24"/>
          <w:lang w:eastAsia="pt-BR"/>
        </w:rPr>
      </w:pPr>
    </w:p>
    <w:p w14:paraId="43E26F93" w14:textId="6B713370" w:rsidR="00AE5F21" w:rsidRPr="0049171D" w:rsidRDefault="004349E8" w:rsidP="009E54E5">
      <w:pPr>
        <w:tabs>
          <w:tab w:val="left" w:pos="2526"/>
        </w:tabs>
        <w:spacing w:after="0" w:line="240" w:lineRule="auto"/>
        <w:ind w:left="3261"/>
        <w:jc w:val="both"/>
        <w:rPr>
          <w:rFonts w:ascii="Times New Roman" w:eastAsia="Times New Roman" w:hAnsi="Times New Roman" w:cs="Times New Roman"/>
          <w:b/>
          <w:sz w:val="24"/>
          <w:szCs w:val="24"/>
          <w:lang w:eastAsia="pt-BR"/>
        </w:rPr>
      </w:pPr>
      <w:r w:rsidRPr="00E06D53">
        <w:rPr>
          <w:rFonts w:ascii="Times New Roman" w:eastAsia="Times New Roman" w:hAnsi="Times New Roman" w:cs="Times New Roman"/>
          <w:b/>
          <w:sz w:val="24"/>
          <w:szCs w:val="24"/>
          <w:lang w:eastAsia="pt-BR"/>
        </w:rPr>
        <w:t>INDICAMOS A CONSTRUÇÃO DE SALA DE MUSICALIZAÇÃO INFANTIL NO CEMEIS FRANCISCO WILMAR GARCIA, NO DISTRITO DE PRIMAVERA, NO MUNICÍPIO DE SORRISO/MT.</w:t>
      </w:r>
    </w:p>
    <w:p w14:paraId="096DF949" w14:textId="4048DFD6" w:rsidR="009E1C99" w:rsidRDefault="009E1C99" w:rsidP="00AE5F21">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658849BB" w14:textId="77777777" w:rsidR="00E63042" w:rsidRPr="0049171D" w:rsidRDefault="00E63042" w:rsidP="00AE5F21">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6CD5CC59" w14:textId="09F300D9" w:rsidR="00AE5F21" w:rsidRPr="0049171D" w:rsidRDefault="004349E8" w:rsidP="009E54E5">
      <w:pPr>
        <w:spacing w:after="0" w:line="240" w:lineRule="auto"/>
        <w:ind w:firstLine="3261"/>
        <w:jc w:val="both"/>
        <w:rPr>
          <w:rFonts w:ascii="Times New Roman" w:eastAsia="Times New Roman" w:hAnsi="Times New Roman" w:cs="Times New Roman"/>
          <w:b/>
          <w:bCs/>
          <w:sz w:val="24"/>
          <w:szCs w:val="24"/>
          <w:lang w:eastAsia="pt-BR"/>
        </w:rPr>
      </w:pPr>
      <w:r w:rsidRPr="0049171D">
        <w:rPr>
          <w:rFonts w:ascii="Times New Roman" w:eastAsia="Times New Roman" w:hAnsi="Times New Roman" w:cs="Times New Roman"/>
          <w:b/>
          <w:sz w:val="24"/>
          <w:szCs w:val="24"/>
          <w:lang w:eastAsia="pt-BR"/>
        </w:rPr>
        <w:t xml:space="preserve">JANE DELALIBERA </w:t>
      </w:r>
      <w:r w:rsidR="002362A4" w:rsidRPr="0049171D">
        <w:rPr>
          <w:rFonts w:ascii="Times New Roman" w:eastAsia="Times New Roman" w:hAnsi="Times New Roman" w:cs="Times New Roman"/>
          <w:b/>
          <w:sz w:val="24"/>
          <w:szCs w:val="24"/>
          <w:lang w:eastAsia="pt-BR"/>
        </w:rPr>
        <w:t>–</w:t>
      </w:r>
      <w:r w:rsidRPr="0049171D">
        <w:rPr>
          <w:rFonts w:ascii="Times New Roman" w:eastAsia="Times New Roman" w:hAnsi="Times New Roman" w:cs="Times New Roman"/>
          <w:b/>
          <w:sz w:val="24"/>
          <w:szCs w:val="24"/>
          <w:lang w:eastAsia="pt-BR"/>
        </w:rPr>
        <w:t xml:space="preserve"> PL</w:t>
      </w:r>
      <w:r w:rsidR="00EF1D5D">
        <w:rPr>
          <w:rFonts w:ascii="Times New Roman" w:eastAsia="Times New Roman" w:hAnsi="Times New Roman" w:cs="Times New Roman"/>
          <w:b/>
          <w:sz w:val="24"/>
          <w:szCs w:val="24"/>
          <w:lang w:eastAsia="pt-BR"/>
        </w:rPr>
        <w:t>,</w:t>
      </w:r>
      <w:r w:rsidR="008C7F18">
        <w:rPr>
          <w:rFonts w:ascii="Times New Roman" w:eastAsia="Times New Roman" w:hAnsi="Times New Roman" w:cs="Times New Roman"/>
          <w:b/>
          <w:sz w:val="24"/>
          <w:szCs w:val="24"/>
          <w:lang w:eastAsia="pt-BR"/>
        </w:rPr>
        <w:t xml:space="preserve"> </w:t>
      </w:r>
      <w:r w:rsidR="008735D1">
        <w:rPr>
          <w:rFonts w:ascii="Times New Roman" w:eastAsia="Times New Roman" w:hAnsi="Times New Roman" w:cs="Times New Roman"/>
          <w:b/>
          <w:sz w:val="24"/>
          <w:szCs w:val="24"/>
          <w:lang w:eastAsia="pt-BR"/>
        </w:rPr>
        <w:t xml:space="preserve">PROFª </w:t>
      </w:r>
      <w:r w:rsidR="008C7F18">
        <w:rPr>
          <w:rFonts w:ascii="Times New Roman" w:eastAsia="Times New Roman" w:hAnsi="Times New Roman" w:cs="Times New Roman"/>
          <w:b/>
          <w:sz w:val="24"/>
          <w:szCs w:val="24"/>
          <w:lang w:eastAsia="pt-BR"/>
        </w:rPr>
        <w:t>SILVANA PERIN – MDB</w:t>
      </w:r>
      <w:r w:rsidR="00483FCC" w:rsidRPr="0049171D">
        <w:rPr>
          <w:rFonts w:ascii="Times New Roman" w:eastAsia="Times New Roman" w:hAnsi="Times New Roman" w:cs="Times New Roman"/>
          <w:sz w:val="24"/>
          <w:szCs w:val="24"/>
          <w:lang w:eastAsia="pt-BR"/>
        </w:rPr>
        <w:t xml:space="preserve"> </w:t>
      </w:r>
      <w:r w:rsidR="00E3164C">
        <w:rPr>
          <w:rFonts w:ascii="Times New Roman" w:eastAsia="Times New Roman" w:hAnsi="Times New Roman" w:cs="Times New Roman"/>
          <w:bCs/>
          <w:sz w:val="24"/>
          <w:szCs w:val="24"/>
          <w:lang w:eastAsia="pt-BR"/>
        </w:rPr>
        <w:t>e</w:t>
      </w:r>
      <w:r w:rsidR="00E3164C" w:rsidRPr="004B5F3B">
        <w:rPr>
          <w:rFonts w:ascii="Times New Roman" w:eastAsia="Times New Roman" w:hAnsi="Times New Roman" w:cs="Times New Roman"/>
          <w:sz w:val="24"/>
          <w:szCs w:val="24"/>
          <w:lang w:eastAsia="pt-BR"/>
        </w:rPr>
        <w:t xml:space="preserve"> </w:t>
      </w:r>
      <w:r w:rsidR="00E3164C">
        <w:rPr>
          <w:rFonts w:ascii="Times New Roman" w:eastAsia="Times New Roman" w:hAnsi="Times New Roman" w:cs="Times New Roman"/>
          <w:sz w:val="24"/>
          <w:szCs w:val="24"/>
          <w:lang w:eastAsia="pt-BR"/>
        </w:rPr>
        <w:t>V</w:t>
      </w:r>
      <w:r w:rsidR="00E3164C" w:rsidRPr="004B5F3B">
        <w:rPr>
          <w:rFonts w:ascii="Times New Roman" w:eastAsia="Times New Roman" w:hAnsi="Times New Roman" w:cs="Times New Roman"/>
          <w:sz w:val="24"/>
          <w:szCs w:val="24"/>
          <w:lang w:eastAsia="pt-BR"/>
        </w:rPr>
        <w:t>ereador</w:t>
      </w:r>
      <w:r w:rsidR="00E3164C">
        <w:rPr>
          <w:rFonts w:ascii="Times New Roman" w:eastAsia="Times New Roman" w:hAnsi="Times New Roman" w:cs="Times New Roman"/>
          <w:sz w:val="24"/>
          <w:szCs w:val="24"/>
          <w:lang w:eastAsia="pt-BR"/>
        </w:rPr>
        <w:t xml:space="preserve">es abaixo assinados, </w:t>
      </w:r>
      <w:r w:rsidR="00E3164C" w:rsidRPr="004B5F3B">
        <w:rPr>
          <w:rFonts w:ascii="Times New Roman" w:eastAsia="Times New Roman" w:hAnsi="Times New Roman" w:cs="Times New Roman"/>
          <w:sz w:val="24"/>
          <w:szCs w:val="24"/>
          <w:lang w:eastAsia="pt-BR"/>
        </w:rPr>
        <w:t xml:space="preserve">com assento nesta Casa, </w:t>
      </w:r>
      <w:r w:rsidR="00E3164C">
        <w:rPr>
          <w:rFonts w:ascii="Times New Roman" w:eastAsia="Times New Roman" w:hAnsi="Times New Roman" w:cs="Times New Roman"/>
          <w:sz w:val="24"/>
          <w:szCs w:val="24"/>
          <w:lang w:eastAsia="pt-BR"/>
        </w:rPr>
        <w:t>em</w:t>
      </w:r>
      <w:r w:rsidR="00E3164C" w:rsidRPr="004B5F3B">
        <w:rPr>
          <w:rFonts w:ascii="Times New Roman" w:eastAsia="Times New Roman" w:hAnsi="Times New Roman" w:cs="Times New Roman"/>
          <w:bCs/>
          <w:sz w:val="24"/>
          <w:szCs w:val="24"/>
          <w:lang w:eastAsia="pt-BR"/>
        </w:rPr>
        <w:t xml:space="preserve"> conformidade com o </w:t>
      </w:r>
      <w:r w:rsidR="00734AC6">
        <w:rPr>
          <w:rFonts w:ascii="Times New Roman" w:eastAsia="Times New Roman" w:hAnsi="Times New Roman" w:cs="Times New Roman"/>
          <w:bCs/>
          <w:sz w:val="24"/>
          <w:szCs w:val="24"/>
          <w:lang w:eastAsia="pt-BR"/>
        </w:rPr>
        <w:t>A</w:t>
      </w:r>
      <w:r w:rsidR="00E3164C" w:rsidRPr="004B5F3B">
        <w:rPr>
          <w:rFonts w:ascii="Times New Roman" w:eastAsia="Times New Roman" w:hAnsi="Times New Roman" w:cs="Times New Roman"/>
          <w:bCs/>
          <w:sz w:val="24"/>
          <w:szCs w:val="24"/>
          <w:lang w:eastAsia="pt-BR"/>
        </w:rPr>
        <w:t xml:space="preserve">rt. 115 do Regimento Interno, </w:t>
      </w:r>
      <w:r w:rsidR="00734AC6" w:rsidRPr="004B5F3B">
        <w:rPr>
          <w:rFonts w:ascii="Times New Roman" w:eastAsia="Times New Roman" w:hAnsi="Times New Roman" w:cs="Times New Roman"/>
          <w:bCs/>
          <w:sz w:val="24"/>
          <w:szCs w:val="24"/>
          <w:lang w:eastAsia="pt-BR"/>
        </w:rPr>
        <w:t>REQUER</w:t>
      </w:r>
      <w:r w:rsidR="00734AC6">
        <w:rPr>
          <w:rFonts w:ascii="Times New Roman" w:eastAsia="Times New Roman" w:hAnsi="Times New Roman" w:cs="Times New Roman"/>
          <w:bCs/>
          <w:sz w:val="24"/>
          <w:szCs w:val="24"/>
          <w:lang w:eastAsia="pt-BR"/>
        </w:rPr>
        <w:t>EM</w:t>
      </w:r>
      <w:r w:rsidR="00E3164C" w:rsidRPr="004B5F3B">
        <w:rPr>
          <w:rFonts w:ascii="Times New Roman" w:eastAsia="Times New Roman" w:hAnsi="Times New Roman" w:cs="Times New Roman"/>
          <w:bCs/>
          <w:sz w:val="24"/>
          <w:szCs w:val="24"/>
          <w:lang w:eastAsia="pt-BR"/>
        </w:rPr>
        <w:t xml:space="preserve"> à Mesa</w:t>
      </w:r>
      <w:r w:rsidRPr="0049171D">
        <w:rPr>
          <w:rFonts w:ascii="Times New Roman" w:eastAsia="Times New Roman" w:hAnsi="Times New Roman" w:cs="Times New Roman"/>
          <w:bCs/>
          <w:sz w:val="24"/>
          <w:szCs w:val="24"/>
          <w:lang w:eastAsia="pt-BR"/>
        </w:rPr>
        <w:t xml:space="preserve"> que este </w:t>
      </w:r>
      <w:r w:rsidR="00E3164C">
        <w:rPr>
          <w:rFonts w:ascii="Times New Roman" w:eastAsia="Times New Roman" w:hAnsi="Times New Roman" w:cs="Times New Roman"/>
          <w:bCs/>
          <w:sz w:val="24"/>
          <w:szCs w:val="24"/>
          <w:lang w:eastAsia="pt-BR"/>
        </w:rPr>
        <w:t>e</w:t>
      </w:r>
      <w:r w:rsidRPr="0049171D">
        <w:rPr>
          <w:rFonts w:ascii="Times New Roman" w:eastAsia="Times New Roman" w:hAnsi="Times New Roman" w:cs="Times New Roman"/>
          <w:bCs/>
          <w:sz w:val="24"/>
          <w:szCs w:val="24"/>
          <w:lang w:eastAsia="pt-BR"/>
        </w:rPr>
        <w:t xml:space="preserve">xpediente seja enviado ao Exmo. Senhor </w:t>
      </w:r>
      <w:r w:rsidR="00012514">
        <w:rPr>
          <w:rFonts w:ascii="Times New Roman" w:eastAsia="Times New Roman" w:hAnsi="Times New Roman" w:cs="Times New Roman"/>
          <w:bCs/>
          <w:sz w:val="24"/>
          <w:szCs w:val="24"/>
          <w:lang w:eastAsia="pt-BR"/>
        </w:rPr>
        <w:t>Alei Fernandes</w:t>
      </w:r>
      <w:r w:rsidRPr="0049171D">
        <w:rPr>
          <w:rFonts w:ascii="Times New Roman" w:eastAsia="Times New Roman" w:hAnsi="Times New Roman" w:cs="Times New Roman"/>
          <w:bCs/>
          <w:sz w:val="24"/>
          <w:szCs w:val="24"/>
          <w:lang w:eastAsia="pt-BR"/>
        </w:rPr>
        <w:t>, Prefeito Municipal,</w:t>
      </w:r>
      <w:r w:rsidR="002362A4" w:rsidRPr="0049171D">
        <w:rPr>
          <w:rFonts w:ascii="Times New Roman" w:eastAsia="Times New Roman" w:hAnsi="Times New Roman" w:cs="Times New Roman"/>
          <w:bCs/>
          <w:sz w:val="24"/>
          <w:szCs w:val="24"/>
          <w:lang w:eastAsia="pt-BR"/>
        </w:rPr>
        <w:t xml:space="preserve"> com cópia para </w:t>
      </w:r>
      <w:r w:rsidRPr="0049171D">
        <w:rPr>
          <w:rFonts w:ascii="Times New Roman" w:eastAsia="Times New Roman" w:hAnsi="Times New Roman" w:cs="Times New Roman"/>
          <w:bCs/>
          <w:sz w:val="24"/>
          <w:szCs w:val="24"/>
          <w:lang w:eastAsia="pt-BR"/>
        </w:rPr>
        <w:t xml:space="preserve">a </w:t>
      </w:r>
      <w:r w:rsidR="009804BB" w:rsidRPr="009804BB">
        <w:rPr>
          <w:rFonts w:ascii="Times New Roman" w:eastAsia="Times New Roman" w:hAnsi="Times New Roman" w:cs="Times New Roman"/>
          <w:bCs/>
          <w:sz w:val="24"/>
          <w:szCs w:val="24"/>
          <w:lang w:eastAsia="pt-BR"/>
        </w:rPr>
        <w:t>Secretaria Municipal de</w:t>
      </w:r>
      <w:r w:rsidR="00995047">
        <w:rPr>
          <w:rFonts w:ascii="Times New Roman" w:eastAsia="Times New Roman" w:hAnsi="Times New Roman" w:cs="Times New Roman"/>
          <w:bCs/>
          <w:sz w:val="24"/>
          <w:szCs w:val="24"/>
          <w:lang w:eastAsia="pt-BR"/>
        </w:rPr>
        <w:t xml:space="preserve"> </w:t>
      </w:r>
      <w:r w:rsidR="00E06D53">
        <w:rPr>
          <w:rFonts w:ascii="Times New Roman" w:eastAsia="Times New Roman" w:hAnsi="Times New Roman" w:cs="Times New Roman"/>
          <w:bCs/>
          <w:sz w:val="24"/>
          <w:szCs w:val="24"/>
          <w:lang w:eastAsia="pt-BR"/>
        </w:rPr>
        <w:t>Educação e para a Secretaria Municipal de Cultura</w:t>
      </w:r>
      <w:r w:rsidR="009804BB">
        <w:rPr>
          <w:rFonts w:ascii="Times New Roman" w:eastAsia="Times New Roman" w:hAnsi="Times New Roman" w:cs="Times New Roman"/>
          <w:bCs/>
          <w:sz w:val="24"/>
          <w:szCs w:val="24"/>
          <w:lang w:eastAsia="pt-BR"/>
        </w:rPr>
        <w:t>,</w:t>
      </w:r>
      <w:r w:rsidR="009804BB" w:rsidRPr="009804BB">
        <w:rPr>
          <w:rFonts w:ascii="Times New Roman" w:eastAsia="Times New Roman" w:hAnsi="Times New Roman" w:cs="Times New Roman"/>
          <w:bCs/>
          <w:sz w:val="24"/>
          <w:szCs w:val="24"/>
          <w:lang w:eastAsia="pt-BR"/>
        </w:rPr>
        <w:t xml:space="preserve"> </w:t>
      </w:r>
      <w:r w:rsidR="009804BB" w:rsidRPr="009804BB">
        <w:rPr>
          <w:rFonts w:ascii="Times New Roman" w:eastAsia="Times New Roman" w:hAnsi="Times New Roman" w:cs="Times New Roman"/>
          <w:b/>
          <w:sz w:val="24"/>
          <w:szCs w:val="24"/>
          <w:lang w:eastAsia="pt-BR"/>
        </w:rPr>
        <w:t>versando sobre a necessidade de</w:t>
      </w:r>
      <w:r w:rsidR="00B65FC2">
        <w:rPr>
          <w:rFonts w:ascii="Times New Roman" w:eastAsia="Times New Roman" w:hAnsi="Times New Roman" w:cs="Times New Roman"/>
          <w:b/>
          <w:sz w:val="24"/>
          <w:szCs w:val="24"/>
          <w:lang w:eastAsia="pt-BR"/>
        </w:rPr>
        <w:t xml:space="preserve"> </w:t>
      </w:r>
      <w:r w:rsidR="00E06D53" w:rsidRPr="00E06D53">
        <w:rPr>
          <w:rFonts w:ascii="Times New Roman" w:eastAsia="Times New Roman" w:hAnsi="Times New Roman" w:cs="Times New Roman"/>
          <w:b/>
          <w:sz w:val="24"/>
          <w:szCs w:val="24"/>
          <w:lang w:eastAsia="pt-BR"/>
        </w:rPr>
        <w:t>construção de sala de musicalização infantil no CEMEIS Francisco Wilmar Garcia, no Distrito de Primavera, no município de Sorriso/MT</w:t>
      </w:r>
      <w:r w:rsidR="00E06D53">
        <w:rPr>
          <w:rFonts w:ascii="Times New Roman" w:eastAsia="Times New Roman" w:hAnsi="Times New Roman" w:cs="Times New Roman"/>
          <w:b/>
          <w:sz w:val="24"/>
          <w:szCs w:val="24"/>
          <w:lang w:eastAsia="pt-BR"/>
        </w:rPr>
        <w:t>.</w:t>
      </w:r>
    </w:p>
    <w:p w14:paraId="3C5F360A" w14:textId="77777777" w:rsidR="00BB2040" w:rsidRDefault="00BB2040" w:rsidP="00AE5F21">
      <w:pPr>
        <w:spacing w:after="0" w:line="240" w:lineRule="auto"/>
        <w:jc w:val="center"/>
        <w:rPr>
          <w:rFonts w:ascii="Times New Roman" w:eastAsia="Times New Roman" w:hAnsi="Times New Roman" w:cs="Times New Roman"/>
          <w:b/>
          <w:color w:val="000000"/>
          <w:sz w:val="24"/>
          <w:szCs w:val="24"/>
          <w:lang w:eastAsia="pt-BR"/>
        </w:rPr>
      </w:pPr>
    </w:p>
    <w:p w14:paraId="6D392D02" w14:textId="77777777" w:rsidR="00CB40DD" w:rsidRDefault="00CB40DD" w:rsidP="00AE5F21">
      <w:pPr>
        <w:spacing w:after="0" w:line="240" w:lineRule="auto"/>
        <w:jc w:val="center"/>
        <w:rPr>
          <w:rFonts w:ascii="Times New Roman" w:eastAsia="Times New Roman" w:hAnsi="Times New Roman" w:cs="Times New Roman"/>
          <w:b/>
          <w:color w:val="000000"/>
          <w:sz w:val="24"/>
          <w:szCs w:val="24"/>
          <w:lang w:eastAsia="pt-BR"/>
        </w:rPr>
      </w:pPr>
    </w:p>
    <w:p w14:paraId="5C6E3DD3" w14:textId="65D3E2D4" w:rsidR="00AE5F21" w:rsidRPr="008E101F" w:rsidRDefault="004349E8" w:rsidP="009E54E5">
      <w:pPr>
        <w:spacing w:after="0" w:line="240" w:lineRule="auto"/>
        <w:jc w:val="center"/>
        <w:rPr>
          <w:rFonts w:ascii="Times New Roman" w:eastAsia="Times New Roman" w:hAnsi="Times New Roman" w:cs="Times New Roman"/>
          <w:b/>
          <w:color w:val="000000"/>
          <w:sz w:val="24"/>
          <w:szCs w:val="24"/>
          <w:lang w:eastAsia="pt-BR"/>
        </w:rPr>
      </w:pPr>
      <w:r w:rsidRPr="008E101F">
        <w:rPr>
          <w:rFonts w:ascii="Times New Roman" w:eastAsia="Times New Roman" w:hAnsi="Times New Roman" w:cs="Times New Roman"/>
          <w:b/>
          <w:color w:val="000000"/>
          <w:sz w:val="24"/>
          <w:szCs w:val="24"/>
          <w:lang w:eastAsia="pt-BR"/>
        </w:rPr>
        <w:t>JUSTIFICATIVA</w:t>
      </w:r>
      <w:r w:rsidR="00734AC6">
        <w:rPr>
          <w:rFonts w:ascii="Times New Roman" w:eastAsia="Times New Roman" w:hAnsi="Times New Roman" w:cs="Times New Roman"/>
          <w:b/>
          <w:color w:val="000000"/>
          <w:sz w:val="24"/>
          <w:szCs w:val="24"/>
          <w:lang w:eastAsia="pt-BR"/>
        </w:rPr>
        <w:t>S</w:t>
      </w:r>
    </w:p>
    <w:p w14:paraId="3FE284DE" w14:textId="77777777" w:rsidR="008557CF" w:rsidRDefault="008557CF" w:rsidP="00AE5F21">
      <w:pPr>
        <w:spacing w:after="0" w:line="240" w:lineRule="auto"/>
        <w:jc w:val="center"/>
        <w:rPr>
          <w:rFonts w:ascii="Times New Roman" w:eastAsia="Times New Roman" w:hAnsi="Times New Roman" w:cs="Times New Roman"/>
          <w:b/>
          <w:color w:val="000000"/>
          <w:sz w:val="24"/>
          <w:szCs w:val="24"/>
          <w:lang w:eastAsia="pt-BR"/>
        </w:rPr>
      </w:pPr>
    </w:p>
    <w:p w14:paraId="6F797A86" w14:textId="77777777" w:rsidR="00CB40DD" w:rsidRPr="0049171D" w:rsidRDefault="00CB40DD" w:rsidP="00AE5F21">
      <w:pPr>
        <w:spacing w:after="0" w:line="240" w:lineRule="auto"/>
        <w:jc w:val="center"/>
        <w:rPr>
          <w:rFonts w:ascii="Times New Roman" w:eastAsia="Times New Roman" w:hAnsi="Times New Roman" w:cs="Times New Roman"/>
          <w:b/>
          <w:color w:val="000000"/>
          <w:sz w:val="24"/>
          <w:szCs w:val="24"/>
          <w:lang w:eastAsia="pt-BR"/>
        </w:rPr>
      </w:pPr>
    </w:p>
    <w:p w14:paraId="6F8872AD" w14:textId="2C2584FC" w:rsidR="005C2FCF" w:rsidRDefault="004349E8" w:rsidP="005C2FCF">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 xml:space="preserve">Considerando </w:t>
      </w:r>
      <w:r w:rsidR="008C7F18">
        <w:rPr>
          <w:rFonts w:ascii="Times New Roman" w:eastAsia="Times New Roman" w:hAnsi="Times New Roman" w:cs="Times New Roman"/>
          <w:bCs/>
          <w:sz w:val="24"/>
          <w:szCs w:val="24"/>
          <w:lang w:eastAsia="pt-BR"/>
        </w:rPr>
        <w:t xml:space="preserve">que </w:t>
      </w:r>
      <w:r w:rsidR="00B3132D" w:rsidRPr="00B3132D">
        <w:rPr>
          <w:rFonts w:ascii="Times New Roman" w:eastAsia="Times New Roman" w:hAnsi="Times New Roman" w:cs="Times New Roman"/>
          <w:bCs/>
          <w:sz w:val="24"/>
          <w:szCs w:val="24"/>
          <w:lang w:eastAsia="pt-BR"/>
        </w:rPr>
        <w:t xml:space="preserve">a musicalização infantil é uma das estratégias pedagógicas mais eficazes para o desenvolvimento global da criança na primeira infância. </w:t>
      </w:r>
      <w:r w:rsidR="00B3132D">
        <w:rPr>
          <w:rFonts w:ascii="Times New Roman" w:eastAsia="Times New Roman" w:hAnsi="Times New Roman" w:cs="Times New Roman"/>
          <w:bCs/>
          <w:sz w:val="24"/>
          <w:szCs w:val="24"/>
          <w:lang w:eastAsia="pt-BR"/>
        </w:rPr>
        <w:t>O</w:t>
      </w:r>
      <w:r w:rsidR="00B3132D" w:rsidRPr="00B3132D">
        <w:rPr>
          <w:rFonts w:ascii="Times New Roman" w:eastAsia="Times New Roman" w:hAnsi="Times New Roman" w:cs="Times New Roman"/>
          <w:bCs/>
          <w:sz w:val="24"/>
          <w:szCs w:val="24"/>
          <w:lang w:eastAsia="pt-BR"/>
        </w:rPr>
        <w:t xml:space="preserve"> contato com a música desde os primeiros anos de vida estimula áreas do cérebro ligadas à linguagem, à coordenação motora, à memória e ao raciocínio lógico, fortalecendo o processo de aprendizagem. A construção de uma sala de musicalização infantil no CEMEIS Francisco Wilmar Garcia proporcionará espaço específico e adaptado para a prática de atividades musicais, beneficiando diretamente os alunos e valorizando a formação integral das crianças atendidas pela unidade educacional</w:t>
      </w:r>
      <w:r w:rsidR="008C7F18">
        <w:rPr>
          <w:rFonts w:ascii="Times New Roman" w:eastAsia="Times New Roman" w:hAnsi="Times New Roman" w:cs="Times New Roman"/>
          <w:bCs/>
          <w:sz w:val="24"/>
          <w:szCs w:val="24"/>
          <w:lang w:eastAsia="pt-BR"/>
        </w:rPr>
        <w:t>;</w:t>
      </w:r>
    </w:p>
    <w:p w14:paraId="606A8F40" w14:textId="77777777" w:rsidR="00EF1CD5" w:rsidRDefault="00EF1CD5" w:rsidP="005C2FCF">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28D6BD60" w14:textId="39E0DD80" w:rsidR="00EF1CD5" w:rsidRDefault="004349E8" w:rsidP="00EF1CD5">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Pr="00EF1CD5">
        <w:rPr>
          <w:rFonts w:ascii="Times New Roman" w:eastAsia="Times New Roman" w:hAnsi="Times New Roman" w:cs="Times New Roman"/>
          <w:bCs/>
          <w:sz w:val="24"/>
          <w:szCs w:val="24"/>
          <w:lang w:eastAsia="pt-BR"/>
        </w:rPr>
        <w:t xml:space="preserve"> </w:t>
      </w:r>
      <w:r w:rsidR="00B3132D" w:rsidRPr="00B3132D">
        <w:rPr>
          <w:rFonts w:ascii="Times New Roman" w:eastAsia="Times New Roman" w:hAnsi="Times New Roman" w:cs="Times New Roman"/>
          <w:bCs/>
          <w:sz w:val="24"/>
          <w:szCs w:val="24"/>
          <w:lang w:eastAsia="pt-BR"/>
        </w:rPr>
        <w:t>a Lei de Diretrizes e Bases da Educação Nacional (Lei</w:t>
      </w:r>
      <w:r w:rsidR="008735D1">
        <w:rPr>
          <w:rFonts w:ascii="Times New Roman" w:eastAsia="Times New Roman" w:hAnsi="Times New Roman" w:cs="Times New Roman"/>
          <w:bCs/>
          <w:sz w:val="24"/>
          <w:szCs w:val="24"/>
          <w:lang w:eastAsia="pt-BR"/>
        </w:rPr>
        <w:t xml:space="preserve"> Federal</w:t>
      </w:r>
      <w:r w:rsidR="00B3132D" w:rsidRPr="00B3132D">
        <w:rPr>
          <w:rFonts w:ascii="Times New Roman" w:eastAsia="Times New Roman" w:hAnsi="Times New Roman" w:cs="Times New Roman"/>
          <w:bCs/>
          <w:sz w:val="24"/>
          <w:szCs w:val="24"/>
          <w:lang w:eastAsia="pt-BR"/>
        </w:rPr>
        <w:t xml:space="preserve"> n</w:t>
      </w:r>
      <w:r w:rsidR="00B3132D">
        <w:rPr>
          <w:rFonts w:ascii="Times New Roman" w:eastAsia="Times New Roman" w:hAnsi="Times New Roman" w:cs="Times New Roman"/>
          <w:bCs/>
          <w:sz w:val="24"/>
          <w:szCs w:val="24"/>
          <w:lang w:eastAsia="pt-BR"/>
        </w:rPr>
        <w:t>.</w:t>
      </w:r>
      <w:r w:rsidR="00B3132D" w:rsidRPr="00B3132D">
        <w:rPr>
          <w:rFonts w:ascii="Times New Roman" w:eastAsia="Times New Roman" w:hAnsi="Times New Roman" w:cs="Times New Roman"/>
          <w:bCs/>
          <w:sz w:val="24"/>
          <w:szCs w:val="24"/>
          <w:lang w:eastAsia="pt-BR"/>
        </w:rPr>
        <w:t xml:space="preserve"> 9.394/1996) estabelece, em seu artigo 26, §6º, que “</w:t>
      </w:r>
      <w:r w:rsidR="00B3132D">
        <w:rPr>
          <w:rFonts w:ascii="Times New Roman" w:eastAsia="Times New Roman" w:hAnsi="Times New Roman" w:cs="Times New Roman"/>
          <w:bCs/>
          <w:sz w:val="24"/>
          <w:szCs w:val="24"/>
          <w:lang w:eastAsia="pt-BR"/>
        </w:rPr>
        <w:t>a</w:t>
      </w:r>
      <w:r w:rsidR="00B3132D" w:rsidRPr="00B3132D">
        <w:rPr>
          <w:rFonts w:ascii="Times New Roman" w:eastAsia="Times New Roman" w:hAnsi="Times New Roman" w:cs="Times New Roman"/>
          <w:bCs/>
          <w:sz w:val="24"/>
          <w:szCs w:val="24"/>
          <w:lang w:eastAsia="pt-BR"/>
        </w:rPr>
        <w:t xml:space="preserve">s artes visuais, a dança, a </w:t>
      </w:r>
      <w:r w:rsidR="00B3132D" w:rsidRPr="00B3132D">
        <w:rPr>
          <w:rFonts w:ascii="Times New Roman" w:eastAsia="Times New Roman" w:hAnsi="Times New Roman" w:cs="Times New Roman"/>
          <w:b/>
          <w:sz w:val="24"/>
          <w:szCs w:val="24"/>
          <w:lang w:eastAsia="pt-BR"/>
        </w:rPr>
        <w:t>música</w:t>
      </w:r>
      <w:r w:rsidR="00B3132D" w:rsidRPr="00B3132D">
        <w:rPr>
          <w:rFonts w:ascii="Times New Roman" w:eastAsia="Times New Roman" w:hAnsi="Times New Roman" w:cs="Times New Roman"/>
          <w:bCs/>
          <w:sz w:val="24"/>
          <w:szCs w:val="24"/>
          <w:lang w:eastAsia="pt-BR"/>
        </w:rPr>
        <w:t xml:space="preserve"> e o teatro são as linguagens que constituirão o componente curricular”, especialmente na educação básica. Este dispositivo legal reforça a importância da inserção da música no ambiente escolar, de maneira sistematizada e com a devida infraestrutura. Portanto, a criação de um espaço físico apropriado para musicalização não apenas responde a uma demanda pedagógica, mas também atende a uma exigência legal e educacional</w:t>
      </w:r>
      <w:r w:rsidR="00B65FC2">
        <w:rPr>
          <w:rFonts w:ascii="Times New Roman" w:eastAsia="Times New Roman" w:hAnsi="Times New Roman" w:cs="Times New Roman"/>
          <w:bCs/>
          <w:sz w:val="24"/>
          <w:szCs w:val="24"/>
          <w:lang w:eastAsia="pt-BR"/>
        </w:rPr>
        <w:t>;</w:t>
      </w:r>
    </w:p>
    <w:p w14:paraId="3BCDB6EF" w14:textId="77777777" w:rsidR="008C7F18" w:rsidRPr="00EF1CD5" w:rsidRDefault="008C7F18" w:rsidP="00EF1CD5">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3EE16264" w14:textId="3DD2D0B4" w:rsidR="009E1C99" w:rsidRDefault="004349E8" w:rsidP="009E1C99">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 que</w:t>
      </w:r>
      <w:r w:rsidR="00B3132D">
        <w:rPr>
          <w:rFonts w:ascii="Times New Roman" w:eastAsia="Times New Roman" w:hAnsi="Times New Roman" w:cs="Times New Roman"/>
          <w:bCs/>
          <w:sz w:val="24"/>
          <w:szCs w:val="24"/>
          <w:lang w:eastAsia="pt-BR"/>
        </w:rPr>
        <w:t>,</w:t>
      </w:r>
      <w:r w:rsidR="009D2023">
        <w:rPr>
          <w:rFonts w:ascii="Times New Roman" w:eastAsia="Times New Roman" w:hAnsi="Times New Roman" w:cs="Times New Roman"/>
          <w:bCs/>
          <w:sz w:val="24"/>
          <w:szCs w:val="24"/>
          <w:lang w:eastAsia="pt-BR"/>
        </w:rPr>
        <w:t xml:space="preserve"> </w:t>
      </w:r>
      <w:r w:rsidR="00B3132D" w:rsidRPr="00B3132D">
        <w:rPr>
          <w:rFonts w:ascii="Times New Roman" w:eastAsia="Times New Roman" w:hAnsi="Times New Roman" w:cs="Times New Roman"/>
          <w:bCs/>
          <w:sz w:val="24"/>
          <w:szCs w:val="24"/>
          <w:lang w:eastAsia="pt-BR"/>
        </w:rPr>
        <w:t xml:space="preserve">no contexto do Distrito de Primavera, onde o acesso a bens culturais é mais limitado, a implantação de uma sala de musicalização se configura como uma política pública de inclusão e valorização da cultura. A iniciativa permitirá que as crianças tenham acesso a instrumentos musicais, materiais pedagógicos específicos e orientação de profissionais capacitados, ampliando suas oportunidades de desenvolvimento artístico e cultural. Além disso, a musicalização favorece o </w:t>
      </w:r>
      <w:r w:rsidR="00B3132D" w:rsidRPr="00B3132D">
        <w:rPr>
          <w:rFonts w:ascii="Times New Roman" w:eastAsia="Times New Roman" w:hAnsi="Times New Roman" w:cs="Times New Roman"/>
          <w:bCs/>
          <w:sz w:val="24"/>
          <w:szCs w:val="24"/>
          <w:lang w:eastAsia="pt-BR"/>
        </w:rPr>
        <w:lastRenderedPageBreak/>
        <w:t>fortalecimento de vínculos, o trabalho em grupo e o respeito às diferenças, contribuindo com a formação de cidadãos mais conscientes e participativos</w:t>
      </w:r>
      <w:r w:rsidR="00995047">
        <w:rPr>
          <w:rFonts w:ascii="Times New Roman" w:eastAsia="Times New Roman" w:hAnsi="Times New Roman" w:cs="Times New Roman"/>
          <w:bCs/>
          <w:sz w:val="24"/>
          <w:szCs w:val="24"/>
          <w:lang w:eastAsia="pt-BR"/>
        </w:rPr>
        <w:t>;</w:t>
      </w:r>
    </w:p>
    <w:p w14:paraId="3DFA794E" w14:textId="77777777" w:rsidR="00C42359" w:rsidRDefault="00C42359" w:rsidP="00B65FC2">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3F28894A" w14:textId="1E04ECBB" w:rsidR="00B3132D" w:rsidRDefault="004349E8" w:rsidP="00B65FC2">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Considerando que </w:t>
      </w:r>
      <w:r w:rsidRPr="00B3132D">
        <w:rPr>
          <w:rFonts w:ascii="Times New Roman" w:eastAsia="Times New Roman" w:hAnsi="Times New Roman" w:cs="Times New Roman"/>
          <w:bCs/>
          <w:sz w:val="24"/>
          <w:szCs w:val="24"/>
          <w:lang w:eastAsia="pt-BR"/>
        </w:rPr>
        <w:t>a Base Nacional Comum Curricular (BNCC), documento normativo que rege o currículo das escolas brasileiras, também destaca a importância das experiências com música na Educação Infantil, principalmente no campo de experiência “Escuta, Fala, Pensamento e Imaginação”. A BNCC recomenda o estímulo à expressão musical e ao contato com diferentes estilos, ritmos e culturas musicais como parte essencial do desenvolvimento infantil. A construção da sala de musicalização no CEMEIS Francisco Wilmar Garcia, portanto, está em plena sintonia com as orientações curriculares vigentes no país</w:t>
      </w:r>
      <w:r w:rsidR="007B2FD1">
        <w:rPr>
          <w:rFonts w:ascii="Times New Roman" w:eastAsia="Times New Roman" w:hAnsi="Times New Roman" w:cs="Times New Roman"/>
          <w:bCs/>
          <w:sz w:val="24"/>
          <w:szCs w:val="24"/>
          <w:lang w:eastAsia="pt-BR"/>
        </w:rPr>
        <w:t>;</w:t>
      </w:r>
    </w:p>
    <w:p w14:paraId="70CE3FC6" w14:textId="77777777" w:rsidR="007B2FD1" w:rsidRDefault="007B2FD1" w:rsidP="00B65FC2">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22906AF0" w14:textId="40B24D68" w:rsidR="007B2FD1" w:rsidRDefault="004349E8" w:rsidP="00B65FC2">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Considerando que </w:t>
      </w:r>
      <w:r w:rsidRPr="007B2FD1">
        <w:rPr>
          <w:rFonts w:ascii="Times New Roman" w:eastAsia="Times New Roman" w:hAnsi="Times New Roman" w:cs="Times New Roman"/>
          <w:bCs/>
          <w:sz w:val="24"/>
          <w:szCs w:val="24"/>
          <w:lang w:eastAsia="pt-BR"/>
        </w:rPr>
        <w:t>é importante destacar que a educação pública de qualidade exige investimentos concretos em espaços pedagógicos adequados às necessidades das crianças. Ao priorizar a musicalização, o município de Sorriso promove a equidade no acesso à arte e à cultura, fortalece a identidade local e estimula o surgimento de novos talentos. Esta indicação visa garantir que os alunos do CEMEIS Francisco Wilmar Garcia, no Distrito de Primavera, possam vivenciar plenamente os benefícios da música como instrumento de aprendizagem, expressão e inclusão</w:t>
      </w:r>
      <w:r>
        <w:rPr>
          <w:rFonts w:ascii="Times New Roman" w:eastAsia="Times New Roman" w:hAnsi="Times New Roman" w:cs="Times New Roman"/>
          <w:bCs/>
          <w:sz w:val="24"/>
          <w:szCs w:val="24"/>
          <w:lang w:eastAsia="pt-BR"/>
        </w:rPr>
        <w:t>;</w:t>
      </w:r>
    </w:p>
    <w:p w14:paraId="393D055B" w14:textId="77777777" w:rsidR="00B3132D" w:rsidRDefault="00B3132D" w:rsidP="00B65FC2">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473A23CE" w14:textId="77777777" w:rsidR="00C42359" w:rsidRDefault="00C42359" w:rsidP="00461F4E">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2ADA81F0" w14:textId="335F7624" w:rsidR="00461F4E" w:rsidRDefault="004349E8" w:rsidP="00461F4E">
      <w:pPr>
        <w:tabs>
          <w:tab w:val="left" w:pos="1134"/>
          <w:tab w:val="left" w:pos="1849"/>
        </w:tabs>
        <w:spacing w:after="0" w:line="240" w:lineRule="auto"/>
        <w:ind w:firstLine="1418"/>
        <w:jc w:val="both"/>
        <w:rPr>
          <w:rFonts w:ascii="Times New Roman" w:hAnsi="Times New Roman" w:cs="Times New Roman"/>
          <w:sz w:val="24"/>
          <w:szCs w:val="24"/>
        </w:rPr>
      </w:pPr>
      <w:r w:rsidRPr="0049171D">
        <w:rPr>
          <w:rFonts w:ascii="Times New Roman" w:eastAsia="Times New Roman" w:hAnsi="Times New Roman" w:cs="Times New Roman"/>
          <w:bCs/>
          <w:sz w:val="24"/>
          <w:szCs w:val="24"/>
          <w:lang w:eastAsia="pt-BR"/>
        </w:rPr>
        <w:t xml:space="preserve">Câmara Municipal de Sorriso, Estado do Mato Grosso, em </w:t>
      </w:r>
      <w:r w:rsidR="00C42359">
        <w:rPr>
          <w:rFonts w:ascii="Times New Roman" w:eastAsia="Times New Roman" w:hAnsi="Times New Roman" w:cs="Times New Roman"/>
          <w:bCs/>
          <w:sz w:val="24"/>
          <w:szCs w:val="24"/>
          <w:lang w:eastAsia="pt-BR"/>
        </w:rPr>
        <w:t>20</w:t>
      </w:r>
      <w:r w:rsidR="009C4C7E">
        <w:rPr>
          <w:rFonts w:ascii="Times New Roman" w:hAnsi="Times New Roman" w:cs="Times New Roman"/>
          <w:sz w:val="24"/>
          <w:szCs w:val="24"/>
        </w:rPr>
        <w:t xml:space="preserve"> de </w:t>
      </w:r>
      <w:r w:rsidR="008C7F18">
        <w:rPr>
          <w:rFonts w:ascii="Times New Roman" w:hAnsi="Times New Roman" w:cs="Times New Roman"/>
          <w:sz w:val="24"/>
          <w:szCs w:val="24"/>
        </w:rPr>
        <w:t>maio</w:t>
      </w:r>
      <w:r w:rsidR="00FB1626">
        <w:rPr>
          <w:rFonts w:ascii="Times New Roman" w:hAnsi="Times New Roman" w:cs="Times New Roman"/>
          <w:sz w:val="24"/>
          <w:szCs w:val="24"/>
        </w:rPr>
        <w:t xml:space="preserve"> de 2025.</w:t>
      </w:r>
    </w:p>
    <w:p w14:paraId="6078E296" w14:textId="77777777" w:rsidR="00E3164C" w:rsidRDefault="00E3164C" w:rsidP="00E3164C">
      <w:pPr>
        <w:tabs>
          <w:tab w:val="left" w:pos="1134"/>
          <w:tab w:val="left" w:pos="1849"/>
        </w:tabs>
        <w:spacing w:after="0" w:line="240" w:lineRule="auto"/>
        <w:jc w:val="both"/>
        <w:rPr>
          <w:rFonts w:ascii="Times New Roman" w:hAnsi="Times New Roman" w:cs="Times New Roman"/>
          <w:sz w:val="24"/>
          <w:szCs w:val="24"/>
        </w:rPr>
      </w:pPr>
    </w:p>
    <w:p w14:paraId="0D579E1F" w14:textId="77777777" w:rsidR="007B2FD1" w:rsidRDefault="007B2FD1" w:rsidP="00E3164C">
      <w:pPr>
        <w:tabs>
          <w:tab w:val="left" w:pos="1134"/>
          <w:tab w:val="left" w:pos="1849"/>
        </w:tabs>
        <w:spacing w:after="0" w:line="240" w:lineRule="auto"/>
        <w:jc w:val="both"/>
        <w:rPr>
          <w:rFonts w:ascii="Times New Roman" w:hAnsi="Times New Roman" w:cs="Times New Roman"/>
          <w:sz w:val="24"/>
          <w:szCs w:val="24"/>
        </w:rPr>
      </w:pPr>
    </w:p>
    <w:p w14:paraId="3A3D6C44" w14:textId="77777777" w:rsidR="007F2EC5" w:rsidRDefault="007F2EC5" w:rsidP="00E3164C">
      <w:pPr>
        <w:tabs>
          <w:tab w:val="left" w:pos="1134"/>
          <w:tab w:val="left" w:pos="1849"/>
        </w:tabs>
        <w:spacing w:after="0" w:line="240" w:lineRule="auto"/>
        <w:jc w:val="both"/>
        <w:rPr>
          <w:rFonts w:ascii="Times New Roman" w:hAnsi="Times New Roman" w:cs="Times New Roman"/>
          <w:sz w:val="24"/>
          <w:szCs w:val="24"/>
        </w:rPr>
      </w:pPr>
    </w:p>
    <w:p w14:paraId="53B9E710" w14:textId="77777777" w:rsidR="00E3164C" w:rsidRDefault="00E3164C" w:rsidP="00E3164C">
      <w:pPr>
        <w:tabs>
          <w:tab w:val="left" w:pos="1134"/>
          <w:tab w:val="left" w:pos="1849"/>
        </w:tabs>
        <w:spacing w:after="0" w:line="240" w:lineRule="auto"/>
        <w:jc w:val="both"/>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3012"/>
      </w:tblGrid>
      <w:tr w:rsidR="00E6550A" w14:paraId="34EA89CA" w14:textId="77777777" w:rsidTr="00476BD8">
        <w:trPr>
          <w:jc w:val="center"/>
        </w:trPr>
        <w:tc>
          <w:tcPr>
            <w:tcW w:w="2939" w:type="dxa"/>
            <w:vAlign w:val="center"/>
          </w:tcPr>
          <w:p w14:paraId="455B6539"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JANE DELALIBERA</w:t>
            </w:r>
          </w:p>
          <w:p w14:paraId="5E471C5D"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PL</w:t>
            </w:r>
          </w:p>
        </w:tc>
        <w:tc>
          <w:tcPr>
            <w:tcW w:w="3012" w:type="dxa"/>
            <w:vAlign w:val="center"/>
          </w:tcPr>
          <w:p w14:paraId="691801C3" w14:textId="1058E1C4"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PROFª SILVANA PERIN</w:t>
            </w:r>
          </w:p>
          <w:p w14:paraId="590877D8" w14:textId="6975488F"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MDB</w:t>
            </w:r>
          </w:p>
        </w:tc>
      </w:tr>
    </w:tbl>
    <w:p w14:paraId="0B65397F" w14:textId="77777777" w:rsidR="00E3164C" w:rsidRPr="00734AC6" w:rsidRDefault="00E3164C" w:rsidP="00E3164C">
      <w:pPr>
        <w:tabs>
          <w:tab w:val="left" w:pos="1134"/>
          <w:tab w:val="left" w:pos="1849"/>
        </w:tabs>
        <w:spacing w:after="0" w:line="240" w:lineRule="auto"/>
        <w:jc w:val="both"/>
        <w:rPr>
          <w:rFonts w:ascii="Times New Roman" w:hAnsi="Times New Roman" w:cs="Times New Roman"/>
          <w:b/>
          <w:sz w:val="24"/>
          <w:szCs w:val="24"/>
        </w:rPr>
      </w:pPr>
    </w:p>
    <w:p w14:paraId="1CD867D8" w14:textId="77777777" w:rsidR="00734AC6" w:rsidRPr="00734AC6" w:rsidRDefault="00734AC6" w:rsidP="00E3164C">
      <w:pPr>
        <w:tabs>
          <w:tab w:val="left" w:pos="1134"/>
          <w:tab w:val="left" w:pos="1849"/>
        </w:tabs>
        <w:spacing w:after="0" w:line="240" w:lineRule="auto"/>
        <w:jc w:val="both"/>
        <w:rPr>
          <w:rFonts w:ascii="Times New Roman" w:hAnsi="Times New Roman" w:cs="Times New Roman"/>
          <w:b/>
          <w:sz w:val="24"/>
          <w:szCs w:val="24"/>
        </w:rPr>
      </w:pPr>
    </w:p>
    <w:p w14:paraId="6FBF0DED" w14:textId="77777777" w:rsidR="00734AC6" w:rsidRPr="00734AC6" w:rsidRDefault="00734AC6" w:rsidP="00E3164C">
      <w:pPr>
        <w:tabs>
          <w:tab w:val="left" w:pos="1134"/>
          <w:tab w:val="left" w:pos="1849"/>
        </w:tabs>
        <w:spacing w:after="0" w:line="240" w:lineRule="auto"/>
        <w:jc w:val="both"/>
        <w:rPr>
          <w:rFonts w:ascii="Times New Roman" w:hAnsi="Times New Roman" w:cs="Times New Roman"/>
          <w:b/>
          <w:sz w:val="24"/>
          <w:szCs w:val="24"/>
        </w:rPr>
      </w:pPr>
    </w:p>
    <w:p w14:paraId="464196C5" w14:textId="77777777" w:rsidR="00E3164C" w:rsidRPr="00734AC6" w:rsidRDefault="00E3164C" w:rsidP="00E3164C">
      <w:pPr>
        <w:tabs>
          <w:tab w:val="left" w:pos="1134"/>
          <w:tab w:val="left" w:pos="1849"/>
        </w:tabs>
        <w:spacing w:after="0" w:line="240" w:lineRule="auto"/>
        <w:jc w:val="both"/>
        <w:rPr>
          <w:rFonts w:ascii="Times New Roman" w:hAnsi="Times New Roman" w:cs="Times New Roman"/>
          <w:b/>
          <w:sz w:val="24"/>
          <w:szCs w:val="24"/>
        </w:rPr>
      </w:pPr>
    </w:p>
    <w:tbl>
      <w:tblPr>
        <w:tblStyle w:val="Tabelacomgrade"/>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693"/>
        <w:gridCol w:w="3206"/>
      </w:tblGrid>
      <w:tr w:rsidR="00E6550A" w14:paraId="67102EA5" w14:textId="77777777" w:rsidTr="00734AC6">
        <w:tc>
          <w:tcPr>
            <w:tcW w:w="2831" w:type="dxa"/>
            <w:vAlign w:val="center"/>
          </w:tcPr>
          <w:p w14:paraId="3412EC9A"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ADIR CUNICO</w:t>
            </w:r>
          </w:p>
          <w:p w14:paraId="550BA955"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NOVO</w:t>
            </w:r>
          </w:p>
        </w:tc>
        <w:tc>
          <w:tcPr>
            <w:tcW w:w="2693" w:type="dxa"/>
            <w:vAlign w:val="center"/>
          </w:tcPr>
          <w:p w14:paraId="3B6C1678"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BRENDO BRAGA</w:t>
            </w:r>
          </w:p>
          <w:p w14:paraId="3CA6C559"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c>
          <w:tcPr>
            <w:tcW w:w="3206" w:type="dxa"/>
            <w:vAlign w:val="center"/>
          </w:tcPr>
          <w:p w14:paraId="64EDB34F"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DARCI GONÇALVES</w:t>
            </w:r>
          </w:p>
          <w:p w14:paraId="0E04BE96"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MDB</w:t>
            </w:r>
          </w:p>
        </w:tc>
      </w:tr>
      <w:tr w:rsidR="00E6550A" w14:paraId="2DE188B6" w14:textId="77777777" w:rsidTr="00734AC6">
        <w:tc>
          <w:tcPr>
            <w:tcW w:w="2831" w:type="dxa"/>
            <w:vAlign w:val="center"/>
          </w:tcPr>
          <w:p w14:paraId="29F65B39" w14:textId="77777777" w:rsidR="00E3164C" w:rsidRPr="00734AC6" w:rsidRDefault="00E3164C"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p w14:paraId="568F7CB6" w14:textId="77777777" w:rsidR="00734AC6" w:rsidRPr="00734AC6" w:rsidRDefault="00734AC6"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p w14:paraId="72DA6BF2" w14:textId="77777777" w:rsidR="00734AC6" w:rsidRPr="00734AC6" w:rsidRDefault="00734AC6"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406C145B" w14:textId="77777777" w:rsidR="00E3164C" w:rsidRPr="00734AC6" w:rsidRDefault="00E3164C"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0D55C133" w14:textId="77777777" w:rsidR="00E3164C" w:rsidRPr="00734AC6" w:rsidRDefault="00E3164C"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E6550A" w14:paraId="53557D8F" w14:textId="77777777" w:rsidTr="00734AC6">
        <w:tc>
          <w:tcPr>
            <w:tcW w:w="2831" w:type="dxa"/>
            <w:vAlign w:val="center"/>
          </w:tcPr>
          <w:p w14:paraId="40467706" w14:textId="77777777" w:rsidR="00E3164C" w:rsidRPr="00734AC6" w:rsidRDefault="00E3164C"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6A50F0E7" w14:textId="77777777" w:rsidR="00E3164C" w:rsidRPr="00734AC6" w:rsidRDefault="00E3164C"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3E36B1F3" w14:textId="77777777" w:rsidR="00E3164C" w:rsidRPr="00734AC6" w:rsidRDefault="00E3164C"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E6550A" w14:paraId="4A4EDDB8" w14:textId="77777777" w:rsidTr="00734AC6">
        <w:tc>
          <w:tcPr>
            <w:tcW w:w="2831" w:type="dxa"/>
            <w:vAlign w:val="center"/>
          </w:tcPr>
          <w:p w14:paraId="11BEBF54"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DIOGO KRIGUER</w:t>
            </w:r>
          </w:p>
          <w:p w14:paraId="5DBEADF7"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c>
          <w:tcPr>
            <w:tcW w:w="2693" w:type="dxa"/>
            <w:vAlign w:val="center"/>
          </w:tcPr>
          <w:p w14:paraId="7724BC43"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EMERSON FARIAS</w:t>
            </w:r>
          </w:p>
          <w:p w14:paraId="575746E2"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PL</w:t>
            </w:r>
          </w:p>
        </w:tc>
        <w:tc>
          <w:tcPr>
            <w:tcW w:w="3206" w:type="dxa"/>
            <w:vAlign w:val="center"/>
          </w:tcPr>
          <w:p w14:paraId="4A471F59"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RODRIGO MATTERAZZI</w:t>
            </w:r>
          </w:p>
          <w:p w14:paraId="258A6B9B"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r>
    </w:tbl>
    <w:p w14:paraId="65FD9DE4" w14:textId="77777777" w:rsidR="00E3164C" w:rsidRPr="00734AC6" w:rsidRDefault="00E3164C" w:rsidP="00E3164C">
      <w:pPr>
        <w:tabs>
          <w:tab w:val="left" w:pos="1134"/>
          <w:tab w:val="left" w:pos="1849"/>
        </w:tabs>
        <w:spacing w:after="0" w:line="240" w:lineRule="auto"/>
        <w:jc w:val="both"/>
        <w:rPr>
          <w:rFonts w:ascii="Times New Roman" w:hAnsi="Times New Roman" w:cs="Times New Roman"/>
          <w:b/>
          <w:sz w:val="24"/>
          <w:szCs w:val="24"/>
        </w:rPr>
      </w:pPr>
    </w:p>
    <w:p w14:paraId="5A1F7ECF" w14:textId="77777777" w:rsidR="00734AC6" w:rsidRPr="00734AC6" w:rsidRDefault="00734AC6" w:rsidP="00E3164C">
      <w:pPr>
        <w:tabs>
          <w:tab w:val="left" w:pos="1134"/>
          <w:tab w:val="left" w:pos="1849"/>
        </w:tabs>
        <w:spacing w:after="0" w:line="240" w:lineRule="auto"/>
        <w:jc w:val="both"/>
        <w:rPr>
          <w:rFonts w:ascii="Times New Roman" w:hAnsi="Times New Roman" w:cs="Times New Roman"/>
          <w:b/>
          <w:sz w:val="24"/>
          <w:szCs w:val="24"/>
        </w:rPr>
      </w:pPr>
    </w:p>
    <w:p w14:paraId="2FD52B1B" w14:textId="77777777" w:rsidR="00E3164C" w:rsidRPr="00734AC6" w:rsidRDefault="00E3164C" w:rsidP="00E3164C">
      <w:pPr>
        <w:tabs>
          <w:tab w:val="left" w:pos="1134"/>
          <w:tab w:val="left" w:pos="1849"/>
        </w:tabs>
        <w:spacing w:after="0" w:line="240" w:lineRule="auto"/>
        <w:jc w:val="both"/>
        <w:rPr>
          <w:rFonts w:ascii="Times New Roman" w:hAnsi="Times New Roman" w:cs="Times New Roman"/>
          <w:b/>
          <w:sz w:val="24"/>
          <w:szCs w:val="24"/>
        </w:rPr>
      </w:pPr>
    </w:p>
    <w:tbl>
      <w:tblPr>
        <w:tblStyle w:val="Tabelacomgrade"/>
        <w:tblW w:w="88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2908"/>
        <w:gridCol w:w="2784"/>
      </w:tblGrid>
      <w:tr w:rsidR="00E6550A" w14:paraId="138A1709" w14:textId="77777777" w:rsidTr="00734AC6">
        <w:trPr>
          <w:jc w:val="center"/>
        </w:trPr>
        <w:tc>
          <w:tcPr>
            <w:tcW w:w="3120" w:type="dxa"/>
            <w:vAlign w:val="center"/>
          </w:tcPr>
          <w:p w14:paraId="5B389D28" w14:textId="4D86F598"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GRINGO DO BARREIRO</w:t>
            </w:r>
          </w:p>
          <w:p w14:paraId="25F2008B" w14:textId="621D6E18"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 xml:space="preserve">Vereador </w:t>
            </w:r>
            <w:r w:rsidR="008E101F" w:rsidRPr="00734AC6">
              <w:rPr>
                <w:rFonts w:ascii="Times New Roman" w:eastAsia="Times New Roman" w:hAnsi="Times New Roman" w:cs="Times New Roman"/>
                <w:b/>
                <w:sz w:val="24"/>
                <w:szCs w:val="24"/>
                <w:lang w:eastAsia="pt-BR"/>
              </w:rPr>
              <w:t>PL</w:t>
            </w:r>
          </w:p>
        </w:tc>
        <w:tc>
          <w:tcPr>
            <w:tcW w:w="2908" w:type="dxa"/>
            <w:vAlign w:val="center"/>
          </w:tcPr>
          <w:p w14:paraId="500B9562"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WANDERLEY PAULO</w:t>
            </w:r>
          </w:p>
          <w:p w14:paraId="676EB5FA"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Cs/>
                <w:sz w:val="24"/>
                <w:szCs w:val="24"/>
                <w:lang w:eastAsia="pt-BR"/>
              </w:rPr>
            </w:pPr>
            <w:r w:rsidRPr="00734AC6">
              <w:rPr>
                <w:rFonts w:ascii="Times New Roman" w:eastAsia="Times New Roman" w:hAnsi="Times New Roman" w:cs="Times New Roman"/>
                <w:b/>
                <w:sz w:val="24"/>
                <w:szCs w:val="24"/>
                <w:lang w:eastAsia="pt-BR"/>
              </w:rPr>
              <w:t>Vereador PP</w:t>
            </w:r>
          </w:p>
        </w:tc>
        <w:tc>
          <w:tcPr>
            <w:tcW w:w="2784" w:type="dxa"/>
          </w:tcPr>
          <w:p w14:paraId="1D482ECF"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TOCO BAGGIO</w:t>
            </w:r>
          </w:p>
          <w:p w14:paraId="75387FC1" w14:textId="77777777" w:rsidR="00E3164C" w:rsidRPr="00734AC6" w:rsidRDefault="004349E8"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r>
    </w:tbl>
    <w:p w14:paraId="1814EA36" w14:textId="5D41D1B7" w:rsidR="00461F4E" w:rsidRPr="00FB1626" w:rsidRDefault="00461F4E" w:rsidP="00E3164C">
      <w:pPr>
        <w:tabs>
          <w:tab w:val="left" w:pos="1134"/>
          <w:tab w:val="left" w:pos="1849"/>
        </w:tabs>
        <w:spacing w:after="0" w:line="240" w:lineRule="auto"/>
        <w:rPr>
          <w:rFonts w:ascii="Times New Roman" w:eastAsia="Times New Roman" w:hAnsi="Times New Roman" w:cs="Times New Roman"/>
          <w:sz w:val="24"/>
          <w:szCs w:val="24"/>
          <w:lang w:eastAsia="pt-BR"/>
        </w:rPr>
      </w:pPr>
    </w:p>
    <w:sectPr w:rsidR="00461F4E" w:rsidRPr="00FB1626" w:rsidSect="00C42359">
      <w:footerReference w:type="default" r:id="rId6"/>
      <w:pgSz w:w="11906" w:h="16838"/>
      <w:pgMar w:top="2410"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F171E" w14:textId="77777777" w:rsidR="00B80C60" w:rsidRDefault="00B80C60" w:rsidP="00C42359">
      <w:pPr>
        <w:spacing w:after="0" w:line="240" w:lineRule="auto"/>
      </w:pPr>
      <w:r>
        <w:separator/>
      </w:r>
    </w:p>
  </w:endnote>
  <w:endnote w:type="continuationSeparator" w:id="0">
    <w:p w14:paraId="1C3CDFB2" w14:textId="77777777" w:rsidR="00B80C60" w:rsidRDefault="00B80C60" w:rsidP="00C42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493988"/>
      <w:docPartObj>
        <w:docPartGallery w:val="Page Numbers (Bottom of Page)"/>
        <w:docPartUnique/>
      </w:docPartObj>
    </w:sdtPr>
    <w:sdtEndPr/>
    <w:sdtContent>
      <w:sdt>
        <w:sdtPr>
          <w:id w:val="-1769616900"/>
          <w:docPartObj>
            <w:docPartGallery w:val="Page Numbers (Top of Page)"/>
            <w:docPartUnique/>
          </w:docPartObj>
        </w:sdtPr>
        <w:sdtEndPr/>
        <w:sdtContent>
          <w:p w14:paraId="2A9868B4" w14:textId="08CE1F90" w:rsidR="00C42359" w:rsidRDefault="00C4235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A87543">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87543">
              <w:rPr>
                <w:b/>
                <w:bCs/>
                <w:noProof/>
              </w:rPr>
              <w:t>2</w:t>
            </w:r>
            <w:r>
              <w:rPr>
                <w:b/>
                <w:bCs/>
                <w:sz w:val="24"/>
                <w:szCs w:val="24"/>
              </w:rPr>
              <w:fldChar w:fldCharType="end"/>
            </w:r>
          </w:p>
        </w:sdtContent>
      </w:sdt>
    </w:sdtContent>
  </w:sdt>
  <w:p w14:paraId="777BBCE7" w14:textId="77777777" w:rsidR="00C42359" w:rsidRDefault="00C4235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F1042" w14:textId="77777777" w:rsidR="00B80C60" w:rsidRDefault="00B80C60" w:rsidP="00C42359">
      <w:pPr>
        <w:spacing w:after="0" w:line="240" w:lineRule="auto"/>
      </w:pPr>
      <w:r>
        <w:separator/>
      </w:r>
    </w:p>
  </w:footnote>
  <w:footnote w:type="continuationSeparator" w:id="0">
    <w:p w14:paraId="698EE175" w14:textId="77777777" w:rsidR="00B80C60" w:rsidRDefault="00B80C60" w:rsidP="00C423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3"/>
    <w:rsid w:val="00002C75"/>
    <w:rsid w:val="00012514"/>
    <w:rsid w:val="00026C7B"/>
    <w:rsid w:val="0006012C"/>
    <w:rsid w:val="000711AB"/>
    <w:rsid w:val="000C1D3B"/>
    <w:rsid w:val="000F27A4"/>
    <w:rsid w:val="00126A0E"/>
    <w:rsid w:val="00183187"/>
    <w:rsid w:val="001B479B"/>
    <w:rsid w:val="002362A4"/>
    <w:rsid w:val="002374F9"/>
    <w:rsid w:val="002545BA"/>
    <w:rsid w:val="002676F2"/>
    <w:rsid w:val="002705C3"/>
    <w:rsid w:val="002A71D2"/>
    <w:rsid w:val="002C4474"/>
    <w:rsid w:val="003140FA"/>
    <w:rsid w:val="00353CC8"/>
    <w:rsid w:val="00387DB8"/>
    <w:rsid w:val="003C1149"/>
    <w:rsid w:val="003C299E"/>
    <w:rsid w:val="00434473"/>
    <w:rsid w:val="004349E8"/>
    <w:rsid w:val="00461F4E"/>
    <w:rsid w:val="00476BD8"/>
    <w:rsid w:val="00483FCC"/>
    <w:rsid w:val="0049171D"/>
    <w:rsid w:val="004B5F3B"/>
    <w:rsid w:val="004C077C"/>
    <w:rsid w:val="004C2558"/>
    <w:rsid w:val="004C3BED"/>
    <w:rsid w:val="005170BD"/>
    <w:rsid w:val="005A53DC"/>
    <w:rsid w:val="005C2FCF"/>
    <w:rsid w:val="005F586C"/>
    <w:rsid w:val="00627623"/>
    <w:rsid w:val="0063484C"/>
    <w:rsid w:val="0065372A"/>
    <w:rsid w:val="006659A1"/>
    <w:rsid w:val="006A2D19"/>
    <w:rsid w:val="006B1F43"/>
    <w:rsid w:val="006C06B4"/>
    <w:rsid w:val="006D235A"/>
    <w:rsid w:val="00725B43"/>
    <w:rsid w:val="00734AC6"/>
    <w:rsid w:val="007A10A6"/>
    <w:rsid w:val="007B2FD1"/>
    <w:rsid w:val="007B6417"/>
    <w:rsid w:val="007F2EC5"/>
    <w:rsid w:val="008262FA"/>
    <w:rsid w:val="00840F54"/>
    <w:rsid w:val="00846E80"/>
    <w:rsid w:val="008557CF"/>
    <w:rsid w:val="008735D1"/>
    <w:rsid w:val="008756D3"/>
    <w:rsid w:val="008A261A"/>
    <w:rsid w:val="008A3C8C"/>
    <w:rsid w:val="008C1BAB"/>
    <w:rsid w:val="008C7F18"/>
    <w:rsid w:val="008E101F"/>
    <w:rsid w:val="00913548"/>
    <w:rsid w:val="00917C72"/>
    <w:rsid w:val="00931FD2"/>
    <w:rsid w:val="00966700"/>
    <w:rsid w:val="00971035"/>
    <w:rsid w:val="009804BB"/>
    <w:rsid w:val="00995047"/>
    <w:rsid w:val="00996674"/>
    <w:rsid w:val="009C4C7E"/>
    <w:rsid w:val="009D2023"/>
    <w:rsid w:val="009D7308"/>
    <w:rsid w:val="009E1C99"/>
    <w:rsid w:val="009E3821"/>
    <w:rsid w:val="009E54E5"/>
    <w:rsid w:val="00A04B01"/>
    <w:rsid w:val="00A3092C"/>
    <w:rsid w:val="00A87543"/>
    <w:rsid w:val="00AE5F21"/>
    <w:rsid w:val="00B1119B"/>
    <w:rsid w:val="00B11C26"/>
    <w:rsid w:val="00B21E3D"/>
    <w:rsid w:val="00B3132D"/>
    <w:rsid w:val="00B37B5A"/>
    <w:rsid w:val="00B46455"/>
    <w:rsid w:val="00B65FC2"/>
    <w:rsid w:val="00B80C60"/>
    <w:rsid w:val="00BB2040"/>
    <w:rsid w:val="00C22E16"/>
    <w:rsid w:val="00C2590C"/>
    <w:rsid w:val="00C42359"/>
    <w:rsid w:val="00C7210C"/>
    <w:rsid w:val="00CB40DD"/>
    <w:rsid w:val="00CB6D59"/>
    <w:rsid w:val="00D1567B"/>
    <w:rsid w:val="00D2155B"/>
    <w:rsid w:val="00D56EDB"/>
    <w:rsid w:val="00D6299A"/>
    <w:rsid w:val="00D807F4"/>
    <w:rsid w:val="00DD7CE0"/>
    <w:rsid w:val="00E003FE"/>
    <w:rsid w:val="00E06D53"/>
    <w:rsid w:val="00E3164C"/>
    <w:rsid w:val="00E47C64"/>
    <w:rsid w:val="00E63042"/>
    <w:rsid w:val="00E6550A"/>
    <w:rsid w:val="00EE39BD"/>
    <w:rsid w:val="00EF1CD5"/>
    <w:rsid w:val="00EF1D5D"/>
    <w:rsid w:val="00F01A38"/>
    <w:rsid w:val="00F059F2"/>
    <w:rsid w:val="00F5699C"/>
    <w:rsid w:val="00F912C9"/>
    <w:rsid w:val="00FB1626"/>
    <w:rsid w:val="00FF15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C9BDD"/>
  <w15:chartTrackingRefBased/>
  <w15:docId w15:val="{1A127529-3E62-4A47-87D2-E72667AA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5C3"/>
    <w:pPr>
      <w:autoSpaceDN w:val="0"/>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705C3"/>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table" w:styleId="Tabelacomgrade">
    <w:name w:val="Table Grid"/>
    <w:basedOn w:val="Tabelanormal"/>
    <w:uiPriority w:val="59"/>
    <w:rsid w:val="0027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Sutil">
    <w:name w:val="Subtle Emphasis"/>
    <w:basedOn w:val="Fontepargpadro"/>
    <w:uiPriority w:val="19"/>
    <w:qFormat/>
    <w:rsid w:val="00B37B5A"/>
    <w:rPr>
      <w:i/>
      <w:iCs/>
      <w:color w:val="404040" w:themeColor="text1" w:themeTint="BF"/>
    </w:rPr>
  </w:style>
  <w:style w:type="paragraph" w:styleId="Cabealho">
    <w:name w:val="header"/>
    <w:basedOn w:val="Normal"/>
    <w:link w:val="CabealhoChar"/>
    <w:uiPriority w:val="99"/>
    <w:unhideWhenUsed/>
    <w:rsid w:val="00C423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2359"/>
  </w:style>
  <w:style w:type="paragraph" w:styleId="Rodap">
    <w:name w:val="footer"/>
    <w:basedOn w:val="Normal"/>
    <w:link w:val="RodapChar"/>
    <w:uiPriority w:val="99"/>
    <w:unhideWhenUsed/>
    <w:rsid w:val="00C42359"/>
    <w:pPr>
      <w:tabs>
        <w:tab w:val="center" w:pos="4252"/>
        <w:tab w:val="right" w:pos="8504"/>
      </w:tabs>
      <w:spacing w:after="0" w:line="240" w:lineRule="auto"/>
    </w:pPr>
  </w:style>
  <w:style w:type="character" w:customStyle="1" w:styleId="RodapChar">
    <w:name w:val="Rodapé Char"/>
    <w:basedOn w:val="Fontepargpadro"/>
    <w:link w:val="Rodap"/>
    <w:uiPriority w:val="99"/>
    <w:rsid w:val="00C42359"/>
  </w:style>
  <w:style w:type="paragraph" w:styleId="Textodebalo">
    <w:name w:val="Balloon Text"/>
    <w:basedOn w:val="Normal"/>
    <w:link w:val="TextodebaloChar"/>
    <w:uiPriority w:val="99"/>
    <w:semiHidden/>
    <w:unhideWhenUsed/>
    <w:rsid w:val="00A8754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875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726</TotalTime>
  <Pages>2</Pages>
  <Words>651</Words>
  <Characters>3518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Marisian Guiamaraes Gon�alvez</dc:creator>
  <cp:lastModifiedBy>Timoteo</cp:lastModifiedBy>
  <cp:revision>73</cp:revision>
  <cp:lastPrinted>2025-05-22T11:46:00Z</cp:lastPrinted>
  <dcterms:created xsi:type="dcterms:W3CDTF">2023-01-15T23:37:00Z</dcterms:created>
  <dcterms:modified xsi:type="dcterms:W3CDTF">2025-05-22T11:47:00Z</dcterms:modified>
</cp:coreProperties>
</file>