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AB72A" w14:textId="77777777" w:rsidR="00B853B3" w:rsidRDefault="00B853B3" w:rsidP="00B853B3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DF7ECE">
        <w:rPr>
          <w:rFonts w:ascii="Times New Roman" w:hAnsi="Times New Roman" w:cs="Times New Roman"/>
          <w:b/>
          <w:bCs/>
          <w:color w:val="000000" w:themeColor="text1"/>
        </w:rPr>
        <w:t>INDICAÇÃO Nº 743/2025</w:t>
      </w:r>
    </w:p>
    <w:p w14:paraId="76319408" w14:textId="77777777" w:rsidR="00B853B3" w:rsidRPr="00DF7ECE" w:rsidRDefault="00B853B3" w:rsidP="00B853B3">
      <w:pPr>
        <w:tabs>
          <w:tab w:val="left" w:pos="0"/>
        </w:tabs>
        <w:ind w:firstLine="4080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6708E593" w14:textId="77777777" w:rsidR="00B853B3" w:rsidRPr="00DF7ECE" w:rsidRDefault="00B853B3" w:rsidP="00B853B3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B5C1D2E" w14:textId="77777777" w:rsidR="00B853B3" w:rsidRDefault="00B853B3" w:rsidP="00B853B3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  <w:r w:rsidRPr="00DF7ECE">
        <w:rPr>
          <w:rFonts w:ascii="Times New Roman" w:hAnsi="Times New Roman"/>
          <w:b/>
          <w:color w:val="000000" w:themeColor="text1"/>
        </w:rPr>
        <w:t>INDICAMOS A CONSTRUÇÃO DE UM CENTRO COMUNITÁRIO PARA BENEFICIAR OS MORADORES DO BAIRRO ESTRELA DO SUL</w:t>
      </w:r>
      <w:r w:rsidRPr="00DF7ECE"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77D85350" w14:textId="77777777" w:rsidR="00B853B3" w:rsidRPr="00DF7ECE" w:rsidRDefault="00B853B3" w:rsidP="00B853B3">
      <w:pPr>
        <w:ind w:left="4062" w:firstLineChars="7" w:firstLine="17"/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41010997" w14:textId="77777777" w:rsidR="00B853B3" w:rsidRPr="00DF7ECE" w:rsidRDefault="00B853B3" w:rsidP="00B853B3">
      <w:pPr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FD9C47D" w14:textId="77777777" w:rsidR="00B853B3" w:rsidRPr="00DF7ECE" w:rsidRDefault="00B853B3" w:rsidP="00B853B3">
      <w:pPr>
        <w:ind w:firstLine="4080"/>
        <w:jc w:val="both"/>
        <w:rPr>
          <w:rFonts w:ascii="Times New Roman" w:hAnsi="Times New Roman" w:cs="Times New Roman"/>
          <w:b/>
          <w:color w:val="000000" w:themeColor="text1"/>
        </w:rPr>
      </w:pPr>
      <w:r w:rsidRPr="00DF7ECE">
        <w:rPr>
          <w:rFonts w:ascii="Times New Roman" w:hAnsi="Times New Roman" w:cs="Times New Roman"/>
          <w:b/>
        </w:rPr>
        <w:t xml:space="preserve">WANDERLEY PAULO - Progressistas </w:t>
      </w:r>
      <w:r w:rsidRPr="00DF7ECE">
        <w:rPr>
          <w:rFonts w:ascii="Times New Roman" w:hAnsi="Times New Roman" w:cs="Times New Roman"/>
        </w:rPr>
        <w:t>e</w:t>
      </w:r>
      <w:r w:rsidRPr="00DF7ECE">
        <w:rPr>
          <w:rFonts w:ascii="Times New Roman" w:hAnsi="Times New Roman" w:cs="Times New Roman"/>
          <w:b/>
        </w:rPr>
        <w:t xml:space="preserve"> </w:t>
      </w:r>
      <w:r w:rsidRPr="00DF7ECE">
        <w:rPr>
          <w:rFonts w:ascii="Times New Roman" w:hAnsi="Times New Roman" w:cs="Times New Roman"/>
        </w:rPr>
        <w:t>vereadores abaixo assinados, com assento nesta Casa, de conformidade com o Art. 115 do Regimento Interno, REQUEREM à Mesa que este expediente seja encaminhado ao Exmo. Senhor Alei Fernandes, Prefeito Municipal</w:t>
      </w:r>
      <w:r w:rsidRPr="00DF7ECE">
        <w:rPr>
          <w:rFonts w:ascii="Times New Roman" w:hAnsi="Times New Roman" w:cs="Times New Roman"/>
          <w:color w:val="000000" w:themeColor="text1"/>
        </w:rPr>
        <w:t xml:space="preserve">, com cópia a Secretaria Municipal </w:t>
      </w:r>
      <w:r w:rsidRPr="00DF7ECE">
        <w:rPr>
          <w:rFonts w:ascii="Times New Roman" w:hAnsi="Times New Roman"/>
          <w:color w:val="000000" w:themeColor="text1"/>
        </w:rPr>
        <w:t>de Infraestrutura, Transportes e Saneamento</w:t>
      </w:r>
      <w:r w:rsidRPr="00DF7ECE">
        <w:rPr>
          <w:rFonts w:ascii="Times New Roman" w:hAnsi="Times New Roman" w:cs="Times New Roman"/>
          <w:color w:val="000000" w:themeColor="text1"/>
        </w:rPr>
        <w:t xml:space="preserve">, </w:t>
      </w:r>
      <w:r w:rsidRPr="00DF7ECE">
        <w:rPr>
          <w:rFonts w:ascii="Times New Roman" w:hAnsi="Times New Roman"/>
          <w:b/>
          <w:color w:val="000000" w:themeColor="text1"/>
        </w:rPr>
        <w:t>versando sobre a necessidade de construir um Centro Comunitário para atender os moradores do Bairro Estrela do Sul</w:t>
      </w:r>
      <w:r w:rsidRPr="00DF7ECE">
        <w:rPr>
          <w:rFonts w:ascii="Times New Roman" w:hAnsi="Times New Roman" w:cs="Times New Roman"/>
          <w:b/>
          <w:color w:val="000000" w:themeColor="text1"/>
        </w:rPr>
        <w:t>, no município de Sorriso-MT.</w:t>
      </w:r>
    </w:p>
    <w:p w14:paraId="4053D90F" w14:textId="77777777" w:rsidR="00B853B3" w:rsidRDefault="00B853B3" w:rsidP="00B853B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6BBAF2A2" w14:textId="77777777" w:rsidR="00B853B3" w:rsidRPr="00DF7ECE" w:rsidRDefault="00B853B3" w:rsidP="00B853B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7DFB170D" w14:textId="77777777" w:rsidR="00B853B3" w:rsidRPr="00DF7ECE" w:rsidRDefault="00B853B3" w:rsidP="00B853B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DF7ECE">
        <w:rPr>
          <w:rFonts w:ascii="Times New Roman" w:hAnsi="Times New Roman" w:cs="Times New Roman"/>
          <w:b/>
          <w:color w:val="000000" w:themeColor="text1"/>
        </w:rPr>
        <w:t>JUSTIFICATIVAS</w:t>
      </w:r>
    </w:p>
    <w:p w14:paraId="24B044A3" w14:textId="77777777" w:rsidR="00B853B3" w:rsidRPr="00DF7ECE" w:rsidRDefault="00B853B3" w:rsidP="00B853B3">
      <w:pPr>
        <w:jc w:val="both"/>
        <w:rPr>
          <w:rFonts w:ascii="Times New Roman" w:hAnsi="Times New Roman" w:cs="Times New Roman"/>
          <w:b/>
          <w:color w:val="000000" w:themeColor="text1"/>
        </w:rPr>
      </w:pPr>
    </w:p>
    <w:p w14:paraId="1945DEE2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F7ECE">
        <w:rPr>
          <w:color w:val="000000" w:themeColor="text1"/>
        </w:rPr>
        <w:t xml:space="preserve">   Considerando que os moradores do bairro Estrela do Sul, carecem de um espaço harmônico e seguro para realizar suas reuniões e promover seus eventos sociais. O centro comunitário poderá desempenhar um papel fundamental para a consolidação e criação de laços a nível local, do bairro, do grupo, e assim reforçar o laço social onde são vividas as relações e onde podem ser descobertas as soluções.</w:t>
      </w:r>
    </w:p>
    <w:p w14:paraId="28844A63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62679F9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F7ECE">
        <w:rPr>
          <w:color w:val="000000" w:themeColor="text1"/>
        </w:rPr>
        <w:t>Considerando que um centro comunitário deve tentar saciar determinadas necessidades e demandas da comunidade, mas primeiro é preciso identificá-las, e é através de reuniões dos seus moradores, por isso se faz necessário um local físico.</w:t>
      </w:r>
    </w:p>
    <w:p w14:paraId="3D2246A2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6FC9462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F7ECE">
        <w:rPr>
          <w:color w:val="000000" w:themeColor="text1"/>
        </w:rPr>
        <w:t xml:space="preserve"> Considerando que um Centro Comunitário neste bairro será de grande valia para promover seus eventos esportivos, sociais, reuniões e cursos profissionalizantes, visando à promoção das famílias da comunidade.</w:t>
      </w:r>
    </w:p>
    <w:p w14:paraId="02D56426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4F6FB289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F7ECE">
        <w:rPr>
          <w:color w:val="000000" w:themeColor="text1"/>
        </w:rPr>
        <w:t>Considerando que, o centro comunitário constitui uma resposta social cuja metodologia de intervenção assenta, essencialmente, em princípios-chave que devem orientar o seu funcionamento de forma a tornar-se um verdadeiro pólo de desenvolvimento social e dinamizador das solidariedades locais.</w:t>
      </w:r>
    </w:p>
    <w:p w14:paraId="0B211C79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104E0B40" w14:textId="77777777" w:rsidR="00B853B3" w:rsidRPr="00DF7ECE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DF7ECE">
        <w:rPr>
          <w:color w:val="000000" w:themeColor="text1"/>
        </w:rPr>
        <w:t>Considerando que esta é uma reivindicação dos moradores, razão porque, faz-se necessária a presente indicação.</w:t>
      </w:r>
    </w:p>
    <w:p w14:paraId="1D12600F" w14:textId="77777777" w:rsidR="00B853B3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4FBCFB3" w14:textId="77777777" w:rsidR="00B853B3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B5C0555" w14:textId="77777777" w:rsidR="00B853B3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044558A9" w14:textId="77777777" w:rsidR="00B853B3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73670982" w14:textId="77777777" w:rsidR="00B853B3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52E4B052" w14:textId="77777777" w:rsidR="00B853B3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A4D0971" w14:textId="77777777" w:rsidR="00B853B3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686FEABF" w14:textId="77777777" w:rsidR="00B853B3" w:rsidRDefault="00B853B3" w:rsidP="00B853B3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14:paraId="288D9228" w14:textId="77777777" w:rsidR="00B853B3" w:rsidRDefault="00B853B3" w:rsidP="00B853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F7ECE">
        <w:rPr>
          <w:rFonts w:ascii="Times New Roman" w:hAnsi="Times New Roman" w:cs="Times New Roman"/>
        </w:rPr>
        <w:t>Câmara Municipal de Sorriso, Estado de Mato Grosso, em 17 de junho de 2025.</w:t>
      </w:r>
    </w:p>
    <w:p w14:paraId="5A2CCA2B" w14:textId="77777777" w:rsidR="00B853B3" w:rsidRDefault="00B853B3" w:rsidP="00B853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354B1F6" w14:textId="77777777" w:rsidR="00B853B3" w:rsidRDefault="00B853B3" w:rsidP="00B853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633BD1C7" w14:textId="77777777" w:rsidR="00B853B3" w:rsidRDefault="00B853B3" w:rsidP="00B853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08EBADF8" w14:textId="77777777" w:rsidR="00B853B3" w:rsidRDefault="00B853B3" w:rsidP="00B853B3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14:paraId="547DB213" w14:textId="77777777" w:rsidR="00B853B3" w:rsidRPr="00DF7ECE" w:rsidRDefault="00B853B3" w:rsidP="00B853B3">
      <w:pPr>
        <w:widowControl/>
        <w:autoSpaceDE/>
        <w:autoSpaceDN/>
        <w:adjustRightInd/>
        <w:ind w:left="6480"/>
        <w:jc w:val="center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75255878" w14:textId="77777777" w:rsidR="00B853B3" w:rsidRPr="00DF7ECE" w:rsidRDefault="00B853B3" w:rsidP="00B853B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F7E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WANDERLEY PAULO</w:t>
      </w:r>
    </w:p>
    <w:p w14:paraId="34BFDE11" w14:textId="77777777" w:rsidR="00B853B3" w:rsidRPr="00DF7ECE" w:rsidRDefault="00B853B3" w:rsidP="00B853B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DF7EC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Vereador Progressistas</w:t>
      </w:r>
    </w:p>
    <w:p w14:paraId="3FB7105C" w14:textId="77777777" w:rsidR="00B853B3" w:rsidRPr="00DF7ECE" w:rsidRDefault="00B853B3" w:rsidP="00B853B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p w14:paraId="6CFB7F9F" w14:textId="77777777" w:rsidR="00B853B3" w:rsidRPr="00DF7ECE" w:rsidRDefault="00B853B3" w:rsidP="00B853B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</w:p>
    <w:tbl>
      <w:tblPr>
        <w:tblStyle w:val="Tabelacomgrade11"/>
        <w:tblW w:w="10890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68"/>
        <w:gridCol w:w="2667"/>
        <w:gridCol w:w="2970"/>
        <w:gridCol w:w="2333"/>
        <w:gridCol w:w="52"/>
      </w:tblGrid>
      <w:tr w:rsidR="00B853B3" w:rsidRPr="00DF7ECE" w14:paraId="69B62199" w14:textId="77777777" w:rsidTr="006A65BC">
        <w:trPr>
          <w:gridAfter w:val="1"/>
          <w:wAfter w:w="52" w:type="dxa"/>
          <w:trHeight w:val="1308"/>
        </w:trPr>
        <w:tc>
          <w:tcPr>
            <w:tcW w:w="2868" w:type="dxa"/>
          </w:tcPr>
          <w:p w14:paraId="075BEDAD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CB9C383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ADIR CUNICO</w:t>
            </w:r>
          </w:p>
          <w:p w14:paraId="2D8E653D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2667" w:type="dxa"/>
          </w:tcPr>
          <w:p w14:paraId="4ACE9752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2900D89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DARCI GONÇALVES</w:t>
            </w:r>
          </w:p>
          <w:p w14:paraId="1B643E6D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970" w:type="dxa"/>
          </w:tcPr>
          <w:p w14:paraId="6FBBA699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0CF334F8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DIOGO KRIGUER</w:t>
            </w:r>
          </w:p>
          <w:p w14:paraId="6943CB75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33" w:type="dxa"/>
          </w:tcPr>
          <w:p w14:paraId="68E13EA3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242CEC14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EMERSON FARIAS</w:t>
            </w:r>
          </w:p>
          <w:p w14:paraId="6A696E37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ind w:left="398" w:hangingChars="181" w:hanging="39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</w:tr>
      <w:tr w:rsidR="00B853B3" w:rsidRPr="00DF7ECE" w14:paraId="4BFF1AEA" w14:textId="77777777" w:rsidTr="006A65BC">
        <w:trPr>
          <w:gridAfter w:val="1"/>
          <w:wAfter w:w="52" w:type="dxa"/>
          <w:trHeight w:val="1357"/>
        </w:trPr>
        <w:tc>
          <w:tcPr>
            <w:tcW w:w="2868" w:type="dxa"/>
          </w:tcPr>
          <w:p w14:paraId="0B33E0D3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044A3E4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GRINGO DO BARREIRO</w:t>
            </w:r>
          </w:p>
          <w:p w14:paraId="4450463B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667" w:type="dxa"/>
          </w:tcPr>
          <w:p w14:paraId="56A32E8F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D3DF7B8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PROFª SILVANA PERIN</w:t>
            </w:r>
          </w:p>
          <w:p w14:paraId="5D552A87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Vereadora MDB</w:t>
            </w:r>
          </w:p>
        </w:tc>
        <w:tc>
          <w:tcPr>
            <w:tcW w:w="2970" w:type="dxa"/>
          </w:tcPr>
          <w:p w14:paraId="274D7155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6101A01F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RODRIGO MATTERAZZI</w:t>
            </w:r>
          </w:p>
          <w:p w14:paraId="1668A1BA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333" w:type="dxa"/>
          </w:tcPr>
          <w:p w14:paraId="47111597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5762475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TOCO BAGGIO</w:t>
            </w:r>
          </w:p>
          <w:p w14:paraId="50619E34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</w:tr>
      <w:tr w:rsidR="00B853B3" w:rsidRPr="00DF7ECE" w14:paraId="5E2C1506" w14:textId="77777777" w:rsidTr="006A65BC">
        <w:trPr>
          <w:trHeight w:val="814"/>
        </w:trPr>
        <w:tc>
          <w:tcPr>
            <w:tcW w:w="5535" w:type="dxa"/>
            <w:gridSpan w:val="2"/>
          </w:tcPr>
          <w:p w14:paraId="14B85DAD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FEE6114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F7ECE"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  <w:t>BRENDO BRAGA</w:t>
            </w:r>
          </w:p>
          <w:p w14:paraId="770F350C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bCs/>
                <w:i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5355" w:type="dxa"/>
            <w:gridSpan w:val="3"/>
          </w:tcPr>
          <w:p w14:paraId="1D730612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14:paraId="60BCABFD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ind w:firstLineChars="650" w:firstLine="143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411F05BE" w14:textId="77777777" w:rsidR="00B853B3" w:rsidRPr="00DF7ECE" w:rsidRDefault="00B853B3" w:rsidP="006A65BC">
            <w:pPr>
              <w:widowControl/>
              <w:tabs>
                <w:tab w:val="left" w:pos="1985"/>
              </w:tabs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F7ECE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5C2F8090" w14:textId="77777777" w:rsidR="00B853B3" w:rsidRPr="00DF7ECE" w:rsidRDefault="00B853B3" w:rsidP="00B853B3">
      <w:pPr>
        <w:widowControl/>
        <w:autoSpaceDE/>
        <w:autoSpaceDN/>
        <w:adjustRightInd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2563F80B" w14:textId="77777777" w:rsidR="00B853B3" w:rsidRDefault="00B853B3" w:rsidP="00B853B3">
      <w:pPr>
        <w:ind w:firstLine="1418"/>
        <w:jc w:val="both"/>
        <w:rPr>
          <w:rFonts w:ascii="Times New Roman" w:hAnsi="Times New Roman" w:cs="Times New Roman"/>
        </w:rPr>
      </w:pPr>
    </w:p>
    <w:p w14:paraId="42DD7741" w14:textId="77777777" w:rsidR="00011CE7" w:rsidRPr="00B853B3" w:rsidRDefault="00011CE7" w:rsidP="00B853B3">
      <w:bookmarkStart w:id="0" w:name="_GoBack"/>
      <w:bookmarkEnd w:id="0"/>
    </w:p>
    <w:sectPr w:rsidR="00011CE7" w:rsidRPr="00B853B3">
      <w:headerReference w:type="default" r:id="rId7"/>
      <w:pgSz w:w="11906" w:h="16838"/>
      <w:pgMar w:top="2835" w:right="707" w:bottom="15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A10C3" w14:textId="77777777" w:rsidR="00FF490D" w:rsidRDefault="00FF490D">
      <w:r>
        <w:separator/>
      </w:r>
    </w:p>
  </w:endnote>
  <w:endnote w:type="continuationSeparator" w:id="0">
    <w:p w14:paraId="53974865" w14:textId="77777777" w:rsidR="00FF490D" w:rsidRDefault="00FF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Microsoft YaHei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C537F" w14:textId="77777777" w:rsidR="00FF490D" w:rsidRDefault="00FF490D">
      <w:r>
        <w:separator/>
      </w:r>
    </w:p>
  </w:footnote>
  <w:footnote w:type="continuationSeparator" w:id="0">
    <w:p w14:paraId="2DC0DFA0" w14:textId="77777777" w:rsidR="00FF490D" w:rsidRDefault="00FF4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8364AF" w14:textId="77777777" w:rsidR="00011CE7" w:rsidRDefault="00011CE7">
    <w:pPr>
      <w:jc w:val="right"/>
      <w:rPr>
        <w:rFonts w:ascii="Times New Roman" w:hAnsi="Times New Roman" w:cs="Times New Roman"/>
        <w:b/>
        <w:bCs/>
      </w:rPr>
    </w:pPr>
  </w:p>
  <w:p w14:paraId="66C7F552" w14:textId="77777777" w:rsidR="00011CE7" w:rsidRDefault="00011CE7">
    <w:pPr>
      <w:jc w:val="right"/>
      <w:rPr>
        <w:rFonts w:ascii="Times New Roman" w:hAnsi="Times New Roman" w:cs="Times New Roman"/>
        <w:b/>
        <w:bCs/>
      </w:rPr>
    </w:pPr>
  </w:p>
  <w:p w14:paraId="706EDB86" w14:textId="77777777" w:rsidR="00011CE7" w:rsidRDefault="00011CE7">
    <w:pPr>
      <w:jc w:val="right"/>
      <w:rPr>
        <w:rFonts w:ascii="Times New Roman" w:hAnsi="Times New Roman" w:cs="Times New Roman"/>
        <w:b/>
        <w:bCs/>
      </w:rPr>
    </w:pPr>
  </w:p>
  <w:p w14:paraId="02189F9B" w14:textId="77777777" w:rsidR="00011CE7" w:rsidRDefault="00011CE7">
    <w:pPr>
      <w:jc w:val="right"/>
      <w:rPr>
        <w:rFonts w:ascii="Times New Roman" w:hAnsi="Times New Roman" w:cs="Times New Roman"/>
        <w:b/>
        <w:bCs/>
      </w:rPr>
    </w:pPr>
  </w:p>
  <w:p w14:paraId="51E5585F" w14:textId="77777777" w:rsidR="00011CE7" w:rsidRDefault="00011CE7">
    <w:pPr>
      <w:jc w:val="right"/>
      <w:rPr>
        <w:rFonts w:ascii="Times New Roman" w:hAnsi="Times New Roman" w:cs="Times New Roman"/>
        <w:b/>
        <w:bCs/>
      </w:rPr>
    </w:pPr>
  </w:p>
  <w:p w14:paraId="34DD9AA9" w14:textId="77777777" w:rsidR="00011CE7" w:rsidRDefault="00011CE7">
    <w:pPr>
      <w:jc w:val="right"/>
      <w:rPr>
        <w:rFonts w:ascii="Times New Roman" w:hAnsi="Times New Roman" w:cs="Times New Roman"/>
        <w:b/>
        <w:bCs/>
      </w:rPr>
    </w:pPr>
  </w:p>
  <w:p w14:paraId="1F3AC153" w14:textId="77777777" w:rsidR="00011CE7" w:rsidRDefault="00011CE7">
    <w:pPr>
      <w:jc w:val="right"/>
      <w:rPr>
        <w:rFonts w:ascii="Times New Roman" w:hAnsi="Times New Roman" w:cs="Times New Roman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99C"/>
    <w:rsid w:val="00011CE7"/>
    <w:rsid w:val="00012675"/>
    <w:rsid w:val="00025300"/>
    <w:rsid w:val="0003756B"/>
    <w:rsid w:val="00053596"/>
    <w:rsid w:val="00054A42"/>
    <w:rsid w:val="0005574C"/>
    <w:rsid w:val="00061B41"/>
    <w:rsid w:val="00063DAC"/>
    <w:rsid w:val="00073D08"/>
    <w:rsid w:val="0007466B"/>
    <w:rsid w:val="00093412"/>
    <w:rsid w:val="00095407"/>
    <w:rsid w:val="000A3284"/>
    <w:rsid w:val="000B4777"/>
    <w:rsid w:val="000D5719"/>
    <w:rsid w:val="000D744D"/>
    <w:rsid w:val="000D7725"/>
    <w:rsid w:val="000E489F"/>
    <w:rsid w:val="000E4B3C"/>
    <w:rsid w:val="00112CC5"/>
    <w:rsid w:val="00123C56"/>
    <w:rsid w:val="00136D5A"/>
    <w:rsid w:val="00163254"/>
    <w:rsid w:val="00195443"/>
    <w:rsid w:val="001A5812"/>
    <w:rsid w:val="001A7155"/>
    <w:rsid w:val="001B2B8E"/>
    <w:rsid w:val="001E4012"/>
    <w:rsid w:val="001F1539"/>
    <w:rsid w:val="001F3E95"/>
    <w:rsid w:val="002102ED"/>
    <w:rsid w:val="00210C0C"/>
    <w:rsid w:val="0022026B"/>
    <w:rsid w:val="00220655"/>
    <w:rsid w:val="00220E01"/>
    <w:rsid w:val="00223D9E"/>
    <w:rsid w:val="00234595"/>
    <w:rsid w:val="00236952"/>
    <w:rsid w:val="0025373F"/>
    <w:rsid w:val="0027126B"/>
    <w:rsid w:val="002757ED"/>
    <w:rsid w:val="002824ED"/>
    <w:rsid w:val="00283B43"/>
    <w:rsid w:val="002A2BEA"/>
    <w:rsid w:val="002A711B"/>
    <w:rsid w:val="002A799C"/>
    <w:rsid w:val="002B4961"/>
    <w:rsid w:val="002D649B"/>
    <w:rsid w:val="002D77DF"/>
    <w:rsid w:val="0030194C"/>
    <w:rsid w:val="00313A39"/>
    <w:rsid w:val="00313ECE"/>
    <w:rsid w:val="0033383A"/>
    <w:rsid w:val="00342E00"/>
    <w:rsid w:val="00345407"/>
    <w:rsid w:val="00345948"/>
    <w:rsid w:val="00353E0F"/>
    <w:rsid w:val="003A24F0"/>
    <w:rsid w:val="003A3DD3"/>
    <w:rsid w:val="003B362B"/>
    <w:rsid w:val="003C2DC4"/>
    <w:rsid w:val="003C7D00"/>
    <w:rsid w:val="003E1E15"/>
    <w:rsid w:val="003E21A1"/>
    <w:rsid w:val="0041475E"/>
    <w:rsid w:val="004148FB"/>
    <w:rsid w:val="00430F6C"/>
    <w:rsid w:val="004364A5"/>
    <w:rsid w:val="00447346"/>
    <w:rsid w:val="00452680"/>
    <w:rsid w:val="00457878"/>
    <w:rsid w:val="00481790"/>
    <w:rsid w:val="00483816"/>
    <w:rsid w:val="00491B1E"/>
    <w:rsid w:val="004B0EF0"/>
    <w:rsid w:val="004D4047"/>
    <w:rsid w:val="004E3C0C"/>
    <w:rsid w:val="00511878"/>
    <w:rsid w:val="005241A4"/>
    <w:rsid w:val="00530FA7"/>
    <w:rsid w:val="00536722"/>
    <w:rsid w:val="005414A6"/>
    <w:rsid w:val="00567648"/>
    <w:rsid w:val="005805B8"/>
    <w:rsid w:val="005A21DA"/>
    <w:rsid w:val="005C7B19"/>
    <w:rsid w:val="005E34C8"/>
    <w:rsid w:val="005E756D"/>
    <w:rsid w:val="006015EE"/>
    <w:rsid w:val="006117DC"/>
    <w:rsid w:val="00616657"/>
    <w:rsid w:val="006209D0"/>
    <w:rsid w:val="00624576"/>
    <w:rsid w:val="00633F8C"/>
    <w:rsid w:val="006371AA"/>
    <w:rsid w:val="006509B0"/>
    <w:rsid w:val="00656013"/>
    <w:rsid w:val="00666BE5"/>
    <w:rsid w:val="0067339C"/>
    <w:rsid w:val="0068048D"/>
    <w:rsid w:val="00693A99"/>
    <w:rsid w:val="006A6843"/>
    <w:rsid w:val="006A7A07"/>
    <w:rsid w:val="006C6666"/>
    <w:rsid w:val="006E16DE"/>
    <w:rsid w:val="00700070"/>
    <w:rsid w:val="00707B8B"/>
    <w:rsid w:val="007150B9"/>
    <w:rsid w:val="00740816"/>
    <w:rsid w:val="00744961"/>
    <w:rsid w:val="00746491"/>
    <w:rsid w:val="0075564B"/>
    <w:rsid w:val="00763FD8"/>
    <w:rsid w:val="00773803"/>
    <w:rsid w:val="00773B67"/>
    <w:rsid w:val="0078462F"/>
    <w:rsid w:val="00787D24"/>
    <w:rsid w:val="0079595F"/>
    <w:rsid w:val="007A1D29"/>
    <w:rsid w:val="007D121C"/>
    <w:rsid w:val="007D6F74"/>
    <w:rsid w:val="007E5D5D"/>
    <w:rsid w:val="007F69FE"/>
    <w:rsid w:val="00804E58"/>
    <w:rsid w:val="00813E1A"/>
    <w:rsid w:val="00815EF2"/>
    <w:rsid w:val="00816B4E"/>
    <w:rsid w:val="00823020"/>
    <w:rsid w:val="00824997"/>
    <w:rsid w:val="00826CE6"/>
    <w:rsid w:val="008365E6"/>
    <w:rsid w:val="00836828"/>
    <w:rsid w:val="00845584"/>
    <w:rsid w:val="008472E3"/>
    <w:rsid w:val="00847473"/>
    <w:rsid w:val="00854AC9"/>
    <w:rsid w:val="008568A8"/>
    <w:rsid w:val="008A1D97"/>
    <w:rsid w:val="008A57B7"/>
    <w:rsid w:val="008B16D1"/>
    <w:rsid w:val="008B4B72"/>
    <w:rsid w:val="008C722E"/>
    <w:rsid w:val="008D2B59"/>
    <w:rsid w:val="008D7282"/>
    <w:rsid w:val="009238FC"/>
    <w:rsid w:val="00930EC8"/>
    <w:rsid w:val="0094601D"/>
    <w:rsid w:val="0095022D"/>
    <w:rsid w:val="009505C0"/>
    <w:rsid w:val="00953C06"/>
    <w:rsid w:val="009760E0"/>
    <w:rsid w:val="00980434"/>
    <w:rsid w:val="00981E2A"/>
    <w:rsid w:val="00982849"/>
    <w:rsid w:val="00990E81"/>
    <w:rsid w:val="009E0B08"/>
    <w:rsid w:val="009F3D29"/>
    <w:rsid w:val="009F6AC0"/>
    <w:rsid w:val="00A15598"/>
    <w:rsid w:val="00A27CDB"/>
    <w:rsid w:val="00A412A9"/>
    <w:rsid w:val="00A41780"/>
    <w:rsid w:val="00A46C48"/>
    <w:rsid w:val="00A52BC1"/>
    <w:rsid w:val="00A67A08"/>
    <w:rsid w:val="00A76E7C"/>
    <w:rsid w:val="00A81EE5"/>
    <w:rsid w:val="00A84836"/>
    <w:rsid w:val="00A9113B"/>
    <w:rsid w:val="00A9613C"/>
    <w:rsid w:val="00AA0BBB"/>
    <w:rsid w:val="00AA463F"/>
    <w:rsid w:val="00AC1724"/>
    <w:rsid w:val="00AD2A31"/>
    <w:rsid w:val="00AE4B00"/>
    <w:rsid w:val="00AF6657"/>
    <w:rsid w:val="00B05AD6"/>
    <w:rsid w:val="00B07C0A"/>
    <w:rsid w:val="00B11183"/>
    <w:rsid w:val="00B12ACD"/>
    <w:rsid w:val="00B1446D"/>
    <w:rsid w:val="00B2042F"/>
    <w:rsid w:val="00B313FF"/>
    <w:rsid w:val="00B40191"/>
    <w:rsid w:val="00B55F8F"/>
    <w:rsid w:val="00B56760"/>
    <w:rsid w:val="00B75B2F"/>
    <w:rsid w:val="00B853B3"/>
    <w:rsid w:val="00BB4B30"/>
    <w:rsid w:val="00BC7A8E"/>
    <w:rsid w:val="00BE02D2"/>
    <w:rsid w:val="00BE4E82"/>
    <w:rsid w:val="00BE712F"/>
    <w:rsid w:val="00BF3567"/>
    <w:rsid w:val="00C11CDF"/>
    <w:rsid w:val="00C1705C"/>
    <w:rsid w:val="00C22796"/>
    <w:rsid w:val="00C27CD6"/>
    <w:rsid w:val="00C5462C"/>
    <w:rsid w:val="00C61C98"/>
    <w:rsid w:val="00C644C2"/>
    <w:rsid w:val="00C6602E"/>
    <w:rsid w:val="00C66F7A"/>
    <w:rsid w:val="00C771AA"/>
    <w:rsid w:val="00C84F8D"/>
    <w:rsid w:val="00C97B75"/>
    <w:rsid w:val="00CA7DCE"/>
    <w:rsid w:val="00CB6B27"/>
    <w:rsid w:val="00CC536B"/>
    <w:rsid w:val="00CC5B4A"/>
    <w:rsid w:val="00CC6558"/>
    <w:rsid w:val="00CE0739"/>
    <w:rsid w:val="00CF583E"/>
    <w:rsid w:val="00D05816"/>
    <w:rsid w:val="00D062DF"/>
    <w:rsid w:val="00D1490D"/>
    <w:rsid w:val="00D225F6"/>
    <w:rsid w:val="00D66AF1"/>
    <w:rsid w:val="00D838C3"/>
    <w:rsid w:val="00D83AB9"/>
    <w:rsid w:val="00D83EBA"/>
    <w:rsid w:val="00D96863"/>
    <w:rsid w:val="00DA52A4"/>
    <w:rsid w:val="00DA574F"/>
    <w:rsid w:val="00DC568F"/>
    <w:rsid w:val="00DE55E8"/>
    <w:rsid w:val="00DF7D7C"/>
    <w:rsid w:val="00E065E8"/>
    <w:rsid w:val="00E101B5"/>
    <w:rsid w:val="00E146F8"/>
    <w:rsid w:val="00E15D34"/>
    <w:rsid w:val="00E20F71"/>
    <w:rsid w:val="00E225AE"/>
    <w:rsid w:val="00E24DDE"/>
    <w:rsid w:val="00E274B8"/>
    <w:rsid w:val="00E3180D"/>
    <w:rsid w:val="00E338BE"/>
    <w:rsid w:val="00E43D73"/>
    <w:rsid w:val="00E442CF"/>
    <w:rsid w:val="00E463E6"/>
    <w:rsid w:val="00E51622"/>
    <w:rsid w:val="00E54B7E"/>
    <w:rsid w:val="00E60FB9"/>
    <w:rsid w:val="00E67B2D"/>
    <w:rsid w:val="00E742BE"/>
    <w:rsid w:val="00EB201E"/>
    <w:rsid w:val="00EC1EC8"/>
    <w:rsid w:val="00EE405A"/>
    <w:rsid w:val="00EF447B"/>
    <w:rsid w:val="00F168E4"/>
    <w:rsid w:val="00F17B84"/>
    <w:rsid w:val="00F233B4"/>
    <w:rsid w:val="00F24216"/>
    <w:rsid w:val="00F27F1B"/>
    <w:rsid w:val="00F52874"/>
    <w:rsid w:val="00F54D6C"/>
    <w:rsid w:val="00F6068D"/>
    <w:rsid w:val="00F723A7"/>
    <w:rsid w:val="00F72D9C"/>
    <w:rsid w:val="00F738D4"/>
    <w:rsid w:val="00F7419E"/>
    <w:rsid w:val="00F742FE"/>
    <w:rsid w:val="00FD05CD"/>
    <w:rsid w:val="00FD38CD"/>
    <w:rsid w:val="00FF33DF"/>
    <w:rsid w:val="00FF490D"/>
    <w:rsid w:val="03DD3302"/>
    <w:rsid w:val="0E600069"/>
    <w:rsid w:val="11BD4EDF"/>
    <w:rsid w:val="131663AE"/>
    <w:rsid w:val="22467B12"/>
    <w:rsid w:val="24A5165A"/>
    <w:rsid w:val="252865C8"/>
    <w:rsid w:val="36D13079"/>
    <w:rsid w:val="3DE01A91"/>
    <w:rsid w:val="4C4D733B"/>
    <w:rsid w:val="53474F03"/>
    <w:rsid w:val="558D057C"/>
    <w:rsid w:val="66436151"/>
    <w:rsid w:val="72AC654A"/>
    <w:rsid w:val="7B9E2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3F76A28-700D-4D4D-9E97-4BC9FCBA5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rFonts w:ascii="Calibri" w:hAnsi="Calibri" w:cs="Times New Roman"/>
      <w:b/>
      <w:bCs/>
      <w:sz w:val="28"/>
      <w:szCs w:val="28"/>
      <w:lang w:val="zh-CN" w:eastAsia="zh-CN"/>
    </w:rPr>
  </w:style>
  <w:style w:type="paragraph" w:styleId="Ttulo6">
    <w:name w:val="heading 6"/>
    <w:basedOn w:val="Normal"/>
    <w:next w:val="Normal"/>
    <w:link w:val="Ttulo6Char"/>
    <w:uiPriority w:val="9"/>
    <w:qFormat/>
    <w:pPr>
      <w:ind w:right="-256" w:firstLine="3402"/>
      <w:jc w:val="both"/>
      <w:outlineLvl w:val="5"/>
    </w:pPr>
    <w:rPr>
      <w:rFonts w:ascii="Calibri" w:hAnsi="Calibri" w:cs="Times New Roman"/>
      <w:b/>
      <w:bCs/>
      <w:sz w:val="20"/>
      <w:szCs w:val="20"/>
      <w:lang w:val="zh-CN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basedOn w:val="Fontepargpadro"/>
    <w:uiPriority w:val="99"/>
    <w:semiHidden/>
    <w:unhideWhenUsed/>
    <w:qFormat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ind w:firstLine="3402"/>
      <w:jc w:val="both"/>
    </w:pPr>
    <w:rPr>
      <w:rFonts w:cs="Times New Roman"/>
      <w:lang w:val="zh-CN" w:eastAsia="zh-CN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qFormat/>
    <w:rPr>
      <w:rFonts w:cs="Times New Roman"/>
      <w:lang w:val="zh-CN" w:eastAsia="zh-CN"/>
    </w:rPr>
  </w:style>
  <w:style w:type="paragraph" w:styleId="Rodap">
    <w:name w:val="footer"/>
    <w:basedOn w:val="Normal"/>
    <w:link w:val="RodapChar"/>
    <w:uiPriority w:val="99"/>
    <w:qFormat/>
    <w:rPr>
      <w:rFonts w:cs="Times New Roman"/>
      <w:lang w:val="zh-CN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imes New Roman"/>
      <w:sz w:val="16"/>
      <w:szCs w:val="16"/>
      <w:lang w:val="zh-CN" w:eastAsia="zh-C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  <w:rPr>
      <w:sz w:val="20"/>
      <w:szCs w:val="20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uiPriority w:val="99"/>
    <w:qFormat/>
    <w:locked/>
    <w:rPr>
      <w:rFonts w:cs="Times New Roman"/>
      <w:b/>
      <w:bCs/>
      <w:sz w:val="28"/>
      <w:szCs w:val="28"/>
    </w:rPr>
  </w:style>
  <w:style w:type="character" w:customStyle="1" w:styleId="Ttulo6Char">
    <w:name w:val="Título 6 Char"/>
    <w:link w:val="Ttulo6"/>
    <w:uiPriority w:val="9"/>
    <w:semiHidden/>
    <w:qFormat/>
    <w:locked/>
    <w:rPr>
      <w:rFonts w:cs="Times New Roman"/>
      <w:b/>
      <w:bCs/>
    </w:rPr>
  </w:style>
  <w:style w:type="character" w:customStyle="1" w:styleId="CabealhoChar">
    <w:name w:val="Cabeçalho Char"/>
    <w:link w:val="Cabealho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RodapChar">
    <w:name w:val="Rodapé Char"/>
    <w:link w:val="Rodap"/>
    <w:uiPriority w:val="99"/>
    <w:semiHidden/>
    <w:qFormat/>
    <w:locked/>
    <w:rPr>
      <w:rFonts w:ascii="Arial" w:hAnsi="Arial" w:cs="Arial"/>
      <w:sz w:val="24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locked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qFormat/>
  </w:style>
  <w:style w:type="paragraph" w:customStyle="1" w:styleId="SemEspaamento1">
    <w:name w:val="Sem Espaçamento1"/>
    <w:qFormat/>
    <w:rPr>
      <w:rFonts w:ascii="Arial" w:hAnsi="Arial"/>
      <w:sz w:val="22"/>
      <w:szCs w:val="24"/>
      <w:lang w:val="pt-BR"/>
    </w:rPr>
  </w:style>
  <w:style w:type="paragraph" w:customStyle="1" w:styleId="NCNormalCentralizado">
    <w:name w:val="NC Normal Centralizado"/>
    <w:qFormat/>
    <w:pPr>
      <w:jc w:val="center"/>
    </w:pPr>
    <w:rPr>
      <w:rFonts w:ascii="Times New Roman" w:hAnsi="Times New Roman"/>
      <w:color w:val="000000"/>
      <w:lang w:val="pt-BR" w:eastAsia="pt-BR"/>
    </w:rPr>
  </w:style>
  <w:style w:type="paragraph" w:styleId="PargrafodaLista">
    <w:name w:val="List Paragraph"/>
    <w:basedOn w:val="Normal"/>
    <w:uiPriority w:val="34"/>
    <w:qFormat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hAnsi="Arial" w:cs="Arial"/>
    </w:rPr>
  </w:style>
  <w:style w:type="table" w:customStyle="1" w:styleId="Tabelacomgrade1">
    <w:name w:val="Tabela com grade1"/>
    <w:basedOn w:val="Tabelanormal"/>
    <w:uiPriority w:val="39"/>
    <w:qFormat/>
    <w:rPr>
      <w:rFonts w:eastAsia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39"/>
    <w:qFormat/>
    <w:rsid w:val="00B853B3"/>
    <w:rPr>
      <w:rFonts w:eastAsia="Calibri"/>
      <w:lang w:val="pt-BR"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6F390-D34B-4516-AEF9-25F471CDB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Timoteo</cp:lastModifiedBy>
  <cp:revision>14</cp:revision>
  <cp:lastPrinted>2024-02-15T16:31:00Z</cp:lastPrinted>
  <dcterms:created xsi:type="dcterms:W3CDTF">2021-08-11T23:20:00Z</dcterms:created>
  <dcterms:modified xsi:type="dcterms:W3CDTF">2025-07-25T13:57:00Z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CA1DC3FFB8FB40348CE177846D130D53</vt:lpwstr>
  </property>
  <property fmtid="{D5CDD505-2E9C-101B-9397-08002B2CF9AE}" pid="3" name="KSOProductBuildVer">
    <vt:lpwstr>1046-12.2.0.21546</vt:lpwstr>
  </property>
</Properties>
</file>