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5EA93807" w:rsidR="00B474E9" w:rsidRDefault="009B07BE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E438D1">
        <w:rPr>
          <w:b/>
          <w:bCs/>
        </w:rPr>
        <w:t>202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E438D1">
        <w:rPr>
          <w:rFonts w:eastAsia="Calibri"/>
          <w:b/>
          <w:bCs/>
        </w:rPr>
        <w:t>18</w:t>
      </w:r>
      <w:r w:rsidR="00893CAD">
        <w:rPr>
          <w:b/>
          <w:bCs/>
        </w:rPr>
        <w:t xml:space="preserve"> DE </w:t>
      </w:r>
      <w:r w:rsidR="00E438D1">
        <w:rPr>
          <w:b/>
          <w:bCs/>
        </w:rPr>
        <w:t>JUNHO</w:t>
      </w:r>
      <w:r w:rsidR="00893CAD">
        <w:rPr>
          <w:b/>
          <w:bCs/>
        </w:rPr>
        <w:t xml:space="preserve"> DE 202</w:t>
      </w:r>
      <w:r w:rsidR="00E438D1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20060E8" w14:textId="79C4813C" w:rsidR="00E438D1" w:rsidRDefault="00E438D1" w:rsidP="00E438D1">
      <w:pPr>
        <w:ind w:left="3402"/>
        <w:jc w:val="both"/>
      </w:pPr>
      <w:bookmarkStart w:id="0" w:name="_Hlk194477457"/>
      <w:r>
        <w:t>Fixa o período de recesso parlamentar do mês de julho de 2025 e disciplina os trabalhos administrativos/legislativos para que conciliem com o calendário da rede pública de ensino e dá outras providências</w:t>
      </w:r>
      <w:bookmarkEnd w:id="0"/>
      <w:r>
        <w:t>.</w:t>
      </w:r>
    </w:p>
    <w:p w14:paraId="0018D42D" w14:textId="77777777" w:rsidR="00940DF0" w:rsidRDefault="00940DF0" w:rsidP="00B474E9">
      <w:pPr>
        <w:ind w:firstLine="1418"/>
        <w:jc w:val="both"/>
        <w:rPr>
          <w:bCs/>
        </w:rPr>
      </w:pPr>
    </w:p>
    <w:p w14:paraId="3AA87466" w14:textId="1C3D6E1B" w:rsidR="00B474E9" w:rsidRDefault="009B07BE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5004B097" w14:textId="4DFDE28E" w:rsidR="00E438D1" w:rsidRDefault="00E438D1" w:rsidP="00E438D1">
      <w:pPr>
        <w:pStyle w:val="PargrafodaLista"/>
        <w:numPr>
          <w:ilvl w:val="0"/>
          <w:numId w:val="44"/>
        </w:numPr>
        <w:ind w:left="0" w:firstLine="1483"/>
        <w:jc w:val="both"/>
      </w:pPr>
      <w:r>
        <w:t>Considerando a existência de previsão regimental para recesso parla</w:t>
      </w:r>
      <w:r w:rsidR="00521393">
        <w:t>mentar no mês de julho de 2025;</w:t>
      </w:r>
    </w:p>
    <w:p w14:paraId="5EF77449" w14:textId="77777777" w:rsidR="00E438D1" w:rsidRDefault="00E438D1" w:rsidP="00E438D1">
      <w:pPr>
        <w:ind w:firstLine="1483"/>
        <w:jc w:val="both"/>
      </w:pPr>
    </w:p>
    <w:p w14:paraId="5634EFC8" w14:textId="18E25DE9" w:rsidR="00E438D1" w:rsidRDefault="00E438D1" w:rsidP="00E438D1">
      <w:pPr>
        <w:pStyle w:val="PargrafodaLista"/>
        <w:numPr>
          <w:ilvl w:val="0"/>
          <w:numId w:val="44"/>
        </w:numPr>
        <w:ind w:left="0" w:firstLine="1483"/>
        <w:jc w:val="both"/>
      </w:pPr>
      <w:r>
        <w:t xml:space="preserve">Considerando a diminuição da demanda de serviços no período de recesso parlamentar, promovendo a redução de gastos e otimização da aplicação dos recursos; </w:t>
      </w:r>
    </w:p>
    <w:p w14:paraId="47DFAEA3" w14:textId="77777777" w:rsidR="00E438D1" w:rsidRDefault="00E438D1" w:rsidP="00E438D1">
      <w:pPr>
        <w:ind w:firstLine="1483"/>
        <w:jc w:val="both"/>
      </w:pPr>
    </w:p>
    <w:p w14:paraId="6B3B7B07" w14:textId="1BB3D9B7" w:rsidR="00E438D1" w:rsidRPr="00E438D1" w:rsidRDefault="00E438D1" w:rsidP="00E438D1">
      <w:pPr>
        <w:pStyle w:val="PargrafodaLista"/>
        <w:numPr>
          <w:ilvl w:val="0"/>
          <w:numId w:val="44"/>
        </w:numPr>
        <w:ind w:left="0" w:firstLine="1483"/>
        <w:jc w:val="both"/>
        <w:rPr>
          <w:i/>
          <w:iCs/>
        </w:rPr>
      </w:pPr>
      <w:r>
        <w:t>Considerando que o Direito à Convivência Familiar e Comunitária está consagrado no Estatuto da Criança e do Adolescente, que estabelece no art. 19 como direito da “</w:t>
      </w:r>
      <w:r w:rsidRPr="00E438D1">
        <w:rPr>
          <w:i/>
          <w:iCs/>
        </w:rPr>
        <w:t xml:space="preserve">criança e do adolescente ser criado e educado no seio de sua família e, excepcionalmente, em família substituta, </w:t>
      </w:r>
      <w:r w:rsidRPr="00E438D1">
        <w:rPr>
          <w:b/>
          <w:bCs/>
          <w:i/>
          <w:iCs/>
          <w:u w:val="single"/>
        </w:rPr>
        <w:t>assegurada a convivência familiar e comunitária</w:t>
      </w:r>
      <w:r w:rsidRPr="00E438D1">
        <w:rPr>
          <w:i/>
          <w:iCs/>
        </w:rPr>
        <w:t>, em ambiente que garanta seu desenvolvimento integral”.</w:t>
      </w:r>
    </w:p>
    <w:p w14:paraId="63EBB73F" w14:textId="77777777" w:rsidR="00E438D1" w:rsidRDefault="00E438D1" w:rsidP="00E438D1">
      <w:pPr>
        <w:ind w:firstLine="1483"/>
        <w:jc w:val="both"/>
      </w:pPr>
    </w:p>
    <w:p w14:paraId="64E1E7E4" w14:textId="39EFD843" w:rsidR="00E438D1" w:rsidRDefault="00E438D1" w:rsidP="00E438D1">
      <w:pPr>
        <w:pStyle w:val="PargrafodaLista"/>
        <w:numPr>
          <w:ilvl w:val="0"/>
          <w:numId w:val="44"/>
        </w:numPr>
        <w:ind w:left="0" w:firstLine="1483"/>
        <w:jc w:val="both"/>
      </w:pPr>
      <w:r>
        <w:t xml:space="preserve">Considerando que a portaria da Secretaria de Estado de Educação nº </w:t>
      </w:r>
      <w:r w:rsidRPr="00E438D1">
        <w:t>679/2024/GS/SEDUC/MT</w:t>
      </w:r>
      <w:r>
        <w:t xml:space="preserve"> fixa o período de férias escolares (recesso de meio de ano) na Rede Estadual de Educação para o período entre 07 a 21.07.2025; </w:t>
      </w:r>
    </w:p>
    <w:p w14:paraId="498A0745" w14:textId="77777777" w:rsidR="00E438D1" w:rsidRDefault="00E438D1" w:rsidP="00E438D1">
      <w:pPr>
        <w:ind w:firstLine="1483"/>
        <w:jc w:val="both"/>
      </w:pPr>
    </w:p>
    <w:p w14:paraId="4F45BC0E" w14:textId="7788789B" w:rsidR="00E438D1" w:rsidRDefault="00E438D1" w:rsidP="00E438D1">
      <w:pPr>
        <w:pStyle w:val="PargrafodaLista"/>
        <w:numPr>
          <w:ilvl w:val="0"/>
          <w:numId w:val="44"/>
        </w:numPr>
        <w:ind w:left="0" w:firstLine="1483"/>
        <w:jc w:val="both"/>
      </w:pPr>
      <w:r>
        <w:t>Considerando que a Secretaria Municipal de Educação de Sorriso em parceria com a Rede Estadual de Ensino fixou férias escolares na Rede Municipal de Educação para o período de 07 a 21.07.2025 (</w:t>
      </w:r>
      <w:hyperlink r:id="rId8" w:history="1">
        <w:r w:rsidRPr="00E438D1">
          <w:rPr>
            <w:rStyle w:val="Hyperlink"/>
            <w:color w:val="auto"/>
          </w:rPr>
          <w:t>https://site.sorriso.mt.gov.br/servico/90/calendario-escolar</w:t>
        </w:r>
      </w:hyperlink>
      <w:r w:rsidRPr="00E438D1">
        <w:t xml:space="preserve">); </w:t>
      </w:r>
    </w:p>
    <w:p w14:paraId="414C44B2" w14:textId="77777777" w:rsidR="00E438D1" w:rsidRDefault="00E438D1" w:rsidP="00E438D1">
      <w:pPr>
        <w:ind w:firstLine="1483"/>
        <w:jc w:val="both"/>
      </w:pPr>
    </w:p>
    <w:p w14:paraId="25F431D0" w14:textId="5F3FD06C" w:rsidR="00E438D1" w:rsidRDefault="00E438D1" w:rsidP="00E438D1">
      <w:pPr>
        <w:pStyle w:val="PargrafodaLista"/>
        <w:numPr>
          <w:ilvl w:val="0"/>
          <w:numId w:val="44"/>
        </w:numPr>
        <w:ind w:left="0" w:firstLine="1483"/>
        <w:jc w:val="both"/>
      </w:pPr>
      <w:r>
        <w:t xml:space="preserve"> Considerando a conveniência e oportunidade em reconhecer e valorizar os servidores desta Câmara Municipal e potencializar a presença dos mesmos com seus filhos e filhas, como forma de fortalecer a família, através da compatibilização do recesso parlamentar e dos trabalhos no legislativo ao calendário da rede pública de ensino.</w:t>
      </w:r>
    </w:p>
    <w:p w14:paraId="2765D09A" w14:textId="77777777" w:rsidR="00E438D1" w:rsidRDefault="00E438D1" w:rsidP="00E438D1">
      <w:pPr>
        <w:ind w:firstLine="2268"/>
        <w:jc w:val="both"/>
        <w:rPr>
          <w:rFonts w:eastAsiaTheme="minorHAnsi"/>
          <w:b/>
        </w:rPr>
      </w:pPr>
    </w:p>
    <w:p w14:paraId="08006237" w14:textId="77777777" w:rsidR="00E438D1" w:rsidRDefault="00E438D1" w:rsidP="00E438D1">
      <w:pPr>
        <w:ind w:firstLine="1418"/>
        <w:jc w:val="both"/>
        <w:rPr>
          <w:b/>
        </w:rPr>
      </w:pPr>
      <w:r>
        <w:rPr>
          <w:b/>
        </w:rPr>
        <w:t>RESOLVE:</w:t>
      </w:r>
    </w:p>
    <w:p w14:paraId="11C48949" w14:textId="77777777" w:rsidR="00E438D1" w:rsidRDefault="00E438D1" w:rsidP="00E438D1">
      <w:pPr>
        <w:ind w:firstLine="1418"/>
        <w:jc w:val="both"/>
        <w:rPr>
          <w:b/>
        </w:rPr>
      </w:pPr>
    </w:p>
    <w:p w14:paraId="3BD37CED" w14:textId="77777777" w:rsidR="00E438D1" w:rsidRDefault="00E438D1" w:rsidP="00E438D1">
      <w:pPr>
        <w:ind w:firstLine="1418"/>
        <w:jc w:val="both"/>
      </w:pPr>
      <w:r>
        <w:rPr>
          <w:b/>
          <w:bCs/>
        </w:rPr>
        <w:t>Art. 1º</w:t>
      </w:r>
      <w:r>
        <w:t xml:space="preserve"> - Fixar o período de recesso parlamentar iniciando no dia 07 e finalizando no dia 21.07.2025, data em que serão retomados os trabalhos parlamentares, administrativos e legislativos. </w:t>
      </w:r>
    </w:p>
    <w:p w14:paraId="3B6C6DE9" w14:textId="77777777" w:rsidR="00E438D1" w:rsidRDefault="00E438D1" w:rsidP="00E438D1">
      <w:pPr>
        <w:ind w:firstLine="1418"/>
        <w:jc w:val="both"/>
      </w:pPr>
    </w:p>
    <w:p w14:paraId="18588F2A" w14:textId="77777777" w:rsidR="00E438D1" w:rsidRDefault="00E438D1" w:rsidP="00E438D1">
      <w:pPr>
        <w:ind w:firstLine="1418"/>
        <w:jc w:val="both"/>
      </w:pPr>
      <w:r>
        <w:t xml:space="preserve">§ 1º Durante o período de recesso indicado no </w:t>
      </w:r>
      <w:r>
        <w:rPr>
          <w:i/>
          <w:iCs/>
        </w:rPr>
        <w:t xml:space="preserve">caput </w:t>
      </w:r>
      <w:r>
        <w:t>deste artigo os setores da Câmara Municipal de Sorriso funcionarão, com atendimento ao público, reduzido.</w:t>
      </w:r>
    </w:p>
    <w:p w14:paraId="7206F4AA" w14:textId="77777777" w:rsidR="00E438D1" w:rsidRDefault="00E438D1" w:rsidP="00E438D1">
      <w:pPr>
        <w:ind w:firstLine="1418"/>
        <w:jc w:val="both"/>
      </w:pPr>
    </w:p>
    <w:p w14:paraId="6C34B650" w14:textId="77777777" w:rsidR="00E438D1" w:rsidRDefault="00E438D1" w:rsidP="00E438D1">
      <w:pPr>
        <w:ind w:firstLine="1418"/>
        <w:jc w:val="both"/>
      </w:pPr>
      <w:r>
        <w:t>§ 2º Os Coordenadores de cada setor definirão escala de serviço dos servidores, mantendo os serviços essenciais da Casa.</w:t>
      </w:r>
    </w:p>
    <w:p w14:paraId="5162FE12" w14:textId="77777777" w:rsidR="00E438D1" w:rsidRDefault="00E438D1" w:rsidP="00E438D1">
      <w:pPr>
        <w:ind w:firstLine="1418"/>
        <w:jc w:val="both"/>
      </w:pPr>
    </w:p>
    <w:p w14:paraId="16A28F18" w14:textId="3D4313FF" w:rsidR="00E438D1" w:rsidRDefault="00E438D1" w:rsidP="00E438D1">
      <w:pPr>
        <w:ind w:firstLine="1418"/>
        <w:jc w:val="both"/>
      </w:pPr>
      <w:r>
        <w:lastRenderedPageBreak/>
        <w:t>§ 3º Os vereadores definirão os trabalhos do seu gabinete, bem como de seus assessores, durante o período de recesso.</w:t>
      </w:r>
    </w:p>
    <w:p w14:paraId="574EDDE2" w14:textId="77777777" w:rsidR="00E438D1" w:rsidRDefault="00E438D1" w:rsidP="00E438D1">
      <w:pPr>
        <w:ind w:firstLine="1418"/>
        <w:jc w:val="both"/>
      </w:pPr>
    </w:p>
    <w:p w14:paraId="57C2F231" w14:textId="75584B54" w:rsidR="00E438D1" w:rsidRPr="00E438D1" w:rsidRDefault="00E438D1" w:rsidP="00E438D1">
      <w:pPr>
        <w:ind w:firstLine="1418"/>
        <w:jc w:val="both"/>
      </w:pPr>
      <w:r>
        <w:rPr>
          <w:b/>
          <w:bCs/>
        </w:rPr>
        <w:t>Art. 2º</w:t>
      </w:r>
      <w:r>
        <w:t xml:space="preserve"> O recesso não interferirá no andamento de atividades essenciais da Casa, incluindo como tal, o andamento da reforma e manutenção predial e veicular;</w:t>
      </w:r>
    </w:p>
    <w:p w14:paraId="6CD2223B" w14:textId="77777777" w:rsidR="00E438D1" w:rsidRDefault="00E438D1" w:rsidP="00E438D1">
      <w:pPr>
        <w:ind w:firstLine="1418"/>
        <w:jc w:val="both"/>
      </w:pPr>
    </w:p>
    <w:p w14:paraId="547828DE" w14:textId="510CCAF4" w:rsidR="00E438D1" w:rsidRDefault="00E438D1" w:rsidP="00E438D1">
      <w:pPr>
        <w:ind w:firstLine="1418"/>
        <w:jc w:val="both"/>
      </w:pPr>
      <w:r>
        <w:rPr>
          <w:b/>
          <w:bCs/>
        </w:rPr>
        <w:t>Art. 3º</w:t>
      </w:r>
      <w:r>
        <w:t xml:space="preserve"> Nos termos do §2º do art. 2º da Resolução nº 1/2025, as datas das sessões ordinárias previstas originalmente para as datas de 07 e 14 de julho de 2025 ficam alteradas para os dias 21 e 28 de julho de 2025.</w:t>
      </w:r>
    </w:p>
    <w:p w14:paraId="20C4BB2B" w14:textId="77777777" w:rsidR="00E438D1" w:rsidRDefault="00E438D1" w:rsidP="00E438D1">
      <w:pPr>
        <w:ind w:firstLine="1418"/>
        <w:jc w:val="both"/>
      </w:pPr>
    </w:p>
    <w:p w14:paraId="364D3764" w14:textId="663B0544" w:rsidR="00E438D1" w:rsidRDefault="00E438D1" w:rsidP="00E438D1">
      <w:pPr>
        <w:ind w:firstLine="1418"/>
        <w:jc w:val="both"/>
      </w:pPr>
      <w:r>
        <w:rPr>
          <w:b/>
          <w:bCs/>
        </w:rPr>
        <w:t>Art. 4º</w:t>
      </w:r>
      <w:r>
        <w:t xml:space="preserve"> Esta portaria entra em vigor na data de sua publicação. </w:t>
      </w:r>
    </w:p>
    <w:p w14:paraId="4B52B7D7" w14:textId="77777777" w:rsidR="00E438D1" w:rsidRDefault="00E438D1" w:rsidP="00E438D1">
      <w:pPr>
        <w:ind w:firstLine="1418"/>
        <w:jc w:val="both"/>
      </w:pPr>
    </w:p>
    <w:p w14:paraId="454E239F" w14:textId="77777777" w:rsidR="00B474E9" w:rsidRDefault="00B474E9" w:rsidP="00E438D1">
      <w:pPr>
        <w:ind w:firstLine="1418"/>
        <w:jc w:val="both"/>
        <w:rPr>
          <w:bCs/>
        </w:rPr>
      </w:pPr>
    </w:p>
    <w:p w14:paraId="2271A14E" w14:textId="739589CC" w:rsidR="00B474E9" w:rsidRDefault="009B07BE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E438D1">
        <w:t>18 de junho de 2025.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B78540B" w14:textId="77777777" w:rsidR="00E438D1" w:rsidRDefault="00E438D1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9B07BE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9B07BE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  <w:bookmarkStart w:id="1" w:name="_GoBack"/>
      <w:bookmarkEnd w:id="1"/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9B07BE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D593" w14:textId="77777777" w:rsidR="009B07BE" w:rsidRDefault="009B07BE">
      <w:r>
        <w:separator/>
      </w:r>
    </w:p>
  </w:endnote>
  <w:endnote w:type="continuationSeparator" w:id="0">
    <w:p w14:paraId="4B2ED1DB" w14:textId="77777777" w:rsidR="009B07BE" w:rsidRDefault="009B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B07B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B07B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B07B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 xml:space="preserve">Av. Porto Alegre, 2615, Centro, Cx. P. 131, Fone/Fax (66) 3545-7200 – </w:t>
    </w:r>
    <w:r w:rsidRPr="00314FC7">
      <w:rPr>
        <w:sz w:val="20"/>
        <w:szCs w:val="20"/>
      </w:rPr>
      <w:t>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B07B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B5C5" w14:textId="77777777" w:rsidR="009B07BE" w:rsidRDefault="009B07BE">
      <w:r>
        <w:separator/>
      </w:r>
    </w:p>
  </w:footnote>
  <w:footnote w:type="continuationSeparator" w:id="0">
    <w:p w14:paraId="22F54DFA" w14:textId="77777777" w:rsidR="009B07BE" w:rsidRDefault="009B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B07B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8F2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2733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B07B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B07B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B07B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B07B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E9E965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0C8983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CA046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B76931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C782A4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4F63ED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5CA21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BE0CAF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D8CC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CD237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724A54" w:tentative="1">
      <w:start w:val="1"/>
      <w:numFmt w:val="lowerLetter"/>
      <w:lvlText w:val="%2."/>
      <w:lvlJc w:val="left"/>
      <w:pPr>
        <w:ind w:left="1440" w:hanging="360"/>
      </w:pPr>
    </w:lvl>
    <w:lvl w:ilvl="2" w:tplc="0374EEFA" w:tentative="1">
      <w:start w:val="1"/>
      <w:numFmt w:val="lowerRoman"/>
      <w:lvlText w:val="%3."/>
      <w:lvlJc w:val="right"/>
      <w:pPr>
        <w:ind w:left="2160" w:hanging="180"/>
      </w:pPr>
    </w:lvl>
    <w:lvl w:ilvl="3" w:tplc="80965D8C" w:tentative="1">
      <w:start w:val="1"/>
      <w:numFmt w:val="decimal"/>
      <w:lvlText w:val="%4."/>
      <w:lvlJc w:val="left"/>
      <w:pPr>
        <w:ind w:left="2880" w:hanging="360"/>
      </w:pPr>
    </w:lvl>
    <w:lvl w:ilvl="4" w:tplc="4F0834B8" w:tentative="1">
      <w:start w:val="1"/>
      <w:numFmt w:val="lowerLetter"/>
      <w:lvlText w:val="%5."/>
      <w:lvlJc w:val="left"/>
      <w:pPr>
        <w:ind w:left="3600" w:hanging="360"/>
      </w:pPr>
    </w:lvl>
    <w:lvl w:ilvl="5" w:tplc="C568CF22" w:tentative="1">
      <w:start w:val="1"/>
      <w:numFmt w:val="lowerRoman"/>
      <w:lvlText w:val="%6."/>
      <w:lvlJc w:val="right"/>
      <w:pPr>
        <w:ind w:left="4320" w:hanging="180"/>
      </w:pPr>
    </w:lvl>
    <w:lvl w:ilvl="6" w:tplc="E7322E9C" w:tentative="1">
      <w:start w:val="1"/>
      <w:numFmt w:val="decimal"/>
      <w:lvlText w:val="%7."/>
      <w:lvlJc w:val="left"/>
      <w:pPr>
        <w:ind w:left="5040" w:hanging="360"/>
      </w:pPr>
    </w:lvl>
    <w:lvl w:ilvl="7" w:tplc="8FFE75E6" w:tentative="1">
      <w:start w:val="1"/>
      <w:numFmt w:val="lowerLetter"/>
      <w:lvlText w:val="%8."/>
      <w:lvlJc w:val="left"/>
      <w:pPr>
        <w:ind w:left="5760" w:hanging="360"/>
      </w:pPr>
    </w:lvl>
    <w:lvl w:ilvl="8" w:tplc="57E68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86065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15A1F06" w:tentative="1">
      <w:start w:val="1"/>
      <w:numFmt w:val="lowerLetter"/>
      <w:lvlText w:val="%2."/>
      <w:lvlJc w:val="left"/>
      <w:pPr>
        <w:ind w:left="1440" w:hanging="360"/>
      </w:pPr>
    </w:lvl>
    <w:lvl w:ilvl="2" w:tplc="9B163AA2" w:tentative="1">
      <w:start w:val="1"/>
      <w:numFmt w:val="lowerRoman"/>
      <w:lvlText w:val="%3."/>
      <w:lvlJc w:val="right"/>
      <w:pPr>
        <w:ind w:left="2160" w:hanging="180"/>
      </w:pPr>
    </w:lvl>
    <w:lvl w:ilvl="3" w:tplc="E4D45252" w:tentative="1">
      <w:start w:val="1"/>
      <w:numFmt w:val="decimal"/>
      <w:lvlText w:val="%4."/>
      <w:lvlJc w:val="left"/>
      <w:pPr>
        <w:ind w:left="2880" w:hanging="360"/>
      </w:pPr>
    </w:lvl>
    <w:lvl w:ilvl="4" w:tplc="7B6ECB2E" w:tentative="1">
      <w:start w:val="1"/>
      <w:numFmt w:val="lowerLetter"/>
      <w:lvlText w:val="%5."/>
      <w:lvlJc w:val="left"/>
      <w:pPr>
        <w:ind w:left="3600" w:hanging="360"/>
      </w:pPr>
    </w:lvl>
    <w:lvl w:ilvl="5" w:tplc="483C73A2" w:tentative="1">
      <w:start w:val="1"/>
      <w:numFmt w:val="lowerRoman"/>
      <w:lvlText w:val="%6."/>
      <w:lvlJc w:val="right"/>
      <w:pPr>
        <w:ind w:left="4320" w:hanging="180"/>
      </w:pPr>
    </w:lvl>
    <w:lvl w:ilvl="6" w:tplc="AC5E06CA" w:tentative="1">
      <w:start w:val="1"/>
      <w:numFmt w:val="decimal"/>
      <w:lvlText w:val="%7."/>
      <w:lvlJc w:val="left"/>
      <w:pPr>
        <w:ind w:left="5040" w:hanging="360"/>
      </w:pPr>
    </w:lvl>
    <w:lvl w:ilvl="7" w:tplc="D208FE6E" w:tentative="1">
      <w:start w:val="1"/>
      <w:numFmt w:val="lowerLetter"/>
      <w:lvlText w:val="%8."/>
      <w:lvlJc w:val="left"/>
      <w:pPr>
        <w:ind w:left="5760" w:hanging="360"/>
      </w:pPr>
    </w:lvl>
    <w:lvl w:ilvl="8" w:tplc="44D04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7AAF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78C5A2" w:tentative="1">
      <w:start w:val="1"/>
      <w:numFmt w:val="lowerLetter"/>
      <w:lvlText w:val="%2."/>
      <w:lvlJc w:val="left"/>
      <w:pPr>
        <w:ind w:left="1440" w:hanging="360"/>
      </w:pPr>
    </w:lvl>
    <w:lvl w:ilvl="2" w:tplc="4CA852E0" w:tentative="1">
      <w:start w:val="1"/>
      <w:numFmt w:val="lowerRoman"/>
      <w:lvlText w:val="%3."/>
      <w:lvlJc w:val="right"/>
      <w:pPr>
        <w:ind w:left="2160" w:hanging="180"/>
      </w:pPr>
    </w:lvl>
    <w:lvl w:ilvl="3" w:tplc="CC348466" w:tentative="1">
      <w:start w:val="1"/>
      <w:numFmt w:val="decimal"/>
      <w:lvlText w:val="%4."/>
      <w:lvlJc w:val="left"/>
      <w:pPr>
        <w:ind w:left="2880" w:hanging="360"/>
      </w:pPr>
    </w:lvl>
    <w:lvl w:ilvl="4" w:tplc="A18E4ADC" w:tentative="1">
      <w:start w:val="1"/>
      <w:numFmt w:val="lowerLetter"/>
      <w:lvlText w:val="%5."/>
      <w:lvlJc w:val="left"/>
      <w:pPr>
        <w:ind w:left="3600" w:hanging="360"/>
      </w:pPr>
    </w:lvl>
    <w:lvl w:ilvl="5" w:tplc="363C2576" w:tentative="1">
      <w:start w:val="1"/>
      <w:numFmt w:val="lowerRoman"/>
      <w:lvlText w:val="%6."/>
      <w:lvlJc w:val="right"/>
      <w:pPr>
        <w:ind w:left="4320" w:hanging="180"/>
      </w:pPr>
    </w:lvl>
    <w:lvl w:ilvl="6" w:tplc="A3D47482" w:tentative="1">
      <w:start w:val="1"/>
      <w:numFmt w:val="decimal"/>
      <w:lvlText w:val="%7."/>
      <w:lvlJc w:val="left"/>
      <w:pPr>
        <w:ind w:left="5040" w:hanging="360"/>
      </w:pPr>
    </w:lvl>
    <w:lvl w:ilvl="7" w:tplc="0CF2177E" w:tentative="1">
      <w:start w:val="1"/>
      <w:numFmt w:val="lowerLetter"/>
      <w:lvlText w:val="%8."/>
      <w:lvlJc w:val="left"/>
      <w:pPr>
        <w:ind w:left="5760" w:hanging="360"/>
      </w:pPr>
    </w:lvl>
    <w:lvl w:ilvl="8" w:tplc="91E21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DCC0E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12282E" w:tentative="1">
      <w:start w:val="1"/>
      <w:numFmt w:val="lowerLetter"/>
      <w:lvlText w:val="%2."/>
      <w:lvlJc w:val="left"/>
      <w:pPr>
        <w:ind w:left="1440" w:hanging="360"/>
      </w:pPr>
    </w:lvl>
    <w:lvl w:ilvl="2" w:tplc="C3D8B254" w:tentative="1">
      <w:start w:val="1"/>
      <w:numFmt w:val="lowerRoman"/>
      <w:lvlText w:val="%3."/>
      <w:lvlJc w:val="right"/>
      <w:pPr>
        <w:ind w:left="2160" w:hanging="180"/>
      </w:pPr>
    </w:lvl>
    <w:lvl w:ilvl="3" w:tplc="F4424040" w:tentative="1">
      <w:start w:val="1"/>
      <w:numFmt w:val="decimal"/>
      <w:lvlText w:val="%4."/>
      <w:lvlJc w:val="left"/>
      <w:pPr>
        <w:ind w:left="2880" w:hanging="360"/>
      </w:pPr>
    </w:lvl>
    <w:lvl w:ilvl="4" w:tplc="61F45DF4" w:tentative="1">
      <w:start w:val="1"/>
      <w:numFmt w:val="lowerLetter"/>
      <w:lvlText w:val="%5."/>
      <w:lvlJc w:val="left"/>
      <w:pPr>
        <w:ind w:left="3600" w:hanging="360"/>
      </w:pPr>
    </w:lvl>
    <w:lvl w:ilvl="5" w:tplc="F1F27714" w:tentative="1">
      <w:start w:val="1"/>
      <w:numFmt w:val="lowerRoman"/>
      <w:lvlText w:val="%6."/>
      <w:lvlJc w:val="right"/>
      <w:pPr>
        <w:ind w:left="4320" w:hanging="180"/>
      </w:pPr>
    </w:lvl>
    <w:lvl w:ilvl="6" w:tplc="9CEC7DE0" w:tentative="1">
      <w:start w:val="1"/>
      <w:numFmt w:val="decimal"/>
      <w:lvlText w:val="%7."/>
      <w:lvlJc w:val="left"/>
      <w:pPr>
        <w:ind w:left="5040" w:hanging="360"/>
      </w:pPr>
    </w:lvl>
    <w:lvl w:ilvl="7" w:tplc="72E89388" w:tentative="1">
      <w:start w:val="1"/>
      <w:numFmt w:val="lowerLetter"/>
      <w:lvlText w:val="%8."/>
      <w:lvlJc w:val="left"/>
      <w:pPr>
        <w:ind w:left="5760" w:hanging="360"/>
      </w:pPr>
    </w:lvl>
    <w:lvl w:ilvl="8" w:tplc="57CED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7626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52B530" w:tentative="1">
      <w:start w:val="1"/>
      <w:numFmt w:val="lowerLetter"/>
      <w:lvlText w:val="%2."/>
      <w:lvlJc w:val="left"/>
      <w:pPr>
        <w:ind w:left="1440" w:hanging="360"/>
      </w:pPr>
    </w:lvl>
    <w:lvl w:ilvl="2" w:tplc="79DA1874" w:tentative="1">
      <w:start w:val="1"/>
      <w:numFmt w:val="lowerRoman"/>
      <w:lvlText w:val="%3."/>
      <w:lvlJc w:val="right"/>
      <w:pPr>
        <w:ind w:left="2160" w:hanging="180"/>
      </w:pPr>
    </w:lvl>
    <w:lvl w:ilvl="3" w:tplc="9A4CCC6C" w:tentative="1">
      <w:start w:val="1"/>
      <w:numFmt w:val="decimal"/>
      <w:lvlText w:val="%4."/>
      <w:lvlJc w:val="left"/>
      <w:pPr>
        <w:ind w:left="2880" w:hanging="360"/>
      </w:pPr>
    </w:lvl>
    <w:lvl w:ilvl="4" w:tplc="DD327080" w:tentative="1">
      <w:start w:val="1"/>
      <w:numFmt w:val="lowerLetter"/>
      <w:lvlText w:val="%5."/>
      <w:lvlJc w:val="left"/>
      <w:pPr>
        <w:ind w:left="3600" w:hanging="360"/>
      </w:pPr>
    </w:lvl>
    <w:lvl w:ilvl="5" w:tplc="75D86B7C" w:tentative="1">
      <w:start w:val="1"/>
      <w:numFmt w:val="lowerRoman"/>
      <w:lvlText w:val="%6."/>
      <w:lvlJc w:val="right"/>
      <w:pPr>
        <w:ind w:left="4320" w:hanging="180"/>
      </w:pPr>
    </w:lvl>
    <w:lvl w:ilvl="6" w:tplc="0778D8EC" w:tentative="1">
      <w:start w:val="1"/>
      <w:numFmt w:val="decimal"/>
      <w:lvlText w:val="%7."/>
      <w:lvlJc w:val="left"/>
      <w:pPr>
        <w:ind w:left="5040" w:hanging="360"/>
      </w:pPr>
    </w:lvl>
    <w:lvl w:ilvl="7" w:tplc="8F4E26DE" w:tentative="1">
      <w:start w:val="1"/>
      <w:numFmt w:val="lowerLetter"/>
      <w:lvlText w:val="%8."/>
      <w:lvlJc w:val="left"/>
      <w:pPr>
        <w:ind w:left="5760" w:hanging="360"/>
      </w:pPr>
    </w:lvl>
    <w:lvl w:ilvl="8" w:tplc="61765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710E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68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ED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08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4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C7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A4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61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06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D3C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66A2F4" w:tentative="1">
      <w:start w:val="1"/>
      <w:numFmt w:val="lowerLetter"/>
      <w:lvlText w:val="%2."/>
      <w:lvlJc w:val="left"/>
      <w:pPr>
        <w:ind w:left="1440" w:hanging="360"/>
      </w:pPr>
    </w:lvl>
    <w:lvl w:ilvl="2" w:tplc="F9C45924" w:tentative="1">
      <w:start w:val="1"/>
      <w:numFmt w:val="lowerRoman"/>
      <w:lvlText w:val="%3."/>
      <w:lvlJc w:val="right"/>
      <w:pPr>
        <w:ind w:left="2160" w:hanging="180"/>
      </w:pPr>
    </w:lvl>
    <w:lvl w:ilvl="3" w:tplc="165E5C4E" w:tentative="1">
      <w:start w:val="1"/>
      <w:numFmt w:val="decimal"/>
      <w:lvlText w:val="%4."/>
      <w:lvlJc w:val="left"/>
      <w:pPr>
        <w:ind w:left="2880" w:hanging="360"/>
      </w:pPr>
    </w:lvl>
    <w:lvl w:ilvl="4" w:tplc="7BFCD126" w:tentative="1">
      <w:start w:val="1"/>
      <w:numFmt w:val="lowerLetter"/>
      <w:lvlText w:val="%5."/>
      <w:lvlJc w:val="left"/>
      <w:pPr>
        <w:ind w:left="3600" w:hanging="360"/>
      </w:pPr>
    </w:lvl>
    <w:lvl w:ilvl="5" w:tplc="5050752E" w:tentative="1">
      <w:start w:val="1"/>
      <w:numFmt w:val="lowerRoman"/>
      <w:lvlText w:val="%6."/>
      <w:lvlJc w:val="right"/>
      <w:pPr>
        <w:ind w:left="4320" w:hanging="180"/>
      </w:pPr>
    </w:lvl>
    <w:lvl w:ilvl="6" w:tplc="F53A7A44" w:tentative="1">
      <w:start w:val="1"/>
      <w:numFmt w:val="decimal"/>
      <w:lvlText w:val="%7."/>
      <w:lvlJc w:val="left"/>
      <w:pPr>
        <w:ind w:left="5040" w:hanging="360"/>
      </w:pPr>
    </w:lvl>
    <w:lvl w:ilvl="7" w:tplc="E3C22BAE" w:tentative="1">
      <w:start w:val="1"/>
      <w:numFmt w:val="lowerLetter"/>
      <w:lvlText w:val="%8."/>
      <w:lvlJc w:val="left"/>
      <w:pPr>
        <w:ind w:left="5760" w:hanging="360"/>
      </w:pPr>
    </w:lvl>
    <w:lvl w:ilvl="8" w:tplc="1ADA7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04CA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8406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C2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E9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86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E6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D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48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E41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52318DC"/>
    <w:multiLevelType w:val="hybridMultilevel"/>
    <w:tmpl w:val="DD84C454"/>
    <w:lvl w:ilvl="0" w:tplc="0416000D">
      <w:start w:val="1"/>
      <w:numFmt w:val="bullet"/>
      <w:lvlText w:val="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EA265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8E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0AE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CA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AD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4C0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C3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A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9EA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86CE17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58CCC4">
      <w:start w:val="1"/>
      <w:numFmt w:val="lowerLetter"/>
      <w:lvlText w:val="%2."/>
      <w:lvlJc w:val="left"/>
      <w:pPr>
        <w:ind w:left="1364" w:hanging="360"/>
      </w:pPr>
    </w:lvl>
    <w:lvl w:ilvl="2" w:tplc="220A211A">
      <w:start w:val="1"/>
      <w:numFmt w:val="lowerRoman"/>
      <w:lvlText w:val="%3."/>
      <w:lvlJc w:val="right"/>
      <w:pPr>
        <w:ind w:left="2084" w:hanging="180"/>
      </w:pPr>
    </w:lvl>
    <w:lvl w:ilvl="3" w:tplc="5A8045E6">
      <w:start w:val="1"/>
      <w:numFmt w:val="decimal"/>
      <w:lvlText w:val="%4."/>
      <w:lvlJc w:val="left"/>
      <w:pPr>
        <w:ind w:left="2804" w:hanging="360"/>
      </w:pPr>
    </w:lvl>
    <w:lvl w:ilvl="4" w:tplc="1A7096F4">
      <w:start w:val="1"/>
      <w:numFmt w:val="lowerLetter"/>
      <w:lvlText w:val="%5."/>
      <w:lvlJc w:val="left"/>
      <w:pPr>
        <w:ind w:left="3524" w:hanging="360"/>
      </w:pPr>
    </w:lvl>
    <w:lvl w:ilvl="5" w:tplc="9252EA34">
      <w:start w:val="1"/>
      <w:numFmt w:val="lowerRoman"/>
      <w:lvlText w:val="%6."/>
      <w:lvlJc w:val="right"/>
      <w:pPr>
        <w:ind w:left="4244" w:hanging="180"/>
      </w:pPr>
    </w:lvl>
    <w:lvl w:ilvl="6" w:tplc="67B292FA">
      <w:start w:val="1"/>
      <w:numFmt w:val="decimal"/>
      <w:lvlText w:val="%7."/>
      <w:lvlJc w:val="left"/>
      <w:pPr>
        <w:ind w:left="4964" w:hanging="360"/>
      </w:pPr>
    </w:lvl>
    <w:lvl w:ilvl="7" w:tplc="EEA8271E">
      <w:start w:val="1"/>
      <w:numFmt w:val="lowerLetter"/>
      <w:lvlText w:val="%8."/>
      <w:lvlJc w:val="left"/>
      <w:pPr>
        <w:ind w:left="5684" w:hanging="360"/>
      </w:pPr>
    </w:lvl>
    <w:lvl w:ilvl="8" w:tplc="050C181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4F29F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626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67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A6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82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09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2AB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C19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EB4201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63AAD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C4C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4031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F2DD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94C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1E28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2A70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D015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23EA24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3AFCC2" w:tentative="1">
      <w:start w:val="1"/>
      <w:numFmt w:val="lowerLetter"/>
      <w:lvlText w:val="%2."/>
      <w:lvlJc w:val="left"/>
      <w:pPr>
        <w:ind w:left="1440" w:hanging="360"/>
      </w:pPr>
    </w:lvl>
    <w:lvl w:ilvl="2" w:tplc="34D64F18" w:tentative="1">
      <w:start w:val="1"/>
      <w:numFmt w:val="lowerRoman"/>
      <w:lvlText w:val="%3."/>
      <w:lvlJc w:val="right"/>
      <w:pPr>
        <w:ind w:left="2160" w:hanging="180"/>
      </w:pPr>
    </w:lvl>
    <w:lvl w:ilvl="3" w:tplc="9B466A0C" w:tentative="1">
      <w:start w:val="1"/>
      <w:numFmt w:val="decimal"/>
      <w:lvlText w:val="%4."/>
      <w:lvlJc w:val="left"/>
      <w:pPr>
        <w:ind w:left="2880" w:hanging="360"/>
      </w:pPr>
    </w:lvl>
    <w:lvl w:ilvl="4" w:tplc="B3C044E8" w:tentative="1">
      <w:start w:val="1"/>
      <w:numFmt w:val="lowerLetter"/>
      <w:lvlText w:val="%5."/>
      <w:lvlJc w:val="left"/>
      <w:pPr>
        <w:ind w:left="3600" w:hanging="360"/>
      </w:pPr>
    </w:lvl>
    <w:lvl w:ilvl="5" w:tplc="FF1A0BC4" w:tentative="1">
      <w:start w:val="1"/>
      <w:numFmt w:val="lowerRoman"/>
      <w:lvlText w:val="%6."/>
      <w:lvlJc w:val="right"/>
      <w:pPr>
        <w:ind w:left="4320" w:hanging="180"/>
      </w:pPr>
    </w:lvl>
    <w:lvl w:ilvl="6" w:tplc="E2544FBC" w:tentative="1">
      <w:start w:val="1"/>
      <w:numFmt w:val="decimal"/>
      <w:lvlText w:val="%7."/>
      <w:lvlJc w:val="left"/>
      <w:pPr>
        <w:ind w:left="5040" w:hanging="360"/>
      </w:pPr>
    </w:lvl>
    <w:lvl w:ilvl="7" w:tplc="3A72A198" w:tentative="1">
      <w:start w:val="1"/>
      <w:numFmt w:val="lowerLetter"/>
      <w:lvlText w:val="%8."/>
      <w:lvlJc w:val="left"/>
      <w:pPr>
        <w:ind w:left="5760" w:hanging="360"/>
      </w:pPr>
    </w:lvl>
    <w:lvl w:ilvl="8" w:tplc="C040C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F10A98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784CC6" w:tentative="1">
      <w:start w:val="1"/>
      <w:numFmt w:val="lowerLetter"/>
      <w:lvlText w:val="%2."/>
      <w:lvlJc w:val="left"/>
      <w:pPr>
        <w:ind w:left="1440" w:hanging="360"/>
      </w:pPr>
    </w:lvl>
    <w:lvl w:ilvl="2" w:tplc="DE46DFBE" w:tentative="1">
      <w:start w:val="1"/>
      <w:numFmt w:val="lowerRoman"/>
      <w:lvlText w:val="%3."/>
      <w:lvlJc w:val="right"/>
      <w:pPr>
        <w:ind w:left="2160" w:hanging="180"/>
      </w:pPr>
    </w:lvl>
    <w:lvl w:ilvl="3" w:tplc="3CC6FA62" w:tentative="1">
      <w:start w:val="1"/>
      <w:numFmt w:val="decimal"/>
      <w:lvlText w:val="%4."/>
      <w:lvlJc w:val="left"/>
      <w:pPr>
        <w:ind w:left="2880" w:hanging="360"/>
      </w:pPr>
    </w:lvl>
    <w:lvl w:ilvl="4" w:tplc="1070F26A" w:tentative="1">
      <w:start w:val="1"/>
      <w:numFmt w:val="lowerLetter"/>
      <w:lvlText w:val="%5."/>
      <w:lvlJc w:val="left"/>
      <w:pPr>
        <w:ind w:left="3600" w:hanging="360"/>
      </w:pPr>
    </w:lvl>
    <w:lvl w:ilvl="5" w:tplc="7BFCE960" w:tentative="1">
      <w:start w:val="1"/>
      <w:numFmt w:val="lowerRoman"/>
      <w:lvlText w:val="%6."/>
      <w:lvlJc w:val="right"/>
      <w:pPr>
        <w:ind w:left="4320" w:hanging="180"/>
      </w:pPr>
    </w:lvl>
    <w:lvl w:ilvl="6" w:tplc="9B80E486" w:tentative="1">
      <w:start w:val="1"/>
      <w:numFmt w:val="decimal"/>
      <w:lvlText w:val="%7."/>
      <w:lvlJc w:val="left"/>
      <w:pPr>
        <w:ind w:left="5040" w:hanging="360"/>
      </w:pPr>
    </w:lvl>
    <w:lvl w:ilvl="7" w:tplc="7E84FFA0" w:tentative="1">
      <w:start w:val="1"/>
      <w:numFmt w:val="lowerLetter"/>
      <w:lvlText w:val="%8."/>
      <w:lvlJc w:val="left"/>
      <w:pPr>
        <w:ind w:left="5760" w:hanging="360"/>
      </w:pPr>
    </w:lvl>
    <w:lvl w:ilvl="8" w:tplc="23E80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CBCE3C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7EAA44" w:tentative="1">
      <w:start w:val="1"/>
      <w:numFmt w:val="lowerLetter"/>
      <w:lvlText w:val="%2."/>
      <w:lvlJc w:val="left"/>
      <w:pPr>
        <w:ind w:left="1440" w:hanging="360"/>
      </w:pPr>
    </w:lvl>
    <w:lvl w:ilvl="2" w:tplc="6A2A24F4" w:tentative="1">
      <w:start w:val="1"/>
      <w:numFmt w:val="lowerRoman"/>
      <w:lvlText w:val="%3."/>
      <w:lvlJc w:val="right"/>
      <w:pPr>
        <w:ind w:left="2160" w:hanging="180"/>
      </w:pPr>
    </w:lvl>
    <w:lvl w:ilvl="3" w:tplc="0EEE32B4" w:tentative="1">
      <w:start w:val="1"/>
      <w:numFmt w:val="decimal"/>
      <w:lvlText w:val="%4."/>
      <w:lvlJc w:val="left"/>
      <w:pPr>
        <w:ind w:left="2880" w:hanging="360"/>
      </w:pPr>
    </w:lvl>
    <w:lvl w:ilvl="4" w:tplc="9B8E2FA2" w:tentative="1">
      <w:start w:val="1"/>
      <w:numFmt w:val="lowerLetter"/>
      <w:lvlText w:val="%5."/>
      <w:lvlJc w:val="left"/>
      <w:pPr>
        <w:ind w:left="3600" w:hanging="360"/>
      </w:pPr>
    </w:lvl>
    <w:lvl w:ilvl="5" w:tplc="AC62A442" w:tentative="1">
      <w:start w:val="1"/>
      <w:numFmt w:val="lowerRoman"/>
      <w:lvlText w:val="%6."/>
      <w:lvlJc w:val="right"/>
      <w:pPr>
        <w:ind w:left="4320" w:hanging="180"/>
      </w:pPr>
    </w:lvl>
    <w:lvl w:ilvl="6" w:tplc="F862758C" w:tentative="1">
      <w:start w:val="1"/>
      <w:numFmt w:val="decimal"/>
      <w:lvlText w:val="%7."/>
      <w:lvlJc w:val="left"/>
      <w:pPr>
        <w:ind w:left="5040" w:hanging="360"/>
      </w:pPr>
    </w:lvl>
    <w:lvl w:ilvl="7" w:tplc="D66EC844" w:tentative="1">
      <w:start w:val="1"/>
      <w:numFmt w:val="lowerLetter"/>
      <w:lvlText w:val="%8."/>
      <w:lvlJc w:val="left"/>
      <w:pPr>
        <w:ind w:left="5760" w:hanging="360"/>
      </w:pPr>
    </w:lvl>
    <w:lvl w:ilvl="8" w:tplc="8FE0F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5FA238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DE8C24" w:tentative="1">
      <w:start w:val="1"/>
      <w:numFmt w:val="lowerLetter"/>
      <w:lvlText w:val="%2."/>
      <w:lvlJc w:val="left"/>
      <w:pPr>
        <w:ind w:left="1364" w:hanging="360"/>
      </w:pPr>
    </w:lvl>
    <w:lvl w:ilvl="2" w:tplc="CA187EDA" w:tentative="1">
      <w:start w:val="1"/>
      <w:numFmt w:val="lowerRoman"/>
      <w:lvlText w:val="%3."/>
      <w:lvlJc w:val="right"/>
      <w:pPr>
        <w:ind w:left="2084" w:hanging="180"/>
      </w:pPr>
    </w:lvl>
    <w:lvl w:ilvl="3" w:tplc="1056F398" w:tentative="1">
      <w:start w:val="1"/>
      <w:numFmt w:val="decimal"/>
      <w:lvlText w:val="%4."/>
      <w:lvlJc w:val="left"/>
      <w:pPr>
        <w:ind w:left="2804" w:hanging="360"/>
      </w:pPr>
    </w:lvl>
    <w:lvl w:ilvl="4" w:tplc="C0FE60B2" w:tentative="1">
      <w:start w:val="1"/>
      <w:numFmt w:val="lowerLetter"/>
      <w:lvlText w:val="%5."/>
      <w:lvlJc w:val="left"/>
      <w:pPr>
        <w:ind w:left="3524" w:hanging="360"/>
      </w:pPr>
    </w:lvl>
    <w:lvl w:ilvl="5" w:tplc="1AD6FEDE" w:tentative="1">
      <w:start w:val="1"/>
      <w:numFmt w:val="lowerRoman"/>
      <w:lvlText w:val="%6."/>
      <w:lvlJc w:val="right"/>
      <w:pPr>
        <w:ind w:left="4244" w:hanging="180"/>
      </w:pPr>
    </w:lvl>
    <w:lvl w:ilvl="6" w:tplc="10865FCC" w:tentative="1">
      <w:start w:val="1"/>
      <w:numFmt w:val="decimal"/>
      <w:lvlText w:val="%7."/>
      <w:lvlJc w:val="left"/>
      <w:pPr>
        <w:ind w:left="4964" w:hanging="360"/>
      </w:pPr>
    </w:lvl>
    <w:lvl w:ilvl="7" w:tplc="885CA47A" w:tentative="1">
      <w:start w:val="1"/>
      <w:numFmt w:val="lowerLetter"/>
      <w:lvlText w:val="%8."/>
      <w:lvlJc w:val="left"/>
      <w:pPr>
        <w:ind w:left="5684" w:hanging="360"/>
      </w:pPr>
    </w:lvl>
    <w:lvl w:ilvl="8" w:tplc="859879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2DE2A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764DA8" w:tentative="1">
      <w:start w:val="1"/>
      <w:numFmt w:val="lowerLetter"/>
      <w:lvlText w:val="%2."/>
      <w:lvlJc w:val="left"/>
      <w:pPr>
        <w:ind w:left="1440" w:hanging="360"/>
      </w:pPr>
    </w:lvl>
    <w:lvl w:ilvl="2" w:tplc="8814E348" w:tentative="1">
      <w:start w:val="1"/>
      <w:numFmt w:val="lowerRoman"/>
      <w:lvlText w:val="%3."/>
      <w:lvlJc w:val="right"/>
      <w:pPr>
        <w:ind w:left="2160" w:hanging="180"/>
      </w:pPr>
    </w:lvl>
    <w:lvl w:ilvl="3" w:tplc="DC3EBBF2" w:tentative="1">
      <w:start w:val="1"/>
      <w:numFmt w:val="decimal"/>
      <w:lvlText w:val="%4."/>
      <w:lvlJc w:val="left"/>
      <w:pPr>
        <w:ind w:left="2880" w:hanging="360"/>
      </w:pPr>
    </w:lvl>
    <w:lvl w:ilvl="4" w:tplc="D1985BDE" w:tentative="1">
      <w:start w:val="1"/>
      <w:numFmt w:val="lowerLetter"/>
      <w:lvlText w:val="%5."/>
      <w:lvlJc w:val="left"/>
      <w:pPr>
        <w:ind w:left="3600" w:hanging="360"/>
      </w:pPr>
    </w:lvl>
    <w:lvl w:ilvl="5" w:tplc="BA7A724A" w:tentative="1">
      <w:start w:val="1"/>
      <w:numFmt w:val="lowerRoman"/>
      <w:lvlText w:val="%6."/>
      <w:lvlJc w:val="right"/>
      <w:pPr>
        <w:ind w:left="4320" w:hanging="180"/>
      </w:pPr>
    </w:lvl>
    <w:lvl w:ilvl="6" w:tplc="FA5E9F06" w:tentative="1">
      <w:start w:val="1"/>
      <w:numFmt w:val="decimal"/>
      <w:lvlText w:val="%7."/>
      <w:lvlJc w:val="left"/>
      <w:pPr>
        <w:ind w:left="5040" w:hanging="360"/>
      </w:pPr>
    </w:lvl>
    <w:lvl w:ilvl="7" w:tplc="3FAACB88" w:tentative="1">
      <w:start w:val="1"/>
      <w:numFmt w:val="lowerLetter"/>
      <w:lvlText w:val="%8."/>
      <w:lvlJc w:val="left"/>
      <w:pPr>
        <w:ind w:left="5760" w:hanging="360"/>
      </w:pPr>
    </w:lvl>
    <w:lvl w:ilvl="8" w:tplc="DB8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7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19"/>
  </w:num>
  <w:num w:numId="42">
    <w:abstractNumId w:val="25"/>
  </w:num>
  <w:num w:numId="43">
    <w:abstractNumId w:val="6"/>
  </w:num>
  <w:num w:numId="4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47FA4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D38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018C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860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1393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0DF0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07BE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8D1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C01C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UnresolvedMention">
    <w:name w:val="Unresolved Mention"/>
    <w:basedOn w:val="Fontepargpadro"/>
    <w:rsid w:val="00E4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sorriso.mt.gov.br/servico/90/calendario-escol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14C8-9A7F-4385-A98C-F8628EF1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17</cp:revision>
  <cp:lastPrinted>2025-06-18T17:00:00Z</cp:lastPrinted>
  <dcterms:created xsi:type="dcterms:W3CDTF">2024-02-22T12:08:00Z</dcterms:created>
  <dcterms:modified xsi:type="dcterms:W3CDTF">2025-06-24T16:30:00Z</dcterms:modified>
</cp:coreProperties>
</file>