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366B6C75" w:rsidR="0080290F" w:rsidRPr="00D23890" w:rsidRDefault="0003695E" w:rsidP="009210A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9210A8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764/2025</w:t>
      </w:r>
    </w:p>
    <w:p w14:paraId="58C8A6B4" w14:textId="77777777" w:rsidR="0080290F" w:rsidRPr="00D23890" w:rsidRDefault="0080290F" w:rsidP="009210A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9210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08783B8B" w:rsidR="0080290F" w:rsidRPr="00D23890" w:rsidRDefault="0003695E" w:rsidP="009210A8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Pr="00D23890">
        <w:rPr>
          <w:szCs w:val="24"/>
        </w:rPr>
        <w:t xml:space="preserve"> </w:t>
      </w:r>
      <w:r w:rsidR="000A05E9" w:rsidRPr="00D23890">
        <w:rPr>
          <w:szCs w:val="24"/>
        </w:rPr>
        <w:t>A REVITALIZAÇÃO DA BIBLIOTECA PÚBLICA MUNICIPAL MONTEIRO LOBATO</w:t>
      </w:r>
      <w:r w:rsidRPr="00D23890">
        <w:rPr>
          <w:szCs w:val="24"/>
        </w:rPr>
        <w:t>, NO MUNICÍPIO DE SORRISO - MT</w:t>
      </w:r>
      <w:bookmarkStart w:id="0" w:name="_GoBack"/>
      <w:bookmarkEnd w:id="0"/>
      <w:r w:rsidRPr="00D23890">
        <w:rPr>
          <w:szCs w:val="24"/>
        </w:rPr>
        <w:t>.</w:t>
      </w:r>
    </w:p>
    <w:p w14:paraId="1CE93F07" w14:textId="5DB605B9" w:rsidR="0080290F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67C06" w14:textId="77777777" w:rsidR="009210A8" w:rsidRPr="00D23890" w:rsidRDefault="009210A8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5C8FBE0" w:rsidR="0080290F" w:rsidRPr="00D23890" w:rsidRDefault="009210A8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="0003695E" w:rsidRPr="00D23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E94" w:rsidRPr="00080E94">
        <w:rPr>
          <w:rFonts w:ascii="Times New Roman" w:hAnsi="Times New Roman" w:cs="Times New Roman"/>
          <w:sz w:val="24"/>
          <w:szCs w:val="24"/>
        </w:rPr>
        <w:t xml:space="preserve">e </w:t>
      </w:r>
      <w:r w:rsidR="00080E94">
        <w:rPr>
          <w:rFonts w:ascii="Times New Roman" w:eastAsia="Times New Roman" w:hAnsi="Times New Roman" w:cs="Times New Roman"/>
          <w:sz w:val="24"/>
          <w:szCs w:val="24"/>
        </w:rPr>
        <w:t>vereadores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E94">
        <w:rPr>
          <w:rFonts w:ascii="Times New Roman" w:eastAsia="Times New Roman" w:hAnsi="Times New Roman" w:cs="Times New Roman"/>
          <w:sz w:val="24"/>
          <w:szCs w:val="24"/>
        </w:rPr>
        <w:t xml:space="preserve">abaixo assinados 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>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080E94">
        <w:rPr>
          <w:rFonts w:ascii="Times New Roman" w:eastAsia="Times New Roman" w:hAnsi="Times New Roman" w:cs="Times New Roman"/>
          <w:sz w:val="24"/>
          <w:szCs w:val="24"/>
        </w:rPr>
        <w:t>EM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 à Secretaria Municipal de Educação,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8827C6" w:rsidRPr="00D23890">
        <w:rPr>
          <w:rFonts w:ascii="Times New Roman" w:eastAsia="Times New Roman" w:hAnsi="Times New Roman" w:cs="Times New Roman"/>
          <w:sz w:val="24"/>
          <w:szCs w:val="24"/>
        </w:rPr>
        <w:t xml:space="preserve"> Secretaria Municipal de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5843" w:rsidRPr="00D23890">
        <w:rPr>
          <w:rFonts w:ascii="Times New Roman" w:eastAsia="Times New Roman" w:hAnsi="Times New Roman" w:cs="Times New Roman"/>
          <w:sz w:val="24"/>
          <w:szCs w:val="24"/>
        </w:rPr>
        <w:t>Cultura</w:t>
      </w:r>
      <w:r w:rsidR="0003695E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="0003695E"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EF5843"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 revitalização da Biblioteca Pública Municipal Monteiro Lobato</w:t>
      </w:r>
      <w:r w:rsidR="0003695E"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="0003695E"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03695E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E4AD9" w14:textId="4DAC78A4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 xml:space="preserve">Considerando que a Biblioteca Pública Municipal </w:t>
      </w:r>
      <w:r w:rsidR="00EF5843" w:rsidRPr="00D23890">
        <w:rPr>
          <w:sz w:val="24"/>
          <w:szCs w:val="24"/>
        </w:rPr>
        <w:t xml:space="preserve">Monteiro Lobato </w:t>
      </w:r>
      <w:r w:rsidRPr="00D23890">
        <w:rPr>
          <w:sz w:val="24"/>
          <w:szCs w:val="24"/>
        </w:rPr>
        <w:t xml:space="preserve">de Sorriso exerce um papel essencial na promoção </w:t>
      </w:r>
      <w:r w:rsidRPr="00D23890">
        <w:rPr>
          <w:sz w:val="24"/>
          <w:szCs w:val="24"/>
        </w:rPr>
        <w:t>do conhecimento, da leitura, da educação e da cultura no município;</w:t>
      </w:r>
    </w:p>
    <w:p w14:paraId="048A2779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7EDA4610" w14:textId="2E809309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>Considerando que o espaço físico atual encontra-se defasado e com estrutura limitada para atender de forma adequada a comunidade, estudantes e frequentadores em geral;</w:t>
      </w:r>
    </w:p>
    <w:p w14:paraId="25F2C51B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16BECED9" w14:textId="2F69CB13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>Considerando a nec</w:t>
      </w:r>
      <w:r w:rsidRPr="00D23890">
        <w:rPr>
          <w:sz w:val="24"/>
          <w:szCs w:val="24"/>
        </w:rPr>
        <w:t>essidade de ampliação da área útil da biblioteca para melhor abrigar o acervo e oferecer mais conforto aos usuários;</w:t>
      </w:r>
    </w:p>
    <w:p w14:paraId="72662638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31121833" w14:textId="0BFC516F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>Considerando a importância da modernização do ambiente, incluindo a instalação de prateleiras funcionais, móveis ergonômicos, áreas de lei</w:t>
      </w:r>
      <w:r w:rsidRPr="00D23890">
        <w:rPr>
          <w:sz w:val="24"/>
          <w:szCs w:val="24"/>
        </w:rPr>
        <w:t>tura adequadas e espaços de estudo coletivo e individual;</w:t>
      </w:r>
    </w:p>
    <w:p w14:paraId="31F319C9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1E372D4D" w14:textId="78CD3262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>Considerando que a valorização dos espaços culturais contribui diretamente para o desenvolvimento educacional, social e intelectual da população;</w:t>
      </w:r>
    </w:p>
    <w:p w14:paraId="7312C785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45D1B578" w14:textId="55758768" w:rsidR="00566BC5" w:rsidRPr="00D23890" w:rsidRDefault="0003695E" w:rsidP="00566BC5">
      <w:pPr>
        <w:pStyle w:val="NCNormalCentralizado"/>
        <w:ind w:firstLine="1418"/>
        <w:jc w:val="both"/>
        <w:rPr>
          <w:sz w:val="24"/>
          <w:szCs w:val="24"/>
        </w:rPr>
      </w:pPr>
      <w:r w:rsidRPr="00D23890">
        <w:rPr>
          <w:sz w:val="24"/>
          <w:szCs w:val="24"/>
        </w:rPr>
        <w:t>Considerando a necessidade que sejam tomadas as de</w:t>
      </w:r>
      <w:r w:rsidRPr="00D23890">
        <w:rPr>
          <w:sz w:val="24"/>
          <w:szCs w:val="24"/>
        </w:rPr>
        <w:t>vidas providências para a revitalização da Biblioteca Pública Municipal</w:t>
      </w:r>
      <w:r w:rsidR="00EF5843" w:rsidRPr="00D23890">
        <w:rPr>
          <w:sz w:val="24"/>
          <w:szCs w:val="24"/>
        </w:rPr>
        <w:t xml:space="preserve"> Monteiro Lobato</w:t>
      </w:r>
      <w:r w:rsidRPr="00D23890">
        <w:rPr>
          <w:sz w:val="24"/>
          <w:szCs w:val="24"/>
        </w:rPr>
        <w:t xml:space="preserve"> de Sorriso – MT, incluindo:</w:t>
      </w:r>
    </w:p>
    <w:p w14:paraId="0EB9D62D" w14:textId="77777777" w:rsidR="00566BC5" w:rsidRPr="00D23890" w:rsidRDefault="00566BC5" w:rsidP="00566BC5">
      <w:pPr>
        <w:pStyle w:val="NCNormalCentralizado"/>
        <w:ind w:firstLine="1418"/>
        <w:jc w:val="both"/>
        <w:rPr>
          <w:sz w:val="24"/>
          <w:szCs w:val="24"/>
        </w:rPr>
      </w:pPr>
    </w:p>
    <w:p w14:paraId="192B95E9" w14:textId="77777777" w:rsidR="00566BC5" w:rsidRPr="00D23890" w:rsidRDefault="0003695E" w:rsidP="00566BC5">
      <w:pPr>
        <w:pStyle w:val="NCNormalCentralizado"/>
        <w:numPr>
          <w:ilvl w:val="0"/>
          <w:numId w:val="1"/>
        </w:numPr>
        <w:jc w:val="both"/>
        <w:rPr>
          <w:sz w:val="24"/>
          <w:szCs w:val="24"/>
        </w:rPr>
      </w:pPr>
      <w:r w:rsidRPr="00D23890">
        <w:rPr>
          <w:sz w:val="24"/>
          <w:szCs w:val="24"/>
        </w:rPr>
        <w:t>Aumento da área útil e da capacidade de atendimento;</w:t>
      </w:r>
    </w:p>
    <w:p w14:paraId="3822D2E7" w14:textId="77777777" w:rsidR="00566BC5" w:rsidRPr="00D23890" w:rsidRDefault="0003695E" w:rsidP="00566BC5">
      <w:pPr>
        <w:pStyle w:val="NCNormalCentralizado"/>
        <w:numPr>
          <w:ilvl w:val="0"/>
          <w:numId w:val="1"/>
        </w:numPr>
        <w:jc w:val="both"/>
        <w:rPr>
          <w:sz w:val="24"/>
          <w:szCs w:val="24"/>
        </w:rPr>
      </w:pPr>
      <w:r w:rsidRPr="00D23890">
        <w:rPr>
          <w:sz w:val="24"/>
          <w:szCs w:val="24"/>
        </w:rPr>
        <w:t>Modernização da estrutura física e tecnológica;</w:t>
      </w:r>
    </w:p>
    <w:p w14:paraId="2B01B7CB" w14:textId="77777777" w:rsidR="00566BC5" w:rsidRPr="00D23890" w:rsidRDefault="0003695E" w:rsidP="00566BC5">
      <w:pPr>
        <w:pStyle w:val="NCNormalCentralizado"/>
        <w:numPr>
          <w:ilvl w:val="0"/>
          <w:numId w:val="1"/>
        </w:numPr>
        <w:jc w:val="both"/>
        <w:rPr>
          <w:sz w:val="24"/>
          <w:szCs w:val="24"/>
        </w:rPr>
      </w:pPr>
      <w:r w:rsidRPr="00D23890">
        <w:rPr>
          <w:sz w:val="24"/>
          <w:szCs w:val="24"/>
        </w:rPr>
        <w:t>Instalação de prateleiras, mesas, cade</w:t>
      </w:r>
      <w:r w:rsidRPr="00D23890">
        <w:rPr>
          <w:sz w:val="24"/>
          <w:szCs w:val="24"/>
        </w:rPr>
        <w:t>iras e demais móveis adequados para a organização e preservação do acervo;</w:t>
      </w:r>
    </w:p>
    <w:p w14:paraId="7BF4B258" w14:textId="77777777" w:rsidR="00566BC5" w:rsidRPr="00D23890" w:rsidRDefault="0003695E" w:rsidP="00566BC5">
      <w:pPr>
        <w:pStyle w:val="NCNormalCentralizado"/>
        <w:numPr>
          <w:ilvl w:val="0"/>
          <w:numId w:val="1"/>
        </w:numPr>
        <w:jc w:val="both"/>
        <w:rPr>
          <w:sz w:val="24"/>
          <w:szCs w:val="24"/>
        </w:rPr>
      </w:pPr>
      <w:r w:rsidRPr="00D23890">
        <w:rPr>
          <w:sz w:val="24"/>
          <w:szCs w:val="24"/>
        </w:rPr>
        <w:t>Criação de espaços de leitura acessíveis e convidativos para o público de todas as idades.</w:t>
      </w:r>
    </w:p>
    <w:p w14:paraId="719DFAEA" w14:textId="77777777" w:rsidR="00566BC5" w:rsidRPr="00D23890" w:rsidRDefault="00566BC5" w:rsidP="00852421">
      <w:pPr>
        <w:pStyle w:val="NCNormalCentralizado"/>
        <w:ind w:firstLine="1418"/>
        <w:jc w:val="both"/>
        <w:rPr>
          <w:sz w:val="24"/>
          <w:szCs w:val="24"/>
        </w:rPr>
      </w:pPr>
    </w:p>
    <w:p w14:paraId="420A6654" w14:textId="77777777" w:rsidR="00566BC5" w:rsidRPr="00D23890" w:rsidRDefault="00566BC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B7F10" w14:textId="77777777" w:rsidR="00566BC5" w:rsidRPr="00D23890" w:rsidRDefault="00566BC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3AEFEEDA" w:rsidR="004A00C3" w:rsidRDefault="0003695E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406426"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9210A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69D2E0FB" w14:textId="6BF5EBA6" w:rsidR="009210A8" w:rsidRDefault="009210A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E2BCD" w14:textId="77777777" w:rsidR="009210A8" w:rsidRPr="00D23890" w:rsidRDefault="009210A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C50E4" w14:textId="77777777" w:rsidR="004A00C3" w:rsidRPr="00D23890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D23890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553AAAD2" w:rsidR="008029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9254C9" w14:paraId="7E6869AC" w14:textId="77777777" w:rsidTr="00A8203F">
        <w:trPr>
          <w:trHeight w:val="1420"/>
        </w:trPr>
        <w:tc>
          <w:tcPr>
            <w:tcW w:w="3114" w:type="dxa"/>
            <w:hideMark/>
          </w:tcPr>
          <w:p w14:paraId="1F78C132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76986650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F9A1262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GRINGO DO BARREIRO</w:t>
            </w:r>
          </w:p>
          <w:p w14:paraId="64C0153D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409" w:type="dxa"/>
            <w:hideMark/>
          </w:tcPr>
          <w:p w14:paraId="37FBA49F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4BE72AF9" w14:textId="77777777" w:rsidR="00080E94" w:rsidRPr="00B85592" w:rsidRDefault="0003695E" w:rsidP="00A8203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PL</w:t>
            </w:r>
          </w:p>
        </w:tc>
      </w:tr>
    </w:tbl>
    <w:p w14:paraId="06AAD5D0" w14:textId="77777777" w:rsidR="00080E94" w:rsidRPr="00B85592" w:rsidRDefault="00080E94" w:rsidP="00080E94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93672" w14:textId="77777777" w:rsidR="00080E94" w:rsidRPr="00B85592" w:rsidRDefault="0003695E" w:rsidP="00080E9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hAnsi="Times New Roman" w:cs="Times New Roman"/>
          <w:sz w:val="24"/>
          <w:szCs w:val="24"/>
        </w:rPr>
        <w:t xml:space="preserve">      </w:t>
      </w:r>
      <w:r w:rsidRPr="00B855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EMERSON FARIAS</w:t>
      </w:r>
    </w:p>
    <w:p w14:paraId="420AA1DC" w14:textId="77777777" w:rsidR="00080E94" w:rsidRPr="00B85592" w:rsidRDefault="0003695E" w:rsidP="00080E9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Vereador PL</w:t>
      </w:r>
    </w:p>
    <w:p w14:paraId="46B817E0" w14:textId="77777777" w:rsidR="00080E94" w:rsidRPr="00D23890" w:rsidRDefault="00080E94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0E94" w:rsidRPr="00D23890" w:rsidSect="009210A8">
      <w:headerReference w:type="default" r:id="rId7"/>
      <w:footerReference w:type="default" r:id="rId8"/>
      <w:pgSz w:w="11906" w:h="16838"/>
      <w:pgMar w:top="2552" w:right="1134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CD1F" w14:textId="77777777" w:rsidR="0003695E" w:rsidRDefault="0003695E">
      <w:pPr>
        <w:spacing w:after="0" w:line="240" w:lineRule="auto"/>
      </w:pPr>
      <w:r>
        <w:separator/>
      </w:r>
    </w:p>
  </w:endnote>
  <w:endnote w:type="continuationSeparator" w:id="0">
    <w:p w14:paraId="2DE37608" w14:textId="77777777" w:rsidR="0003695E" w:rsidRDefault="0003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5888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7985B7" w14:textId="74196891" w:rsidR="009210A8" w:rsidRDefault="009210A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FEAE3" w14:textId="77777777" w:rsidR="009210A8" w:rsidRDefault="009210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3B8F1" w14:textId="77777777" w:rsidR="0003695E" w:rsidRDefault="0003695E">
      <w:pPr>
        <w:spacing w:after="0" w:line="240" w:lineRule="auto"/>
      </w:pPr>
      <w:r>
        <w:separator/>
      </w:r>
    </w:p>
  </w:footnote>
  <w:footnote w:type="continuationSeparator" w:id="0">
    <w:p w14:paraId="3474BE81" w14:textId="77777777" w:rsidR="0003695E" w:rsidRDefault="0003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695E"/>
    <w:rsid w:val="000601D1"/>
    <w:rsid w:val="000678F9"/>
    <w:rsid w:val="00080E94"/>
    <w:rsid w:val="00095F4C"/>
    <w:rsid w:val="000A05E9"/>
    <w:rsid w:val="000C712D"/>
    <w:rsid w:val="000E0599"/>
    <w:rsid w:val="000E3760"/>
    <w:rsid w:val="000E3FD1"/>
    <w:rsid w:val="000E6B3F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210A8"/>
    <w:rsid w:val="009254C9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03F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417AE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1F0340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2025-06-26T16:25:00Z</cp:lastPrinted>
  <dcterms:created xsi:type="dcterms:W3CDTF">2025-06-17T15:02:00Z</dcterms:created>
  <dcterms:modified xsi:type="dcterms:W3CDTF">2025-06-26T16:25:00Z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