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27AA6" w14:textId="4D8A0749" w:rsidR="00D050D8" w:rsidRPr="00D0156C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156C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LEI Nº </w:t>
      </w:r>
      <w:r w:rsidR="006B06EB">
        <w:rPr>
          <w:rFonts w:ascii="Times New Roman" w:hAnsi="Times New Roman"/>
          <w:b/>
          <w:color w:val="000000" w:themeColor="text1"/>
          <w:sz w:val="24"/>
          <w:szCs w:val="24"/>
        </w:rPr>
        <w:t>3.7</w:t>
      </w:r>
      <w:r w:rsidR="00A70DA8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6B06EB">
        <w:rPr>
          <w:rFonts w:ascii="Times New Roman" w:hAnsi="Times New Roman"/>
          <w:b/>
          <w:color w:val="000000" w:themeColor="text1"/>
          <w:sz w:val="24"/>
          <w:szCs w:val="24"/>
        </w:rPr>
        <w:t>, DE 08 DE JULHO DE 2025</w:t>
      </w:r>
      <w:r w:rsidR="00F93CA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06A6AC6" w14:textId="58AD57B5" w:rsidR="004E05A4" w:rsidRPr="00D0156C" w:rsidRDefault="004E05A4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0D0AA89A" w14:textId="77777777" w:rsidR="00933B20" w:rsidRPr="00D0156C" w:rsidRDefault="00933B20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0A4CB11F" w14:textId="051105DC" w:rsidR="00641812" w:rsidRPr="00D0156C" w:rsidRDefault="00A70DA8" w:rsidP="00A70DA8">
      <w:pPr>
        <w:spacing w:after="0" w:line="240" w:lineRule="auto"/>
        <w:ind w:left="396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DA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Cria o "Projeto Servidor Em Foco" e autoriza o Poder Executivo Municipal a firmar parcerias com instituições, associações ou entidades (sem fins lucrativos) para desenvolver atividades esportivas para os servidores públicos municipais, e dá outras providências.</w:t>
      </w:r>
    </w:p>
    <w:p w14:paraId="3BAFE106" w14:textId="065F25E7" w:rsid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3DB356" w14:textId="77777777" w:rsidR="00A70DA8" w:rsidRPr="00D0156C" w:rsidRDefault="00A70DA8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491777" w14:textId="77777777" w:rsidR="006B06EB" w:rsidRPr="00407099" w:rsidRDefault="006B06EB" w:rsidP="006B06EB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/>
          <w:sz w:val="24"/>
          <w:szCs w:val="24"/>
        </w:rPr>
      </w:pPr>
      <w:r w:rsidRPr="00407099">
        <w:rPr>
          <w:rFonts w:ascii="Times New Roman" w:eastAsia="Arial" w:hAnsi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10816651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9823503" w14:textId="77777777" w:rsidR="00714185" w:rsidRPr="00714185" w:rsidRDefault="00714185" w:rsidP="00714185">
      <w:pPr>
        <w:spacing w:after="0" w:line="240" w:lineRule="auto"/>
        <w:ind w:firstLine="2835"/>
        <w:jc w:val="both"/>
        <w:rPr>
          <w:rStyle w:val="Forte"/>
          <w:rFonts w:ascii="Times New Roman" w:eastAsia="Times New Roman" w:hAnsi="Times New Roman"/>
          <w:sz w:val="24"/>
          <w:szCs w:val="24"/>
          <w:lang w:eastAsia="pt-BR"/>
        </w:rPr>
      </w:pPr>
    </w:p>
    <w:p w14:paraId="49A131B1" w14:textId="465954A8" w:rsidR="00A70DA8" w:rsidRPr="00A70DA8" w:rsidRDefault="00A70DA8" w:rsidP="00A70DA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A70DA8">
        <w:rPr>
          <w:rStyle w:val="Forte"/>
          <w:rFonts w:ascii="Times New Roman" w:eastAsia="Times New Roman" w:hAnsi="Times New Roman"/>
          <w:sz w:val="24"/>
          <w:szCs w:val="24"/>
          <w:lang w:eastAsia="pt-BR"/>
        </w:rPr>
        <w:t>Art. 1º</w:t>
      </w:r>
      <w:r w:rsidRPr="00A70DA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Cria o "Projeto Servidor Em Foco" e autoriza o Poder Executivo Municipal a firmar parcerias com instituições, associações ou entidades (sem fins lucrativos) para desenvolver atividades esportivas para os servidores públicos municipais.</w:t>
      </w:r>
    </w:p>
    <w:p w14:paraId="47FC3562" w14:textId="77777777" w:rsidR="00A70DA8" w:rsidRPr="00A70DA8" w:rsidRDefault="00A70DA8" w:rsidP="00A70DA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</w:p>
    <w:p w14:paraId="3198C186" w14:textId="7D01F34C" w:rsidR="00A70DA8" w:rsidRPr="00A70DA8" w:rsidRDefault="00A70DA8" w:rsidP="00A70DA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A70DA8">
        <w:rPr>
          <w:rStyle w:val="Forte"/>
          <w:rFonts w:ascii="Times New Roman" w:eastAsia="Times New Roman" w:hAnsi="Times New Roman"/>
          <w:sz w:val="24"/>
          <w:szCs w:val="24"/>
          <w:lang w:eastAsia="pt-BR"/>
        </w:rPr>
        <w:t>Art. 2º</w:t>
      </w:r>
      <w:r w:rsidRPr="00A70DA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A iniciativa terá como objetivos:</w:t>
      </w:r>
    </w:p>
    <w:p w14:paraId="10D4B39C" w14:textId="1C59D388" w:rsidR="00A70DA8" w:rsidRPr="00A70DA8" w:rsidRDefault="00A70DA8" w:rsidP="00A70DA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I</w:t>
      </w:r>
      <w:r w:rsidRPr="00A70DA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- Facilitar o acesso de servidores públicos munici</w:t>
      </w:r>
      <w:r w:rsidR="0087422F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pais a esportes como voleibol. </w:t>
      </w:r>
      <w:proofErr w:type="gramStart"/>
      <w:r w:rsidR="0087422F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f</w:t>
      </w:r>
      <w:r w:rsidRPr="00A70DA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utevôlei</w:t>
      </w:r>
      <w:proofErr w:type="gramEnd"/>
      <w:r w:rsidRPr="00A70DA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, </w:t>
      </w:r>
      <w:proofErr w:type="spellStart"/>
      <w:r w:rsidRPr="00A70DA8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>beach</w:t>
      </w:r>
      <w:proofErr w:type="spellEnd"/>
      <w:r w:rsidRPr="00A70DA8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 xml:space="preserve"> </w:t>
      </w:r>
      <w:proofErr w:type="spellStart"/>
      <w:r w:rsidRPr="00A70DA8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>tennis</w:t>
      </w:r>
      <w:proofErr w:type="spellEnd"/>
      <w:r w:rsidRPr="00A70DA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, entre outros;</w:t>
      </w:r>
    </w:p>
    <w:p w14:paraId="2160EF0B" w14:textId="282BE097" w:rsidR="00A70DA8" w:rsidRPr="00A70DA8" w:rsidRDefault="00A70DA8" w:rsidP="00A70DA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II</w:t>
      </w:r>
      <w:r w:rsidRPr="00A70DA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- Estabelecer parcerias com instituições, associações ou entidades (sem fins lucrativos) da sociedade civil para desenvolver atividades esportivas para os servidores públicos municipais.</w:t>
      </w:r>
    </w:p>
    <w:p w14:paraId="1EBF41C1" w14:textId="77777777" w:rsidR="00A70DA8" w:rsidRPr="00A70DA8" w:rsidRDefault="00A70DA8" w:rsidP="00A70DA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</w:p>
    <w:p w14:paraId="2A4A4AE7" w14:textId="715B4C0D" w:rsidR="00A70DA8" w:rsidRPr="00A70DA8" w:rsidRDefault="00A70DA8" w:rsidP="00A70DA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A70DA8">
        <w:rPr>
          <w:rStyle w:val="Forte"/>
          <w:rFonts w:ascii="Times New Roman" w:eastAsia="Times New Roman" w:hAnsi="Times New Roman"/>
          <w:sz w:val="24"/>
          <w:szCs w:val="24"/>
          <w:lang w:eastAsia="pt-BR"/>
        </w:rPr>
        <w:t>Art. 3º</w:t>
      </w:r>
      <w:r w:rsidRPr="00A70DA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Os critérios para regulação da presente lei serão estabelecidos pelo Poder Executivo Municipal através de decreto próprio.</w:t>
      </w:r>
    </w:p>
    <w:p w14:paraId="7F2845D3" w14:textId="77777777" w:rsidR="00A70DA8" w:rsidRPr="00A70DA8" w:rsidRDefault="00A70DA8" w:rsidP="00A70DA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bookmarkStart w:id="0" w:name="_GoBack"/>
      <w:bookmarkEnd w:id="0"/>
    </w:p>
    <w:p w14:paraId="2F5721D4" w14:textId="67659DE1" w:rsidR="00EB1D74" w:rsidRPr="00A70DA8" w:rsidRDefault="00A70DA8" w:rsidP="00A70DA8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A70DA8">
        <w:rPr>
          <w:rStyle w:val="Forte"/>
          <w:rFonts w:ascii="Times New Roman" w:eastAsia="Times New Roman" w:hAnsi="Times New Roman"/>
          <w:sz w:val="24"/>
          <w:szCs w:val="24"/>
          <w:lang w:eastAsia="pt-BR"/>
        </w:rPr>
        <w:t>Art. 4º</w:t>
      </w:r>
      <w:r w:rsidRPr="00A70DA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Esta Lei entra em vigor na data de sua publicação.</w:t>
      </w:r>
    </w:p>
    <w:p w14:paraId="71270A74" w14:textId="3AA61A9C" w:rsidR="00714185" w:rsidRDefault="00714185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1157A878" w14:textId="77777777" w:rsidR="00A70DA8" w:rsidRPr="00D0156C" w:rsidRDefault="00A70DA8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3B881616" w14:textId="77777777" w:rsidR="006B06EB" w:rsidRPr="00407099" w:rsidRDefault="006B06EB" w:rsidP="006B06EB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407099">
        <w:rPr>
          <w:rFonts w:ascii="Times New Roman" w:hAnsi="Times New Roman"/>
          <w:iCs/>
          <w:sz w:val="24"/>
          <w:szCs w:val="24"/>
        </w:rPr>
        <w:t>Sorriso, Estado de Mato Grosso, em 08 de julho de 2025.</w:t>
      </w:r>
    </w:p>
    <w:p w14:paraId="6EC430F1" w14:textId="77777777" w:rsidR="006B06EB" w:rsidRPr="00407099" w:rsidRDefault="006B06EB" w:rsidP="006B0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7967D6A" w14:textId="77777777" w:rsidR="006B06EB" w:rsidRPr="00407099" w:rsidRDefault="006B06EB" w:rsidP="006B0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1BD0A32" w14:textId="77777777" w:rsidR="006B06EB" w:rsidRPr="00407099" w:rsidRDefault="006B06EB" w:rsidP="006B0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C3CC5ED" w14:textId="77777777" w:rsidR="006B06EB" w:rsidRPr="00407099" w:rsidRDefault="006B06EB" w:rsidP="006B06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8203EB" w14:textId="77777777" w:rsidR="006B06EB" w:rsidRPr="00407099" w:rsidRDefault="006B06EB" w:rsidP="006B06EB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09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ALEI FERNANDES</w:t>
      </w:r>
    </w:p>
    <w:p w14:paraId="60DD31A6" w14:textId="77777777" w:rsidR="006B06EB" w:rsidRPr="00407099" w:rsidRDefault="006B06EB" w:rsidP="006B06EB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099">
        <w:rPr>
          <w:rFonts w:ascii="Times New Roman" w:hAnsi="Times New Roman"/>
          <w:bCs/>
          <w:color w:val="000000"/>
          <w:sz w:val="24"/>
          <w:szCs w:val="24"/>
        </w:rPr>
        <w:t xml:space="preserve">            Prefeito Municipal </w:t>
      </w:r>
    </w:p>
    <w:p w14:paraId="20C6A0FF" w14:textId="77777777" w:rsidR="006B06EB" w:rsidRPr="00407099" w:rsidRDefault="006B06EB" w:rsidP="006B06EB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1B1B7E" w14:textId="77777777" w:rsidR="006B06EB" w:rsidRPr="00407099" w:rsidRDefault="006B06EB" w:rsidP="006B06EB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099">
        <w:rPr>
          <w:rFonts w:ascii="Times New Roman" w:hAnsi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4DFAAE34" w14:textId="77777777" w:rsidR="006B06EB" w:rsidRPr="00407099" w:rsidRDefault="006B06EB" w:rsidP="006B06E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07099">
        <w:rPr>
          <w:rFonts w:ascii="Times New Roman" w:hAnsi="Times New Roman"/>
          <w:color w:val="000000"/>
          <w:sz w:val="24"/>
          <w:szCs w:val="24"/>
        </w:rPr>
        <w:t xml:space="preserve">         Secretário Municipal de Administração</w:t>
      </w:r>
    </w:p>
    <w:p w14:paraId="4AF785EE" w14:textId="5BD95469" w:rsidR="00F271CC" w:rsidRPr="00D0156C" w:rsidRDefault="00F271CC" w:rsidP="006B0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F271CC" w:rsidRPr="00D0156C" w:rsidSect="0087422F">
      <w:headerReference w:type="default" r:id="rId8"/>
      <w:pgSz w:w="11906" w:h="16838"/>
      <w:pgMar w:top="2835" w:right="1133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09895" w14:textId="77777777" w:rsidR="006B06EB" w:rsidRDefault="006B06EB" w:rsidP="006B06EB">
      <w:pPr>
        <w:spacing w:after="0" w:line="240" w:lineRule="auto"/>
      </w:pPr>
      <w:r>
        <w:separator/>
      </w:r>
    </w:p>
  </w:endnote>
  <w:endnote w:type="continuationSeparator" w:id="0">
    <w:p w14:paraId="68C7E3AF" w14:textId="77777777" w:rsidR="006B06EB" w:rsidRDefault="006B06EB" w:rsidP="006B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83B29" w14:textId="77777777" w:rsidR="006B06EB" w:rsidRDefault="006B06EB" w:rsidP="006B06EB">
      <w:pPr>
        <w:spacing w:after="0" w:line="240" w:lineRule="auto"/>
      </w:pPr>
      <w:r>
        <w:separator/>
      </w:r>
    </w:p>
  </w:footnote>
  <w:footnote w:type="continuationSeparator" w:id="0">
    <w:p w14:paraId="1B033AAA" w14:textId="77777777" w:rsidR="006B06EB" w:rsidRDefault="006B06EB" w:rsidP="006B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E36E" w14:textId="32107543" w:rsidR="006B06EB" w:rsidRDefault="0087422F">
    <w:pPr>
      <w:pStyle w:val="Cabealho"/>
    </w:pPr>
    <w:r>
      <w:rPr>
        <w:noProof/>
        <w:lang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70.3pt;margin-top:-12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1E5F89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C41F0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38DD"/>
    <w:rsid w:val="003B7D26"/>
    <w:rsid w:val="003C0F24"/>
    <w:rsid w:val="003D480F"/>
    <w:rsid w:val="003D75FE"/>
    <w:rsid w:val="003F151C"/>
    <w:rsid w:val="003F2944"/>
    <w:rsid w:val="00403EBB"/>
    <w:rsid w:val="0040482C"/>
    <w:rsid w:val="00415C2E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41A0A"/>
    <w:rsid w:val="00551C66"/>
    <w:rsid w:val="00552D31"/>
    <w:rsid w:val="005571CE"/>
    <w:rsid w:val="00574CA2"/>
    <w:rsid w:val="0058000A"/>
    <w:rsid w:val="005800A9"/>
    <w:rsid w:val="00581F8A"/>
    <w:rsid w:val="00583852"/>
    <w:rsid w:val="005859CA"/>
    <w:rsid w:val="005A0AAE"/>
    <w:rsid w:val="005A5C57"/>
    <w:rsid w:val="005A7A08"/>
    <w:rsid w:val="005C5E76"/>
    <w:rsid w:val="005C75BA"/>
    <w:rsid w:val="005D7394"/>
    <w:rsid w:val="005E5B5A"/>
    <w:rsid w:val="00602D13"/>
    <w:rsid w:val="00635318"/>
    <w:rsid w:val="00640627"/>
    <w:rsid w:val="00641812"/>
    <w:rsid w:val="00643167"/>
    <w:rsid w:val="006438B8"/>
    <w:rsid w:val="00651726"/>
    <w:rsid w:val="0065682E"/>
    <w:rsid w:val="00663821"/>
    <w:rsid w:val="006851F9"/>
    <w:rsid w:val="00685B7C"/>
    <w:rsid w:val="006918CC"/>
    <w:rsid w:val="00691DF3"/>
    <w:rsid w:val="006A468C"/>
    <w:rsid w:val="006B06EB"/>
    <w:rsid w:val="006B349E"/>
    <w:rsid w:val="006D03A1"/>
    <w:rsid w:val="006D586A"/>
    <w:rsid w:val="006E19BB"/>
    <w:rsid w:val="006E383F"/>
    <w:rsid w:val="006E442B"/>
    <w:rsid w:val="006E790A"/>
    <w:rsid w:val="006F7C02"/>
    <w:rsid w:val="007033E4"/>
    <w:rsid w:val="007119AE"/>
    <w:rsid w:val="00714185"/>
    <w:rsid w:val="00732259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70C7F"/>
    <w:rsid w:val="008715DE"/>
    <w:rsid w:val="00871848"/>
    <w:rsid w:val="0087422F"/>
    <w:rsid w:val="008743A6"/>
    <w:rsid w:val="00876AF9"/>
    <w:rsid w:val="0088388F"/>
    <w:rsid w:val="008863D0"/>
    <w:rsid w:val="00890C31"/>
    <w:rsid w:val="008A29C4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318F8"/>
    <w:rsid w:val="00933B20"/>
    <w:rsid w:val="00934722"/>
    <w:rsid w:val="00935D13"/>
    <w:rsid w:val="00937E94"/>
    <w:rsid w:val="00954823"/>
    <w:rsid w:val="00955A3F"/>
    <w:rsid w:val="00964897"/>
    <w:rsid w:val="009666EA"/>
    <w:rsid w:val="00991029"/>
    <w:rsid w:val="00994586"/>
    <w:rsid w:val="009A49F6"/>
    <w:rsid w:val="009A5840"/>
    <w:rsid w:val="009B78EC"/>
    <w:rsid w:val="009E7BDB"/>
    <w:rsid w:val="00A06369"/>
    <w:rsid w:val="00A12710"/>
    <w:rsid w:val="00A155A1"/>
    <w:rsid w:val="00A24683"/>
    <w:rsid w:val="00A35871"/>
    <w:rsid w:val="00A53DC5"/>
    <w:rsid w:val="00A601BE"/>
    <w:rsid w:val="00A6734B"/>
    <w:rsid w:val="00A67FE0"/>
    <w:rsid w:val="00A70DA8"/>
    <w:rsid w:val="00A775A4"/>
    <w:rsid w:val="00A816B6"/>
    <w:rsid w:val="00A913AC"/>
    <w:rsid w:val="00AB3F3B"/>
    <w:rsid w:val="00AB43FE"/>
    <w:rsid w:val="00AB4D01"/>
    <w:rsid w:val="00AB5EE7"/>
    <w:rsid w:val="00AD7216"/>
    <w:rsid w:val="00B00EE1"/>
    <w:rsid w:val="00B022A2"/>
    <w:rsid w:val="00B03F44"/>
    <w:rsid w:val="00B136D4"/>
    <w:rsid w:val="00B334EF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27374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D0156C"/>
    <w:rsid w:val="00D050D8"/>
    <w:rsid w:val="00D05835"/>
    <w:rsid w:val="00D062AE"/>
    <w:rsid w:val="00D16587"/>
    <w:rsid w:val="00D463BF"/>
    <w:rsid w:val="00D477A9"/>
    <w:rsid w:val="00D55C76"/>
    <w:rsid w:val="00D64A78"/>
    <w:rsid w:val="00D708CF"/>
    <w:rsid w:val="00D738F5"/>
    <w:rsid w:val="00D837F0"/>
    <w:rsid w:val="00D865C8"/>
    <w:rsid w:val="00D95DF3"/>
    <w:rsid w:val="00D97C2D"/>
    <w:rsid w:val="00DA558E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55E10"/>
    <w:rsid w:val="00E77958"/>
    <w:rsid w:val="00E82E06"/>
    <w:rsid w:val="00E87AE5"/>
    <w:rsid w:val="00EB1D74"/>
    <w:rsid w:val="00EB269F"/>
    <w:rsid w:val="00EB27A4"/>
    <w:rsid w:val="00EB7631"/>
    <w:rsid w:val="00EC2192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93CAE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6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uiPriority w:val="22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6EB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B0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6EB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C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1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4FAC-13C4-4827-9D9B-7652FAF6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LUANA GRAZIELE TRINDADE ZANDER MULLER</cp:lastModifiedBy>
  <cp:revision>3</cp:revision>
  <cp:lastPrinted>2025-07-08T21:09:00Z</cp:lastPrinted>
  <dcterms:created xsi:type="dcterms:W3CDTF">2025-07-08T21:06:00Z</dcterms:created>
  <dcterms:modified xsi:type="dcterms:W3CDTF">2025-07-08T21:11:00Z</dcterms:modified>
</cp:coreProperties>
</file>