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4BBB" w14:textId="792B909C" w:rsidR="00B3022E" w:rsidRPr="00C81622" w:rsidRDefault="00B3022E" w:rsidP="00B302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226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81622">
        <w:rPr>
          <w:rFonts w:ascii="Bookman Old Style" w:hAnsi="Bookman Old Style"/>
          <w:b/>
          <w:bCs/>
          <w:sz w:val="24"/>
          <w:szCs w:val="24"/>
        </w:rPr>
        <w:t xml:space="preserve">PARECER </w:t>
      </w:r>
      <w:r>
        <w:rPr>
          <w:rFonts w:ascii="Bookman Old Style" w:hAnsi="Bookman Old Style"/>
          <w:b/>
          <w:bCs/>
          <w:sz w:val="24"/>
          <w:szCs w:val="24"/>
        </w:rPr>
        <w:t>CONJUNTO</w:t>
      </w:r>
      <w:r w:rsidRPr="00C81622">
        <w:rPr>
          <w:rFonts w:ascii="Bookman Old Style" w:hAnsi="Bookman Old Style"/>
          <w:b/>
          <w:bCs/>
          <w:sz w:val="24"/>
          <w:szCs w:val="24"/>
        </w:rPr>
        <w:t xml:space="preserve"> N</w:t>
      </w:r>
      <w:r w:rsidRPr="00C8162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º</w:t>
      </w:r>
      <w:r w:rsidRPr="00C81622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40786E">
        <w:rPr>
          <w:rFonts w:ascii="Bookman Old Style" w:hAnsi="Bookman Old Style"/>
          <w:b/>
          <w:bCs/>
          <w:sz w:val="24"/>
          <w:szCs w:val="24"/>
        </w:rPr>
        <w:t>159-2025</w:t>
      </w:r>
    </w:p>
    <w:p w14:paraId="3B371C4D" w14:textId="77777777" w:rsidR="00B3022E" w:rsidRDefault="00B3022E" w:rsidP="00B3022E">
      <w:pPr>
        <w:spacing w:after="0" w:line="24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4C4587DE" w14:textId="77777777" w:rsidR="00B3022E" w:rsidRPr="0064096A" w:rsidRDefault="00B3022E" w:rsidP="00B3022E">
      <w:pPr>
        <w:spacing w:after="0" w:line="24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227A3DF2" w14:textId="77777777" w:rsidR="00B3022E" w:rsidRPr="00E5658E" w:rsidRDefault="00B3022E" w:rsidP="00B3022E">
      <w:pPr>
        <w:spacing w:after="0" w:line="240" w:lineRule="auto"/>
        <w:jc w:val="both"/>
        <w:rPr>
          <w:rFonts w:ascii="PMingLiU-ExtB" w:eastAsia="PMingLiU-ExtB" w:hAnsi="PMingLiU-ExtB"/>
          <w:sz w:val="24"/>
          <w:szCs w:val="24"/>
          <w:bdr w:val="dashDotStroked" w:sz="24" w:space="0" w:color="auto"/>
        </w:rPr>
      </w:pPr>
      <w:r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NOTA</w:t>
      </w:r>
      <w:r w:rsidRPr="00E5658E"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INICIAL</w:t>
      </w:r>
      <w:r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 </w:t>
      </w:r>
    </w:p>
    <w:p w14:paraId="46A72EC7" w14:textId="77777777" w:rsidR="00B3022E" w:rsidRPr="0064096A" w:rsidRDefault="00B3022E" w:rsidP="00B3022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6BA552C" w14:textId="77777777" w:rsidR="00B3022E" w:rsidRPr="005C6E85" w:rsidRDefault="00B3022E" w:rsidP="00B3022E">
      <w:pPr>
        <w:spacing w:after="0" w:line="240" w:lineRule="auto"/>
        <w:jc w:val="both"/>
        <w:rPr>
          <w:rFonts w:ascii="PMingLiU-ExtB" w:eastAsia="PMingLiU-ExtB" w:hAnsi="PMingLiU-ExtB"/>
          <w:i/>
          <w:iCs/>
          <w:sz w:val="24"/>
          <w:szCs w:val="24"/>
        </w:rPr>
      </w:pP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Ressalta-se que o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parecer jurídico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possui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caráter opinativo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não sendo vinculativo nem impositivo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à autoridade que o solicita. Assim,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a decisão final cabe exclusivamente à autoridade competente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que pode adotar ou não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as orientações indicadas no parecer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05623A67" w14:textId="77777777" w:rsidR="00B3022E" w:rsidRPr="005C6E85" w:rsidRDefault="00B3022E" w:rsidP="00B3022E">
      <w:pPr>
        <w:spacing w:after="0" w:line="240" w:lineRule="auto"/>
        <w:ind w:firstLine="2268"/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6512AB4D" w14:textId="77777777" w:rsidR="00B14BC8" w:rsidRPr="00B14BC8" w:rsidRDefault="00B14BC8" w:rsidP="00B14BC8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26F7923F" w14:textId="77777777" w:rsidR="00B14BC8" w:rsidRPr="00E872CB" w:rsidRDefault="00B14BC8" w:rsidP="00B14BC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B14BC8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Referência:</w:t>
      </w:r>
      <w:r w:rsidRPr="00B14BC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Projeto de Lei nº 45/2025</w:t>
      </w:r>
    </w:p>
    <w:p w14:paraId="2EA363CD" w14:textId="1C2EFF93" w:rsidR="00B14BC8" w:rsidRPr="00E872CB" w:rsidRDefault="00B14BC8" w:rsidP="00B14BC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B14BC8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Autoria:</w:t>
      </w:r>
      <w:r w:rsidRPr="00B14BC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Vereadores Brendo Braga, Toco Baggio </w:t>
      </w:r>
    </w:p>
    <w:p w14:paraId="4760BC01" w14:textId="4D38737F" w:rsidR="00B14BC8" w:rsidRPr="00B14BC8" w:rsidRDefault="00B14BC8" w:rsidP="00B14BC8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B14BC8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Assunto:</w:t>
      </w:r>
      <w:r w:rsidRPr="00B14BC8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Dispõe sobre o direito da gestante à escolha da via de parto, acesso à analgesia e episiotomia na rede pública municipal</w:t>
      </w:r>
    </w:p>
    <w:p w14:paraId="3B0D8F29" w14:textId="77777777" w:rsidR="00B14BC8" w:rsidRPr="00E872CB" w:rsidRDefault="00B14BC8" w:rsidP="00B14BC8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5D7613C4" w14:textId="77777777" w:rsidR="00984A74" w:rsidRDefault="00984A74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059A1BCD" w14:textId="29B69B71" w:rsidR="00B14BC8" w:rsidRPr="00984A74" w:rsidRDefault="00B14BC8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  <w:t>I – RELATÓRIO</w:t>
      </w:r>
    </w:p>
    <w:p w14:paraId="4F759D36" w14:textId="77777777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04294392" w14:textId="4670F965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O presente parecer diz respeito ao Projeto de Lei nº 45/2025, de autoria dos Vereadores Brendo Braga, Toco Baggio e </w:t>
      </w:r>
      <w:r w:rsidR="00496A64"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demais subscritores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, que objetiva garantir às gestantes atendidas na rede pública de saúde do Município de Sorriso o direito de optar, mediante solicitação expressa e consentimento informado, pela via de parto — seja normal (vaginal) ou cesariana (cirúrgica) —, incluindo o acesso à analgesia e à episiotomia, nos termos da legislação vigente.</w:t>
      </w:r>
    </w:p>
    <w:p w14:paraId="3C39C0E0" w14:textId="77777777" w:rsidR="0040786E" w:rsidRPr="00984A74" w:rsidRDefault="0040786E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3E11DF14" w14:textId="424DC2DF" w:rsidR="00B14BC8" w:rsidRPr="00984A74" w:rsidRDefault="00E872CB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Destaca-se que a</w:t>
      </w:r>
      <w:r w:rsidR="00B14BC8"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 proposta estabelece requisitos e condicionantes para o exercício desse direito, inclusive a comprovação de residência no Município.</w:t>
      </w:r>
    </w:p>
    <w:p w14:paraId="651FC464" w14:textId="77777777" w:rsidR="0040786E" w:rsidRPr="00984A74" w:rsidRDefault="0040786E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23BA69BF" w14:textId="5170880A" w:rsidR="0040786E" w:rsidRPr="00984A74" w:rsidRDefault="0040786E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Importante trazer </w:t>
      </w:r>
      <w:proofErr w:type="spellStart"/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a</w:t>
      </w:r>
      <w:proofErr w:type="spellEnd"/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 baila, que o referido Projeto de Lei n. 45/2025, foi protocolado em 19-03-2025, sendo que seu texto foi adaptado/alterado/aperfeiçoado por 3 (três) vezes, inicialmente se fez acompanhar do Parecer Técnico Jurídico sob n. 74-2025, </w:t>
      </w: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u w:val="single"/>
          <w:lang w:eastAsia="pt-BR"/>
        </w:rPr>
        <w:t>e por fim trazendo o texto final alvo deste Parecer Conjunto, somente em 13-08-2025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.</w:t>
      </w:r>
    </w:p>
    <w:p w14:paraId="6762054D" w14:textId="77777777" w:rsidR="00E872CB" w:rsidRPr="00984A74" w:rsidRDefault="00E872CB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6F7C5346" w14:textId="77777777" w:rsidR="009A2EDF" w:rsidRDefault="009A2EDF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2DC69089" w14:textId="77777777" w:rsidR="009A2EDF" w:rsidRDefault="009A2EDF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5FF64C7A" w14:textId="77777777" w:rsidR="009A2EDF" w:rsidRDefault="009A2EDF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79AC3CE1" w14:textId="77777777" w:rsidR="009A2EDF" w:rsidRDefault="009A2EDF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5CF4BC3A" w14:textId="77777777" w:rsidR="009A2EDF" w:rsidRDefault="009A2EDF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169A41AB" w14:textId="5FA87747" w:rsidR="00B14BC8" w:rsidRPr="00984A74" w:rsidRDefault="00B14BC8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  <w:lastRenderedPageBreak/>
        <w:t>II – FUNDAMENTAÇÃO</w:t>
      </w:r>
    </w:p>
    <w:p w14:paraId="2A428897" w14:textId="77777777" w:rsidR="00B14BC8" w:rsidRPr="00984A74" w:rsidRDefault="00B14BC8" w:rsidP="00B14BC8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36D5F385" w14:textId="2DCCF0E7" w:rsidR="00B14BC8" w:rsidRPr="00984A74" w:rsidRDefault="00B14BC8" w:rsidP="00B14BC8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6"/>
          <w:szCs w:val="26"/>
          <w:u w:val="single"/>
          <w:lang w:eastAsia="pt-BR"/>
        </w:rPr>
      </w:pP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u w:val="single"/>
          <w:lang w:eastAsia="pt-BR"/>
        </w:rPr>
        <w:t>1. Constitucionalidade e Competência</w:t>
      </w:r>
    </w:p>
    <w:p w14:paraId="7B566BAD" w14:textId="77777777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48EC0A36" w14:textId="0EBE2B97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A proposição está inserida dentro da competência legislativa municipal, conforme previsto nos </w:t>
      </w:r>
      <w:proofErr w:type="spellStart"/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arts</w:t>
      </w:r>
      <w:proofErr w:type="spellEnd"/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. 30, I e II da Constituição Federal, e art. 8º da Lei Orgânica Municipal, tratando de matéria de interesse local e de gestão de serviços públicos de saúde, sob a responsabilidade municipal.</w:t>
      </w:r>
    </w:p>
    <w:p w14:paraId="309AEB9D" w14:textId="77777777" w:rsidR="0040786E" w:rsidRPr="00984A74" w:rsidRDefault="0040786E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22508BBE" w14:textId="3D6DBE0A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A iniciativa dos parlamentares está de acordo com os preceitos do Regimento Interno da Câmara e não apresenta vícios de iniciativa.</w:t>
      </w:r>
    </w:p>
    <w:p w14:paraId="32B4C9F0" w14:textId="77777777" w:rsidR="00B14BC8" w:rsidRPr="00984A74" w:rsidRDefault="00B14BC8" w:rsidP="00B14BC8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58F6037D" w14:textId="77777777" w:rsidR="00E872CB" w:rsidRPr="00984A74" w:rsidRDefault="00E872CB" w:rsidP="00B14BC8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070DAE80" w14:textId="3672460C" w:rsidR="00B14BC8" w:rsidRPr="00984A74" w:rsidRDefault="00B14BC8" w:rsidP="00B14BC8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6"/>
          <w:szCs w:val="26"/>
          <w:u w:val="single"/>
          <w:lang w:eastAsia="pt-BR"/>
        </w:rPr>
      </w:pP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u w:val="single"/>
          <w:lang w:eastAsia="pt-BR"/>
        </w:rPr>
        <w:t>2. Autonomia, Bioética e Direito à Saúde</w:t>
      </w:r>
    </w:p>
    <w:p w14:paraId="5DAAD24C" w14:textId="77777777" w:rsidR="00E872CB" w:rsidRPr="00984A74" w:rsidRDefault="00E872CB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32EC1A00" w14:textId="70F0B709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O direito da gestante de participar ativamente das decisões sobre o parto é respaldado pelos princípios da dignidade da pessoa humana (art. 1º, III, CF), do direito à saúde (</w:t>
      </w:r>
      <w:proofErr w:type="spellStart"/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arts</w:t>
      </w:r>
      <w:proofErr w:type="spellEnd"/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. 6º e 196, CF), e pelos princípios bioéticos da Autonomia, Beneficência e Não Maleficência.</w:t>
      </w:r>
    </w:p>
    <w:p w14:paraId="20D70004" w14:textId="77777777" w:rsidR="00984A74" w:rsidRDefault="00984A74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3C3025E7" w14:textId="012919FF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A proposta reforça, ainda, a obrigatoriedade do consentimento livre e esclarecido, em consonância com o Código de Ética Médica, o Marco Civil da Saúde e os direitos do paciente. </w:t>
      </w:r>
    </w:p>
    <w:p w14:paraId="6BEB45D5" w14:textId="77777777" w:rsidR="00984A74" w:rsidRDefault="00984A74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26AE4001" w14:textId="73284BA7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Trata-se de avanço normativo em favor da humanização da assistência obstétrica.</w:t>
      </w:r>
    </w:p>
    <w:p w14:paraId="0CF69D01" w14:textId="77777777" w:rsidR="00B14BC8" w:rsidRPr="00984A74" w:rsidRDefault="00B14BC8" w:rsidP="00B14BC8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05DA1D37" w14:textId="57EF28A1" w:rsidR="00B14BC8" w:rsidRPr="00984A74" w:rsidRDefault="00B14BC8" w:rsidP="00B14BC8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6"/>
          <w:szCs w:val="26"/>
          <w:u w:val="single"/>
          <w:lang w:eastAsia="pt-BR"/>
        </w:rPr>
      </w:pP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u w:val="single"/>
          <w:lang w:eastAsia="pt-BR"/>
        </w:rPr>
        <w:t>3. Da Exigência de Residência e o Cenário Local</w:t>
      </w:r>
    </w:p>
    <w:p w14:paraId="0B9589B7" w14:textId="77777777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652575CA" w14:textId="77777777" w:rsidR="00E872CB" w:rsidRPr="00984A74" w:rsidRDefault="00E872CB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1B9F78F6" w14:textId="7D529B87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O §1º do art. 1º do projeto exige que a gestante comprove </w:t>
      </w: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  <w:t>residência fixa no Município de Sorriso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 mediante apresentação de contas de consumo e título de eleitor.</w:t>
      </w:r>
    </w:p>
    <w:p w14:paraId="4FF02EC3" w14:textId="771C6A7C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u w:val="single"/>
          <w:lang w:eastAsia="pt-BR"/>
        </w:rPr>
        <w:t>Em um contexto ordinário, tal exigência poderia ser interpretada como restritiva</w:t>
      </w: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  <w:t xml:space="preserve">. </w:t>
      </w: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u w:val="single"/>
          <w:lang w:eastAsia="pt-BR"/>
        </w:rPr>
        <w:t>Todavia, o Município enfrenta uma situação atípica, com número de cartões SUS (237.667</w:t>
      </w:r>
      <w:r w:rsidR="00E872CB" w:rsidRPr="00984A74">
        <w:rPr>
          <w:rFonts w:ascii="Book Antiqua" w:eastAsia="Times New Roman" w:hAnsi="Book Antiqua" w:cs="Times New Roman"/>
          <w:i/>
          <w:iCs/>
          <w:sz w:val="26"/>
          <w:szCs w:val="26"/>
          <w:u w:val="single"/>
          <w:lang w:eastAsia="pt-BR"/>
        </w:rPr>
        <w:t xml:space="preserve"> cadastrados</w:t>
      </w: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u w:val="single"/>
          <w:lang w:eastAsia="pt-BR"/>
        </w:rPr>
        <w:t>) superior em quase 50% à sua população estimada (120.561</w:t>
      </w:r>
      <w:r w:rsidR="00E872CB" w:rsidRPr="00984A74">
        <w:rPr>
          <w:rFonts w:ascii="Book Antiqua" w:eastAsia="Times New Roman" w:hAnsi="Book Antiqua" w:cs="Times New Roman"/>
          <w:i/>
          <w:iCs/>
          <w:sz w:val="26"/>
          <w:szCs w:val="26"/>
          <w:u w:val="single"/>
          <w:lang w:eastAsia="pt-BR"/>
        </w:rPr>
        <w:t xml:space="preserve"> habitantes</w:t>
      </w: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u w:val="single"/>
          <w:lang w:eastAsia="pt-BR"/>
        </w:rPr>
        <w:t>), conforme dados divulgados pela imprensa local com base em relatório da Secretaria Municipal de Saúde</w:t>
      </w: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  <w:t>.</w:t>
      </w:r>
    </w:p>
    <w:p w14:paraId="182E0C3D" w14:textId="77777777" w:rsidR="00496A64" w:rsidRPr="00984A74" w:rsidRDefault="00496A64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</w:pPr>
    </w:p>
    <w:p w14:paraId="29B938E3" w14:textId="77777777" w:rsidR="00E872CB" w:rsidRPr="00984A74" w:rsidRDefault="00E872CB" w:rsidP="00E872CB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lastRenderedPageBreak/>
        <w:t>Fontes informativas:</w:t>
      </w:r>
    </w:p>
    <w:p w14:paraId="41C82419" w14:textId="77777777" w:rsidR="00E872CB" w:rsidRPr="00984A74" w:rsidRDefault="00E872CB" w:rsidP="00E872CB">
      <w:pPr>
        <w:spacing w:after="0" w:line="240" w:lineRule="auto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361D9F6F" w14:textId="77777777" w:rsidR="00E872CB" w:rsidRPr="00984A74" w:rsidRDefault="00E81015" w:rsidP="00E872CB">
      <w:pPr>
        <w:spacing w:after="0" w:line="240" w:lineRule="auto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hyperlink r:id="rId8" w:history="1">
        <w:r w:rsidR="00E872CB" w:rsidRPr="00984A74">
          <w:rPr>
            <w:rStyle w:val="Hyperlink"/>
            <w:rFonts w:ascii="Book Antiqua" w:eastAsia="Times New Roman" w:hAnsi="Book Antiqua" w:cs="Times New Roman"/>
            <w:sz w:val="26"/>
            <w:szCs w:val="26"/>
            <w:lang w:eastAsia="pt-BR"/>
          </w:rPr>
          <w:t>https://www.folhadoestado.com.br/politica-mt/numero-de-cartoes-do-sus-em-sorriso-supera-em-quase-50-a-populacao-estimada/622636</w:t>
        </w:r>
      </w:hyperlink>
    </w:p>
    <w:p w14:paraId="525D19DA" w14:textId="77777777" w:rsidR="00E872CB" w:rsidRPr="00984A74" w:rsidRDefault="00E872CB" w:rsidP="00E872CB">
      <w:pPr>
        <w:spacing w:after="0" w:line="240" w:lineRule="auto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58B597B6" w14:textId="77777777" w:rsidR="00E872CB" w:rsidRPr="00984A74" w:rsidRDefault="00E81015" w:rsidP="00E872CB">
      <w:pPr>
        <w:spacing w:after="0" w:line="240" w:lineRule="auto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hyperlink r:id="rId9" w:history="1">
        <w:r w:rsidR="00E872CB" w:rsidRPr="00984A74">
          <w:rPr>
            <w:rStyle w:val="Hyperlink"/>
            <w:rFonts w:ascii="Book Antiqua" w:eastAsia="Times New Roman" w:hAnsi="Book Antiqua" w:cs="Times New Roman"/>
            <w:sz w:val="26"/>
            <w:szCs w:val="26"/>
            <w:lang w:eastAsia="pt-BR"/>
          </w:rPr>
          <w:t>https://site.sorriso.mt.gov.br/noticia/com-pouco-mais-de-120-mil-habitantes-sorriso-tem-mais-de-237-mil-cartoes-do-sus-ativos-68597eed481c3</w:t>
        </w:r>
      </w:hyperlink>
    </w:p>
    <w:p w14:paraId="498A00F3" w14:textId="77777777" w:rsidR="00E872CB" w:rsidRPr="00984A74" w:rsidRDefault="00E872CB" w:rsidP="00E872CB">
      <w:pPr>
        <w:spacing w:after="0" w:line="240" w:lineRule="auto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4C3ECDEC" w14:textId="6CCD99DF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Essa distorção</w:t>
      </w:r>
      <w:r w:rsidR="00E872CB"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, </w:t>
      </w:r>
      <w:r w:rsidR="00E872CB" w:rsidRPr="00984A74"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  <w:t>supostamente</w:t>
      </w:r>
      <w:r w:rsidR="00E872CB"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, 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decorre do uso de endereços de terceiros por residentes de cidades vizinhas e até de outros estados, que se cadastram no município para acessar sua estrutura de saúde — em especial, a maternidade pública, que é de </w:t>
      </w: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  <w:t>porte pequeno/médio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. </w:t>
      </w:r>
      <w:r w:rsidRPr="00F9489E">
        <w:rPr>
          <w:rFonts w:ascii="Book Antiqua" w:eastAsia="Times New Roman" w:hAnsi="Book Antiqua" w:cs="Times New Roman"/>
          <w:sz w:val="26"/>
          <w:szCs w:val="26"/>
          <w:u w:val="single"/>
          <w:lang w:eastAsia="pt-BR"/>
        </w:rPr>
        <w:t xml:space="preserve">Tal circunstância, como reconhecido publicamente pela gestão municipal, gera </w:t>
      </w:r>
      <w:r w:rsidRPr="00F9489E">
        <w:rPr>
          <w:rFonts w:ascii="Book Antiqua" w:eastAsia="Times New Roman" w:hAnsi="Book Antiqua" w:cs="Times New Roman"/>
          <w:b/>
          <w:bCs/>
          <w:sz w:val="26"/>
          <w:szCs w:val="26"/>
          <w:u w:val="single"/>
          <w:lang w:eastAsia="pt-BR"/>
        </w:rPr>
        <w:t>sobrecarga nos serviços, pressão orçamentária e risco de colapso da capacidade instalada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.</w:t>
      </w:r>
    </w:p>
    <w:p w14:paraId="2394A5FC" w14:textId="77777777" w:rsidR="00984A74" w:rsidRPr="00984A74" w:rsidRDefault="00984A74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206EC3D5" w14:textId="18B070CB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Portanto, </w:t>
      </w: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  <w:t>a exigência de comprovação de residência, embora deva ser aplicada com razoabilidade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, </w:t>
      </w:r>
      <w:r w:rsidRPr="00984A74">
        <w:rPr>
          <w:rFonts w:ascii="Book Antiqua" w:eastAsia="Times New Roman" w:hAnsi="Book Antiqua" w:cs="Times New Roman"/>
          <w:b/>
          <w:bCs/>
          <w:i/>
          <w:iCs/>
          <w:sz w:val="26"/>
          <w:szCs w:val="26"/>
          <w:lang w:eastAsia="pt-BR"/>
        </w:rPr>
        <w:t>é justificável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 como </w:t>
      </w:r>
      <w:r w:rsidRPr="00984A74">
        <w:rPr>
          <w:rFonts w:ascii="Book Antiqua" w:eastAsia="Times New Roman" w:hAnsi="Book Antiqua" w:cs="Times New Roman"/>
          <w:b/>
          <w:bCs/>
          <w:i/>
          <w:iCs/>
          <w:sz w:val="26"/>
          <w:szCs w:val="26"/>
          <w:lang w:eastAsia="pt-BR"/>
        </w:rPr>
        <w:t xml:space="preserve">mecanismo de regulação do acesso em rede pública de </w:t>
      </w:r>
      <w:r w:rsidRPr="00984A74">
        <w:rPr>
          <w:rFonts w:ascii="Book Antiqua" w:eastAsia="Times New Roman" w:hAnsi="Book Antiqua" w:cs="Times New Roman"/>
          <w:b/>
          <w:bCs/>
          <w:i/>
          <w:iCs/>
          <w:sz w:val="26"/>
          <w:szCs w:val="26"/>
          <w:highlight w:val="yellow"/>
          <w:lang w:eastAsia="pt-BR"/>
        </w:rPr>
        <w:t>abrangência local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, </w:t>
      </w:r>
      <w:r w:rsidRPr="00984A74">
        <w:rPr>
          <w:rFonts w:ascii="Book Antiqua" w:eastAsia="Times New Roman" w:hAnsi="Book Antiqua" w:cs="Times New Roman"/>
          <w:sz w:val="26"/>
          <w:szCs w:val="26"/>
          <w:u w:val="single"/>
          <w:lang w:eastAsia="pt-BR"/>
        </w:rPr>
        <w:t>evitando desequilíbrio no financiamento e no dimensionamento de atendimento, especialmente em áreas sensíveis como urgência obstétrica e partos eletivos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.</w:t>
      </w:r>
    </w:p>
    <w:p w14:paraId="15CB0CCC" w14:textId="77777777" w:rsidR="00984A74" w:rsidRPr="00984A74" w:rsidRDefault="00984A74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545B87D6" w14:textId="43E3D0B8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Recomenda-se, entretanto, que a </w:t>
      </w: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  <w:t>regulamentação posterior</w:t>
      </w:r>
      <w:r w:rsidR="00496A64" w:rsidRPr="00984A74"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  <w:t>/decreto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 </w:t>
      </w: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  <w:t>admita meios de prova alternativos ou critérios de vulnerabilidade social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, de forma a preservar o direito fundamental à saúde em casos excepcionais.</w:t>
      </w:r>
    </w:p>
    <w:p w14:paraId="20518D7B" w14:textId="77777777" w:rsidR="00B14BC8" w:rsidRPr="00984A74" w:rsidRDefault="00B14BC8" w:rsidP="00B14BC8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56770531" w14:textId="191045C6" w:rsidR="00B14BC8" w:rsidRPr="00984A74" w:rsidRDefault="00B14BC8" w:rsidP="00B14BC8">
      <w:pPr>
        <w:spacing w:after="0" w:line="240" w:lineRule="auto"/>
        <w:ind w:firstLine="2268"/>
        <w:jc w:val="both"/>
        <w:outlineLvl w:val="3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  <w:t>4. Técnica Legislativa e Orçamentária</w:t>
      </w:r>
    </w:p>
    <w:p w14:paraId="5E13141B" w14:textId="77777777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2F0F0A95" w14:textId="72F7450A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A proposta apresenta boa técnica legislativa. </w:t>
      </w:r>
      <w:r w:rsidR="00CF12BA"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Nesta esteira</w:t>
      </w:r>
      <w:r w:rsidR="00496A64"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,</w:t>
      </w:r>
      <w:r w:rsidR="00CF12BA"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 importante a </w:t>
      </w:r>
      <w:r w:rsidRPr="00984A74">
        <w:rPr>
          <w:rFonts w:ascii="Book Antiqua" w:eastAsia="Times New Roman" w:hAnsi="Book Antiqua" w:cs="Times New Roman"/>
          <w:sz w:val="26"/>
          <w:szCs w:val="26"/>
          <w:u w:val="single"/>
          <w:lang w:eastAsia="pt-BR"/>
        </w:rPr>
        <w:t>inclu</w:t>
      </w:r>
      <w:r w:rsidR="00CF12BA" w:rsidRPr="00984A74">
        <w:rPr>
          <w:rFonts w:ascii="Book Antiqua" w:eastAsia="Times New Roman" w:hAnsi="Book Antiqua" w:cs="Times New Roman"/>
          <w:sz w:val="26"/>
          <w:szCs w:val="26"/>
          <w:u w:val="single"/>
          <w:lang w:eastAsia="pt-BR"/>
        </w:rPr>
        <w:t xml:space="preserve">são de </w:t>
      </w:r>
      <w:r w:rsidRPr="00984A74">
        <w:rPr>
          <w:rFonts w:ascii="Book Antiqua" w:eastAsia="Times New Roman" w:hAnsi="Book Antiqua" w:cs="Times New Roman"/>
          <w:sz w:val="26"/>
          <w:szCs w:val="26"/>
          <w:u w:val="single"/>
          <w:lang w:eastAsia="pt-BR"/>
        </w:rPr>
        <w:t>disposi</w:t>
      </w:r>
      <w:r w:rsidR="00CF12BA" w:rsidRPr="00984A74">
        <w:rPr>
          <w:rFonts w:ascii="Book Antiqua" w:eastAsia="Times New Roman" w:hAnsi="Book Antiqua" w:cs="Times New Roman"/>
          <w:sz w:val="26"/>
          <w:szCs w:val="26"/>
          <w:u w:val="single"/>
          <w:lang w:eastAsia="pt-BR"/>
        </w:rPr>
        <w:t>tivo</w:t>
      </w:r>
      <w:r w:rsidRPr="00984A74">
        <w:rPr>
          <w:rFonts w:ascii="Book Antiqua" w:eastAsia="Times New Roman" w:hAnsi="Book Antiqua" w:cs="Times New Roman"/>
          <w:sz w:val="26"/>
          <w:szCs w:val="26"/>
          <w:u w:val="single"/>
          <w:lang w:eastAsia="pt-BR"/>
        </w:rPr>
        <w:t xml:space="preserve"> que autoriz</w:t>
      </w:r>
      <w:r w:rsidR="00CF12BA" w:rsidRPr="00984A74">
        <w:rPr>
          <w:rFonts w:ascii="Book Antiqua" w:eastAsia="Times New Roman" w:hAnsi="Book Antiqua" w:cs="Times New Roman"/>
          <w:sz w:val="26"/>
          <w:szCs w:val="26"/>
          <w:u w:val="single"/>
          <w:lang w:eastAsia="pt-BR"/>
        </w:rPr>
        <w:t>a</w:t>
      </w:r>
      <w:r w:rsidRPr="00984A74">
        <w:rPr>
          <w:rFonts w:ascii="Book Antiqua" w:eastAsia="Times New Roman" w:hAnsi="Book Antiqua" w:cs="Times New Roman"/>
          <w:sz w:val="26"/>
          <w:szCs w:val="26"/>
          <w:u w:val="single"/>
          <w:lang w:eastAsia="pt-BR"/>
        </w:rPr>
        <w:t xml:space="preserve"> a regulamentação da norma </w:t>
      </w: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u w:val="single"/>
          <w:lang w:eastAsia="pt-BR"/>
        </w:rPr>
        <w:t>por decreto do Executivo</w:t>
      </w:r>
      <w:r w:rsidR="00CF12BA" w:rsidRPr="00984A74"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  <w:t xml:space="preserve">, </w:t>
      </w:r>
      <w:r w:rsidR="00CF12BA" w:rsidRPr="00984A74"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  <w:t>a fim de permitir adequada aplicação administrativa da norma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.</w:t>
      </w:r>
    </w:p>
    <w:p w14:paraId="53D436A5" w14:textId="77777777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6F15D18A" w14:textId="1CF73C62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Quanto ao impacto financeiro, o art. 6º já prevê a utilização de dotações orçamentárias próprias, respeitando a Lei de Responsabilidade Fiscal (LC nº 101/2000). </w:t>
      </w: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  <w:t>Ainda assim, recomenda-se que o Executivo realize estudo de viabilidade para assegurar a execução orçamentária responsável, especialmente no tocante à analgesia universal e à estrutura cirúrgica para cesarianas eletivas</w:t>
      </w: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.</w:t>
      </w:r>
    </w:p>
    <w:p w14:paraId="60F06388" w14:textId="2E911F40" w:rsidR="00B14BC8" w:rsidRPr="00984A74" w:rsidRDefault="00B14BC8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165AF8D3" w14:textId="77777777" w:rsidR="009A2EDF" w:rsidRDefault="009A2EDF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4DD09AAB" w14:textId="77777777" w:rsidR="009A2EDF" w:rsidRDefault="009A2EDF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364D9E5F" w14:textId="3B08707F" w:rsidR="00B14BC8" w:rsidRPr="00984A74" w:rsidRDefault="00B14BC8" w:rsidP="00B14BC8">
      <w:pPr>
        <w:spacing w:after="0" w:line="240" w:lineRule="auto"/>
        <w:ind w:firstLine="2268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  <w:lastRenderedPageBreak/>
        <w:t xml:space="preserve">III – DERRADEIRAS DELIBERAÇÕES </w:t>
      </w:r>
    </w:p>
    <w:p w14:paraId="57E7AABF" w14:textId="77777777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1E975B9A" w14:textId="77777777" w:rsidR="00C14737" w:rsidRPr="00984A74" w:rsidRDefault="00C14737" w:rsidP="00B14BC8">
      <w:pPr>
        <w:spacing w:after="0" w:line="240" w:lineRule="auto"/>
        <w:ind w:firstLine="2268"/>
        <w:jc w:val="both"/>
        <w:rPr>
          <w:rFonts w:ascii="Book Antiqua" w:hAnsi="Book Antiqua"/>
          <w:sz w:val="26"/>
          <w:szCs w:val="26"/>
        </w:rPr>
      </w:pPr>
      <w:r w:rsidRPr="00984A74">
        <w:rPr>
          <w:rFonts w:ascii="Book Antiqua" w:hAnsi="Book Antiqua"/>
          <w:sz w:val="26"/>
          <w:szCs w:val="26"/>
        </w:rPr>
        <w:t>Diante do exposto, opina-se pela tramitação regular do Projeto de Lei nº 45/2025, sem prejuízo de eventual controle de legalidade ou constitucionalidade a ser exercido, caso necessário, pelos órgãos competentes.</w:t>
      </w:r>
    </w:p>
    <w:p w14:paraId="7088E96F" w14:textId="77777777" w:rsidR="00C14737" w:rsidRPr="00984A74" w:rsidRDefault="00C14737" w:rsidP="00B14BC8">
      <w:pPr>
        <w:spacing w:after="0" w:line="240" w:lineRule="auto"/>
        <w:ind w:firstLine="2268"/>
        <w:jc w:val="both"/>
        <w:rPr>
          <w:rFonts w:ascii="Book Antiqua" w:hAnsi="Book Antiqua"/>
          <w:sz w:val="26"/>
          <w:szCs w:val="26"/>
        </w:rPr>
      </w:pPr>
    </w:p>
    <w:p w14:paraId="5AC17F92" w14:textId="14382EB1" w:rsidR="00B14BC8" w:rsidRPr="00984A74" w:rsidRDefault="00C14737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Por oportuno ainda segue</w:t>
      </w:r>
      <w:r w:rsidR="00B14BC8"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 xml:space="preserve"> </w:t>
      </w:r>
      <w:r w:rsidR="00B14BC8" w:rsidRPr="00984A74"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  <w:t>com as seguintes recomendações</w:t>
      </w:r>
      <w:r w:rsidR="00B14BC8" w:rsidRPr="00984A74">
        <w:rPr>
          <w:rFonts w:ascii="Book Antiqua" w:eastAsia="Times New Roman" w:hAnsi="Book Antiqua" w:cs="Times New Roman"/>
          <w:sz w:val="26"/>
          <w:szCs w:val="26"/>
          <w:lang w:eastAsia="pt-BR"/>
        </w:rPr>
        <w:t>:</w:t>
      </w:r>
    </w:p>
    <w:p w14:paraId="707B39EA" w14:textId="77777777" w:rsidR="00B14BC8" w:rsidRPr="00984A74" w:rsidRDefault="00B14BC8" w:rsidP="00B14BC8">
      <w:pPr>
        <w:spacing w:after="0" w:line="240" w:lineRule="auto"/>
        <w:ind w:firstLine="2268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</w:p>
    <w:p w14:paraId="4C47F4CE" w14:textId="7A4D58E4" w:rsidR="00B14BC8" w:rsidRPr="00984A74" w:rsidRDefault="00B14BC8" w:rsidP="00E872CB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  <w:t xml:space="preserve">Revisar o §1º do art. 1º para garantir maior clareza na exigência de residência fixa, resguardando o equilíbrio da rede municipal de saúde, mas evitando interpretações excludentes ou discriminatórias, </w:t>
      </w: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u w:val="single"/>
          <w:lang w:eastAsia="pt-BR"/>
        </w:rPr>
        <w:t>mediante previsão de critérios complementares em regulamentação posterior</w:t>
      </w:r>
      <w:r w:rsidR="00DC3BC2" w:rsidRPr="00984A74">
        <w:rPr>
          <w:rFonts w:ascii="Book Antiqua" w:eastAsia="Times New Roman" w:hAnsi="Book Antiqua" w:cs="Times New Roman"/>
          <w:i/>
          <w:iCs/>
          <w:sz w:val="26"/>
          <w:szCs w:val="26"/>
          <w:u w:val="single"/>
          <w:lang w:eastAsia="pt-BR"/>
        </w:rPr>
        <w:t>/decreto</w:t>
      </w:r>
      <w:r w:rsidR="00496A64" w:rsidRPr="00984A74">
        <w:rPr>
          <w:rFonts w:ascii="Book Antiqua" w:eastAsia="Times New Roman" w:hAnsi="Book Antiqua" w:cs="Times New Roman"/>
          <w:i/>
          <w:iCs/>
          <w:sz w:val="26"/>
          <w:szCs w:val="26"/>
          <w:u w:val="single"/>
          <w:lang w:eastAsia="pt-BR"/>
        </w:rPr>
        <w:t xml:space="preserve"> </w:t>
      </w:r>
      <w:r w:rsidR="00496A64" w:rsidRPr="00984A74"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  <w:t>do Poder Executivo Municipal</w:t>
      </w: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  <w:t>;</w:t>
      </w:r>
    </w:p>
    <w:p w14:paraId="6DD4C393" w14:textId="77777777" w:rsidR="00B14BC8" w:rsidRPr="00984A74" w:rsidRDefault="00B14BC8" w:rsidP="00B14BC8">
      <w:pPr>
        <w:spacing w:after="0" w:line="240" w:lineRule="auto"/>
        <w:ind w:left="720" w:firstLine="2268"/>
        <w:jc w:val="both"/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</w:pPr>
    </w:p>
    <w:p w14:paraId="091A7215" w14:textId="77777777" w:rsidR="00B14BC8" w:rsidRPr="00984A74" w:rsidRDefault="00B14BC8" w:rsidP="00DC3BC2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Book Antiqua" w:eastAsia="Times New Roman" w:hAnsi="Book Antiqua" w:cs="Times New Roman"/>
          <w:sz w:val="26"/>
          <w:szCs w:val="26"/>
          <w:lang w:eastAsia="pt-BR"/>
        </w:rPr>
      </w:pPr>
      <w:r w:rsidRPr="00984A74">
        <w:rPr>
          <w:rFonts w:ascii="Book Antiqua" w:eastAsia="Times New Roman" w:hAnsi="Book Antiqua" w:cs="Times New Roman"/>
          <w:i/>
          <w:iCs/>
          <w:sz w:val="26"/>
          <w:szCs w:val="26"/>
          <w:lang w:eastAsia="pt-BR"/>
        </w:rPr>
        <w:t>Solicitar à Secretaria de Saúde que realize análise de impacto orçamentário, especialmente no que se refere ao aumento potencial da demanda por cesarianas eletivas e procedimentos associados.</w:t>
      </w:r>
    </w:p>
    <w:p w14:paraId="2FFA8FAB" w14:textId="77777777" w:rsidR="00B3022E" w:rsidRPr="00984A74" w:rsidRDefault="00B3022E" w:rsidP="00B3022E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6"/>
          <w:szCs w:val="26"/>
          <w:lang w:eastAsia="pt-BR"/>
        </w:rPr>
      </w:pPr>
    </w:p>
    <w:p w14:paraId="3F6A47D8" w14:textId="77777777" w:rsidR="00B3022E" w:rsidRPr="00984A74" w:rsidRDefault="00B3022E" w:rsidP="00B3022E">
      <w:pPr>
        <w:spacing w:after="0" w:line="240" w:lineRule="auto"/>
        <w:ind w:firstLine="2268"/>
        <w:jc w:val="both"/>
        <w:rPr>
          <w:rFonts w:ascii="Book Antiqua" w:hAnsi="Book Antiqua" w:cs="Arial"/>
          <w:sz w:val="26"/>
          <w:szCs w:val="26"/>
        </w:rPr>
      </w:pPr>
      <w:r w:rsidRPr="00984A74">
        <w:rPr>
          <w:rFonts w:ascii="Book Antiqua" w:hAnsi="Book Antiqua" w:cs="Arial"/>
          <w:sz w:val="26"/>
          <w:szCs w:val="26"/>
        </w:rPr>
        <w:t>É o parecer, Salvo Melhor Juízo.</w:t>
      </w:r>
    </w:p>
    <w:p w14:paraId="6B530986" w14:textId="77777777" w:rsidR="00B3022E" w:rsidRPr="00984A74" w:rsidRDefault="00B3022E" w:rsidP="00B3022E">
      <w:pPr>
        <w:spacing w:after="0" w:line="240" w:lineRule="auto"/>
        <w:ind w:firstLine="2268"/>
        <w:jc w:val="both"/>
        <w:rPr>
          <w:rFonts w:ascii="Book Antiqua" w:hAnsi="Book Antiqua"/>
          <w:sz w:val="26"/>
          <w:szCs w:val="26"/>
          <w:lang w:eastAsia="pt-BR"/>
        </w:rPr>
      </w:pPr>
    </w:p>
    <w:p w14:paraId="6BA154A2" w14:textId="7E5EFF7A" w:rsidR="00B3022E" w:rsidRPr="00E872CB" w:rsidRDefault="00B3022E" w:rsidP="00B3022E">
      <w:pPr>
        <w:spacing w:after="0" w:line="240" w:lineRule="auto"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984A74">
        <w:rPr>
          <w:rFonts w:ascii="Book Antiqua" w:hAnsi="Book Antiqua"/>
          <w:sz w:val="26"/>
          <w:szCs w:val="26"/>
          <w:lang w:eastAsia="pt-BR"/>
        </w:rPr>
        <w:t xml:space="preserve">Sorriso/MT, </w:t>
      </w:r>
      <w:r w:rsidR="00E872CB" w:rsidRPr="00984A74">
        <w:rPr>
          <w:rFonts w:ascii="Book Antiqua" w:hAnsi="Book Antiqua"/>
          <w:sz w:val="26"/>
          <w:szCs w:val="26"/>
          <w:lang w:eastAsia="pt-BR"/>
        </w:rPr>
        <w:t>13</w:t>
      </w:r>
      <w:r w:rsidRPr="00984A74">
        <w:rPr>
          <w:rFonts w:ascii="Book Antiqua" w:hAnsi="Book Antiqua"/>
          <w:sz w:val="26"/>
          <w:szCs w:val="26"/>
          <w:lang w:eastAsia="pt-BR"/>
        </w:rPr>
        <w:t xml:space="preserve"> de </w:t>
      </w:r>
      <w:r w:rsidR="00B00861" w:rsidRPr="00984A74">
        <w:rPr>
          <w:rFonts w:ascii="Book Antiqua" w:hAnsi="Book Antiqua"/>
          <w:sz w:val="26"/>
          <w:szCs w:val="26"/>
          <w:lang w:eastAsia="pt-BR"/>
        </w:rPr>
        <w:t>agosto</w:t>
      </w:r>
      <w:r w:rsidRPr="00984A74">
        <w:rPr>
          <w:rFonts w:ascii="Book Antiqua" w:hAnsi="Book Antiqua"/>
          <w:sz w:val="26"/>
          <w:szCs w:val="26"/>
          <w:lang w:eastAsia="pt-BR"/>
        </w:rPr>
        <w:t xml:space="preserve"> de 2025.</w:t>
      </w:r>
    </w:p>
    <w:p w14:paraId="2738CDE7" w14:textId="1DEA2D40" w:rsidR="00B3022E" w:rsidRDefault="00B3022E" w:rsidP="00B3022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BD6C3F2" w14:textId="77777777" w:rsidR="00CF12BA" w:rsidRDefault="00CF12BA" w:rsidP="00B3022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3FE4EB" w14:textId="77777777" w:rsidR="00B3022E" w:rsidRDefault="00B3022E" w:rsidP="00B3022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9107478" w14:textId="77777777" w:rsidR="00B3022E" w:rsidRPr="00194B26" w:rsidRDefault="00B3022E" w:rsidP="00B302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94B26">
        <w:rPr>
          <w:rFonts w:ascii="Bookman Old Style" w:eastAsia="Times New Roman" w:hAnsi="Bookman Old Style" w:cs="Times New Roman"/>
          <w:sz w:val="24"/>
          <w:szCs w:val="24"/>
          <w:lang w:eastAsia="pt-BR"/>
        </w:rPr>
        <w:t>___________________________________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>_________________________________________</w:t>
      </w:r>
    </w:p>
    <w:p w14:paraId="3750FF5A" w14:textId="77777777" w:rsidR="00B3022E" w:rsidRPr="00194B26" w:rsidRDefault="00B3022E" w:rsidP="00B302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Fernando </w:t>
      </w:r>
      <w:r w:rsidRPr="00DE7EC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MASCARELLO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194B26">
        <w:rPr>
          <w:rFonts w:ascii="Bookman Old Style" w:hAnsi="Bookman Old Style"/>
          <w:b/>
          <w:bCs/>
          <w:sz w:val="24"/>
          <w:szCs w:val="24"/>
          <w:lang w:eastAsia="pt-BR"/>
        </w:rPr>
        <w:t>SAULO</w:t>
      </w:r>
      <w:r w:rsidRPr="00194B26">
        <w:rPr>
          <w:rFonts w:ascii="Bookman Old Style" w:hAnsi="Bookman Old Style"/>
          <w:sz w:val="24"/>
          <w:szCs w:val="24"/>
          <w:lang w:eastAsia="pt-BR"/>
        </w:rPr>
        <w:t xml:space="preserve"> </w:t>
      </w:r>
      <w:r w:rsidRPr="00DE7EC2">
        <w:rPr>
          <w:rFonts w:ascii="Bookman Old Style" w:hAnsi="Bookman Old Style"/>
          <w:sz w:val="16"/>
          <w:szCs w:val="16"/>
          <w:lang w:eastAsia="pt-BR"/>
        </w:rPr>
        <w:t>Augusto C. da R.</w:t>
      </w:r>
      <w:r w:rsidRPr="00194B26">
        <w:rPr>
          <w:rFonts w:ascii="Bookman Old Style" w:hAnsi="Bookman Old Style"/>
          <w:sz w:val="24"/>
          <w:szCs w:val="24"/>
          <w:lang w:eastAsia="pt-BR"/>
        </w:rPr>
        <w:t xml:space="preserve"> </w:t>
      </w:r>
      <w:r w:rsidRPr="00194B26">
        <w:rPr>
          <w:rFonts w:ascii="Bookman Old Style" w:hAnsi="Bookman Old Style"/>
          <w:b/>
          <w:bCs/>
          <w:sz w:val="24"/>
          <w:szCs w:val="24"/>
          <w:lang w:eastAsia="pt-BR"/>
        </w:rPr>
        <w:t>BANDEIRA</w:t>
      </w:r>
      <w:r w:rsidRPr="00194B26">
        <w:rPr>
          <w:rFonts w:ascii="Bookman Old Style" w:hAnsi="Bookman Old Style"/>
          <w:sz w:val="24"/>
          <w:szCs w:val="24"/>
          <w:lang w:eastAsia="pt-BR"/>
        </w:rPr>
        <w:t xml:space="preserve"> </w:t>
      </w:r>
      <w:r w:rsidRPr="00DE7EC2">
        <w:rPr>
          <w:rFonts w:ascii="Bookman Old Style" w:hAnsi="Bookman Old Style"/>
          <w:sz w:val="16"/>
          <w:szCs w:val="16"/>
          <w:lang w:eastAsia="pt-BR"/>
        </w:rPr>
        <w:t>Bastos</w:t>
      </w:r>
    </w:p>
    <w:p w14:paraId="3960FEC8" w14:textId="77777777" w:rsidR="00B3022E" w:rsidRPr="00DE7EC2" w:rsidRDefault="00B3022E" w:rsidP="00B302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eastAsia="pt-BR"/>
        </w:rPr>
      </w:pPr>
      <w:r w:rsidRPr="00DE7EC2">
        <w:rPr>
          <w:rFonts w:ascii="Bookman Old Style" w:hAnsi="Bookman Old Style"/>
          <w:sz w:val="16"/>
          <w:szCs w:val="16"/>
          <w:lang w:eastAsia="pt-BR"/>
        </w:rPr>
        <w:t>Câmara Municipal de Sorriso – MT</w:t>
      </w:r>
      <w:r>
        <w:rPr>
          <w:rFonts w:ascii="Bookman Old Style" w:hAnsi="Bookman Old Style"/>
          <w:sz w:val="16"/>
          <w:szCs w:val="16"/>
          <w:lang w:eastAsia="pt-BR"/>
        </w:rPr>
        <w:tab/>
      </w:r>
      <w:r>
        <w:rPr>
          <w:rFonts w:ascii="Bookman Old Style" w:hAnsi="Bookman Old Style"/>
          <w:sz w:val="16"/>
          <w:szCs w:val="16"/>
          <w:lang w:eastAsia="pt-BR"/>
        </w:rPr>
        <w:tab/>
      </w:r>
      <w:r>
        <w:rPr>
          <w:rFonts w:ascii="Bookman Old Style" w:hAnsi="Bookman Old Style"/>
          <w:sz w:val="16"/>
          <w:szCs w:val="16"/>
          <w:lang w:eastAsia="pt-BR"/>
        </w:rPr>
        <w:tab/>
      </w:r>
      <w:r>
        <w:rPr>
          <w:rFonts w:ascii="Bookman Old Style" w:hAnsi="Bookman Old Style"/>
          <w:sz w:val="16"/>
          <w:szCs w:val="16"/>
          <w:lang w:eastAsia="pt-BR"/>
        </w:rPr>
        <w:tab/>
      </w:r>
      <w:r w:rsidRPr="00DE7EC2">
        <w:rPr>
          <w:rFonts w:ascii="Bookman Old Style" w:hAnsi="Bookman Old Style"/>
          <w:sz w:val="16"/>
          <w:szCs w:val="16"/>
          <w:lang w:eastAsia="pt-BR"/>
        </w:rPr>
        <w:t>Câmara Municipal de Sorriso – MT</w:t>
      </w:r>
      <w:r>
        <w:rPr>
          <w:rFonts w:ascii="Bookman Old Style" w:hAnsi="Bookman Old Style"/>
          <w:sz w:val="16"/>
          <w:szCs w:val="16"/>
          <w:lang w:eastAsia="pt-BR"/>
        </w:rPr>
        <w:tab/>
      </w:r>
    </w:p>
    <w:p w14:paraId="591B0563" w14:textId="77777777" w:rsidR="00B3022E" w:rsidRPr="00DE7EC2" w:rsidRDefault="00B3022E" w:rsidP="00B3022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eastAsia="pt-BR"/>
        </w:rPr>
      </w:pPr>
      <w:r w:rsidRPr="00DE7EC2">
        <w:rPr>
          <w:rFonts w:ascii="Bookman Old Style" w:eastAsia="Times New Roman" w:hAnsi="Bookman Old Style" w:cs="Times New Roman"/>
          <w:sz w:val="16"/>
          <w:szCs w:val="16"/>
          <w:lang w:eastAsia="pt-BR"/>
        </w:rPr>
        <w:t>Assessor Especial</w:t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DE7EC2">
        <w:rPr>
          <w:rFonts w:ascii="Bookman Old Style" w:hAnsi="Bookman Old Style"/>
          <w:sz w:val="16"/>
          <w:szCs w:val="16"/>
          <w:lang w:eastAsia="pt-BR"/>
        </w:rPr>
        <w:t>Assessor Jurídico da Procuradoria</w:t>
      </w:r>
    </w:p>
    <w:p w14:paraId="7CAA92C9" w14:textId="77777777" w:rsidR="00B3022E" w:rsidRPr="00300B13" w:rsidRDefault="00B3022E" w:rsidP="00B3022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eastAsia="pt-BR"/>
        </w:rPr>
      </w:pPr>
      <w:r w:rsidRPr="00DE7EC2">
        <w:rPr>
          <w:rFonts w:ascii="Bookman Old Style" w:eastAsia="Times New Roman" w:hAnsi="Bookman Old Style" w:cs="Times New Roman"/>
          <w:sz w:val="16"/>
          <w:szCs w:val="16"/>
          <w:lang w:eastAsia="pt-BR"/>
        </w:rPr>
        <w:t>OAB/ MT 11.726</w:t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DE7EC2">
        <w:rPr>
          <w:rFonts w:ascii="Bookman Old Style" w:hAnsi="Bookman Old Style"/>
          <w:sz w:val="16"/>
          <w:szCs w:val="16"/>
          <w:lang w:eastAsia="pt-BR"/>
        </w:rPr>
        <w:t>OAB/MT nº. 10.525</w:t>
      </w:r>
    </w:p>
    <w:p w14:paraId="565B8CA7" w14:textId="52CA0AB9" w:rsidR="00D51827" w:rsidRPr="00DC3BC2" w:rsidRDefault="00B3022E" w:rsidP="00DC3BC2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7EC2">
        <w:rPr>
          <w:rFonts w:ascii="Bookman Old Style" w:eastAsia="Times New Roman" w:hAnsi="Bookman Old Style" w:cs="Times New Roman"/>
          <w:sz w:val="16"/>
          <w:szCs w:val="16"/>
          <w:lang w:eastAsia="pt-BR"/>
        </w:rPr>
        <w:t>Portaria n. 109/2025</w:t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  <w:t>Portaria nº 038/2025</w:t>
      </w:r>
    </w:p>
    <w:sectPr w:rsidR="00D51827" w:rsidRPr="00DC3BC2" w:rsidSect="00C81622">
      <w:footerReference w:type="default" r:id="rId10"/>
      <w:pgSz w:w="11906" w:h="16838"/>
      <w:pgMar w:top="2552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B349" w14:textId="77777777" w:rsidR="00E81015" w:rsidRDefault="00E81015" w:rsidP="00B6208A">
      <w:pPr>
        <w:spacing w:after="0" w:line="240" w:lineRule="auto"/>
      </w:pPr>
      <w:r>
        <w:separator/>
      </w:r>
    </w:p>
  </w:endnote>
  <w:endnote w:type="continuationSeparator" w:id="0">
    <w:p w14:paraId="71DD6F43" w14:textId="77777777" w:rsidR="00E81015" w:rsidRDefault="00E81015" w:rsidP="00B6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558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0DA5F8" w14:textId="7670F5CC" w:rsidR="00300B13" w:rsidRDefault="00300B13">
            <w:pPr>
              <w:pStyle w:val="Rodap"/>
              <w:jc w:val="right"/>
            </w:pPr>
            <w:r>
              <w:t xml:space="preserve">Parecer nº </w:t>
            </w:r>
            <w:r w:rsidR="0040786E">
              <w:t>159-2025</w:t>
            </w:r>
          </w:p>
          <w:p w14:paraId="6D102944" w14:textId="44377198" w:rsidR="00B6208A" w:rsidRDefault="00B6208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3A331" w14:textId="77777777" w:rsidR="00B6208A" w:rsidRDefault="00B620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A7FF" w14:textId="77777777" w:rsidR="00E81015" w:rsidRDefault="00E81015" w:rsidP="00B6208A">
      <w:pPr>
        <w:spacing w:after="0" w:line="240" w:lineRule="auto"/>
      </w:pPr>
      <w:r>
        <w:separator/>
      </w:r>
    </w:p>
  </w:footnote>
  <w:footnote w:type="continuationSeparator" w:id="0">
    <w:p w14:paraId="2E78B2E5" w14:textId="77777777" w:rsidR="00E81015" w:rsidRDefault="00E81015" w:rsidP="00B6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0E0"/>
    <w:multiLevelType w:val="multilevel"/>
    <w:tmpl w:val="751E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814A0"/>
    <w:multiLevelType w:val="multilevel"/>
    <w:tmpl w:val="F962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E76C8"/>
    <w:multiLevelType w:val="multilevel"/>
    <w:tmpl w:val="2CE4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02FA7"/>
    <w:multiLevelType w:val="hybridMultilevel"/>
    <w:tmpl w:val="2D5C6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00707"/>
    <w:multiLevelType w:val="hybridMultilevel"/>
    <w:tmpl w:val="64E62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835AA"/>
    <w:multiLevelType w:val="multilevel"/>
    <w:tmpl w:val="EC2C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70D62"/>
    <w:multiLevelType w:val="hybridMultilevel"/>
    <w:tmpl w:val="E4F07E6C"/>
    <w:lvl w:ilvl="0" w:tplc="FA2277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C150C44"/>
    <w:multiLevelType w:val="multilevel"/>
    <w:tmpl w:val="9A3E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96C92"/>
    <w:multiLevelType w:val="multilevel"/>
    <w:tmpl w:val="E5B04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303943"/>
    <w:multiLevelType w:val="multilevel"/>
    <w:tmpl w:val="FB92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11628"/>
    <w:multiLevelType w:val="multilevel"/>
    <w:tmpl w:val="45F6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0118AE"/>
    <w:multiLevelType w:val="multilevel"/>
    <w:tmpl w:val="FEEC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D4F32"/>
    <w:multiLevelType w:val="multilevel"/>
    <w:tmpl w:val="FE1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11"/>
    <w:rsid w:val="00036FDC"/>
    <w:rsid w:val="000A0764"/>
    <w:rsid w:val="000D1E53"/>
    <w:rsid w:val="000D1F66"/>
    <w:rsid w:val="00125EC5"/>
    <w:rsid w:val="00147A5E"/>
    <w:rsid w:val="00154752"/>
    <w:rsid w:val="001618D9"/>
    <w:rsid w:val="00243BD4"/>
    <w:rsid w:val="00284982"/>
    <w:rsid w:val="00284D0D"/>
    <w:rsid w:val="002A21B8"/>
    <w:rsid w:val="002B389C"/>
    <w:rsid w:val="002D5304"/>
    <w:rsid w:val="00300B13"/>
    <w:rsid w:val="00332C6E"/>
    <w:rsid w:val="00340980"/>
    <w:rsid w:val="0040786E"/>
    <w:rsid w:val="004232D5"/>
    <w:rsid w:val="00450FCD"/>
    <w:rsid w:val="00451496"/>
    <w:rsid w:val="00460871"/>
    <w:rsid w:val="0049518A"/>
    <w:rsid w:val="00496A64"/>
    <w:rsid w:val="004C78C9"/>
    <w:rsid w:val="004D41A7"/>
    <w:rsid w:val="004D6093"/>
    <w:rsid w:val="00502801"/>
    <w:rsid w:val="00507326"/>
    <w:rsid w:val="00523E41"/>
    <w:rsid w:val="005502EB"/>
    <w:rsid w:val="005B5EDD"/>
    <w:rsid w:val="005C5997"/>
    <w:rsid w:val="005C6E85"/>
    <w:rsid w:val="005D67FC"/>
    <w:rsid w:val="0064096A"/>
    <w:rsid w:val="0064343B"/>
    <w:rsid w:val="006702AB"/>
    <w:rsid w:val="00671D55"/>
    <w:rsid w:val="0067565F"/>
    <w:rsid w:val="006A0E44"/>
    <w:rsid w:val="006B5549"/>
    <w:rsid w:val="006E0732"/>
    <w:rsid w:val="00781C9C"/>
    <w:rsid w:val="007A20B6"/>
    <w:rsid w:val="007B6528"/>
    <w:rsid w:val="007C050B"/>
    <w:rsid w:val="007C3EED"/>
    <w:rsid w:val="00813355"/>
    <w:rsid w:val="00816D08"/>
    <w:rsid w:val="00893C58"/>
    <w:rsid w:val="00895F41"/>
    <w:rsid w:val="008A0030"/>
    <w:rsid w:val="008A5A85"/>
    <w:rsid w:val="008E2B87"/>
    <w:rsid w:val="0090102F"/>
    <w:rsid w:val="00901943"/>
    <w:rsid w:val="00912FD1"/>
    <w:rsid w:val="00913787"/>
    <w:rsid w:val="00923C86"/>
    <w:rsid w:val="00984A74"/>
    <w:rsid w:val="009A2EDF"/>
    <w:rsid w:val="009B0D46"/>
    <w:rsid w:val="00A07C5F"/>
    <w:rsid w:val="00A41EAD"/>
    <w:rsid w:val="00A41F99"/>
    <w:rsid w:val="00A673E0"/>
    <w:rsid w:val="00A83C65"/>
    <w:rsid w:val="00A87B7C"/>
    <w:rsid w:val="00AC68C9"/>
    <w:rsid w:val="00AF10D7"/>
    <w:rsid w:val="00B00861"/>
    <w:rsid w:val="00B14BC8"/>
    <w:rsid w:val="00B3022E"/>
    <w:rsid w:val="00B4577D"/>
    <w:rsid w:val="00B530F9"/>
    <w:rsid w:val="00B6208A"/>
    <w:rsid w:val="00B86B4E"/>
    <w:rsid w:val="00C120CF"/>
    <w:rsid w:val="00C14737"/>
    <w:rsid w:val="00C16983"/>
    <w:rsid w:val="00C81622"/>
    <w:rsid w:val="00CB0954"/>
    <w:rsid w:val="00CF12BA"/>
    <w:rsid w:val="00D04270"/>
    <w:rsid w:val="00D07917"/>
    <w:rsid w:val="00D34628"/>
    <w:rsid w:val="00D34B1E"/>
    <w:rsid w:val="00D51827"/>
    <w:rsid w:val="00DA0DC7"/>
    <w:rsid w:val="00DC3BC2"/>
    <w:rsid w:val="00E17992"/>
    <w:rsid w:val="00E40C5A"/>
    <w:rsid w:val="00E41A09"/>
    <w:rsid w:val="00E50CF2"/>
    <w:rsid w:val="00E5658E"/>
    <w:rsid w:val="00E56875"/>
    <w:rsid w:val="00E81015"/>
    <w:rsid w:val="00E872CB"/>
    <w:rsid w:val="00EA04F3"/>
    <w:rsid w:val="00EB6844"/>
    <w:rsid w:val="00ED329D"/>
    <w:rsid w:val="00EE6FB2"/>
    <w:rsid w:val="00F05196"/>
    <w:rsid w:val="00F20780"/>
    <w:rsid w:val="00F268EE"/>
    <w:rsid w:val="00F62AF4"/>
    <w:rsid w:val="00F65CBF"/>
    <w:rsid w:val="00F72FF4"/>
    <w:rsid w:val="00F74BE7"/>
    <w:rsid w:val="00F80A6E"/>
    <w:rsid w:val="00F81132"/>
    <w:rsid w:val="00F9489E"/>
    <w:rsid w:val="00FC0011"/>
    <w:rsid w:val="00FD0D34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065B"/>
  <w15:chartTrackingRefBased/>
  <w15:docId w15:val="{4D953A55-4FF2-4306-A6D4-7B2282D3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2E"/>
  </w:style>
  <w:style w:type="paragraph" w:styleId="Ttulo3">
    <w:name w:val="heading 3"/>
    <w:basedOn w:val="Normal"/>
    <w:link w:val="Ttulo3Char"/>
    <w:uiPriority w:val="9"/>
    <w:qFormat/>
    <w:rsid w:val="00FC0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C00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C001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C001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C00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3E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62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08A"/>
  </w:style>
  <w:style w:type="paragraph" w:styleId="Rodap">
    <w:name w:val="footer"/>
    <w:basedOn w:val="Normal"/>
    <w:link w:val="RodapChar"/>
    <w:uiPriority w:val="99"/>
    <w:unhideWhenUsed/>
    <w:rsid w:val="00B62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08A"/>
  </w:style>
  <w:style w:type="paragraph" w:styleId="SemEspaamento">
    <w:name w:val="No Spacing"/>
    <w:uiPriority w:val="1"/>
    <w:qFormat/>
    <w:rsid w:val="00F20780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3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3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329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268E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90102F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B14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0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lhadoestado.com.br/politica-mt/numero-de-cartoes-do-sus-em-sorriso-supera-em-quase-50-a-populacao-estimada/6226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te.sorriso.mt.gov.br/noticia/com-pouco-mais-de-120-mil-habitantes-sorriso-tem-mais-de-237-mil-cartoes-do-sus-ativos-68597eed481c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433A-ED0D-445C-B14E-4DD0EA58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1043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Bandeira Bastos</dc:creator>
  <cp:keywords/>
  <dc:description/>
  <cp:lastModifiedBy>Bandeira Bastos</cp:lastModifiedBy>
  <cp:revision>7</cp:revision>
  <cp:lastPrinted>2025-02-24T14:48:00Z</cp:lastPrinted>
  <dcterms:created xsi:type="dcterms:W3CDTF">2025-08-13T15:33:00Z</dcterms:created>
  <dcterms:modified xsi:type="dcterms:W3CDTF">2025-08-13T16:53:00Z</dcterms:modified>
</cp:coreProperties>
</file>