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E18D" w14:textId="02254981" w:rsidR="00FD52C4" w:rsidRPr="006F435E" w:rsidRDefault="007870FE" w:rsidP="00FD52C4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FD52C4">
        <w:rPr>
          <w:rFonts w:eastAsia="Arial Unicode MS"/>
          <w:b/>
        </w:rPr>
        <w:t>3.73</w:t>
      </w:r>
      <w:r w:rsidR="00FD52C4">
        <w:rPr>
          <w:rFonts w:eastAsia="Arial Unicode MS"/>
          <w:b/>
        </w:rPr>
        <w:t>7</w:t>
      </w:r>
      <w:r w:rsidR="00FD52C4">
        <w:rPr>
          <w:rFonts w:eastAsia="Arial Unicode MS"/>
          <w:b/>
        </w:rPr>
        <w:t>, DE 11 DE AGOSTO DE 2025</w:t>
      </w:r>
    </w:p>
    <w:p w14:paraId="3BE9612E" w14:textId="41EEB8FE" w:rsidR="0042721F" w:rsidRDefault="0042721F" w:rsidP="0042721F">
      <w:pPr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43EF17C6" w:rsidR="0042721F" w:rsidRDefault="002B6B95" w:rsidP="004057E0">
      <w:pPr>
        <w:ind w:left="3402"/>
        <w:jc w:val="both"/>
        <w:rPr>
          <w:rFonts w:eastAsia="Arial"/>
          <w:color w:val="000000"/>
        </w:rPr>
      </w:pPr>
      <w:r w:rsidRPr="009D0B31">
        <w:rPr>
          <w:iCs/>
        </w:rPr>
        <w:t xml:space="preserve">Institui o Programa Municipal das Escolas Cívico-Militares junto a Rede Municipal de Ensino </w:t>
      </w:r>
      <w:r w:rsidRPr="009D0B31">
        <w:t>Sorriso - MT</w:t>
      </w:r>
      <w:r w:rsidRPr="009D0B31">
        <w:rPr>
          <w:iCs/>
        </w:rPr>
        <w:t xml:space="preserve">, cria a Escola Municipal Cívico-Militar </w:t>
      </w:r>
      <w:r>
        <w:rPr>
          <w:iCs/>
        </w:rPr>
        <w:t>Vila Bela</w:t>
      </w:r>
      <w:r w:rsidRPr="009D0B31">
        <w:rPr>
          <w:iCs/>
        </w:rPr>
        <w:t xml:space="preserve"> e dá outras providências.</w:t>
      </w:r>
    </w:p>
    <w:p w14:paraId="20D36DA3" w14:textId="620A0BF2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36792632" w14:textId="77777777" w:rsidR="00FD52C4" w:rsidRDefault="00FD52C4" w:rsidP="0042721F">
      <w:pPr>
        <w:ind w:left="3402"/>
        <w:jc w:val="both"/>
        <w:rPr>
          <w:rFonts w:eastAsia="Calibri"/>
          <w:b/>
          <w:lang w:eastAsia="en-US"/>
        </w:rPr>
      </w:pPr>
    </w:p>
    <w:p w14:paraId="126200C1" w14:textId="77777777" w:rsidR="00FD52C4" w:rsidRPr="00407099" w:rsidRDefault="00FD52C4" w:rsidP="00FD52C4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60BB197D" w:rsidR="0042721F" w:rsidRDefault="0042721F" w:rsidP="0042721F">
      <w:pPr>
        <w:ind w:firstLine="709"/>
        <w:jc w:val="both"/>
        <w:rPr>
          <w:b/>
        </w:rPr>
      </w:pPr>
    </w:p>
    <w:p w14:paraId="04CDBBA3" w14:textId="77777777" w:rsidR="00FD52C4" w:rsidRDefault="00FD52C4" w:rsidP="0042721F">
      <w:pPr>
        <w:ind w:firstLine="709"/>
        <w:jc w:val="both"/>
        <w:rPr>
          <w:b/>
        </w:rPr>
      </w:pPr>
    </w:p>
    <w:p w14:paraId="578F8F9D" w14:textId="77777777" w:rsidR="002B6B95" w:rsidRPr="009D0B31" w:rsidRDefault="002B6B95" w:rsidP="002B6B9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9D0B31">
        <w:rPr>
          <w:b/>
        </w:rPr>
        <w:t>Art. 1°</w:t>
      </w:r>
      <w:r w:rsidRPr="009D0B31">
        <w:t xml:space="preserve"> Fica instituído o Programa Municipal das Escolas Cívico-Militares na Rede Municipal de Ensino do Município de Sorriso, Estado do Mato Grosso. </w:t>
      </w:r>
    </w:p>
    <w:p w14:paraId="398555E6" w14:textId="77777777" w:rsidR="002B6B95" w:rsidRDefault="002B6B95" w:rsidP="002B6B95">
      <w:pPr>
        <w:ind w:firstLine="1418"/>
        <w:jc w:val="both"/>
        <w:rPr>
          <w:b/>
        </w:rPr>
      </w:pPr>
    </w:p>
    <w:p w14:paraId="4B3D268E" w14:textId="77777777" w:rsidR="002B6B95" w:rsidRDefault="002B6B95" w:rsidP="002B6B9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Parágrafo único.</w:t>
      </w:r>
      <w:r w:rsidRPr="001404E4">
        <w:rPr>
          <w:color w:val="212529"/>
          <w:shd w:val="clear" w:color="auto" w:fill="FFFFFF"/>
        </w:rPr>
        <w:t xml:space="preserve"> Compete à Secretaria Municipal de Educação</w:t>
      </w:r>
      <w:r>
        <w:rPr>
          <w:color w:val="212529"/>
          <w:shd w:val="clear" w:color="auto" w:fill="FFFFFF"/>
        </w:rPr>
        <w:t>:</w:t>
      </w:r>
    </w:p>
    <w:p w14:paraId="03FCF2CD" w14:textId="77777777" w:rsidR="002B6B95" w:rsidRDefault="002B6B95" w:rsidP="002B6B9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</w:rPr>
      </w:pPr>
      <w:r>
        <w:rPr>
          <w:color w:val="212529"/>
          <w:shd w:val="clear" w:color="auto" w:fill="FFFFFF"/>
        </w:rPr>
        <w:t>I -</w:t>
      </w:r>
      <w:r w:rsidRPr="001404E4">
        <w:rPr>
          <w:color w:val="212529"/>
          <w:shd w:val="clear" w:color="auto" w:fill="FFFFFF"/>
        </w:rPr>
        <w:t xml:space="preserve"> </w:t>
      </w:r>
      <w:proofErr w:type="gramStart"/>
      <w:r w:rsidRPr="001404E4">
        <w:rPr>
          <w:color w:val="212529"/>
          <w:shd w:val="clear" w:color="auto" w:fill="FFFFFF"/>
        </w:rPr>
        <w:t>a</w:t>
      </w:r>
      <w:proofErr w:type="gramEnd"/>
      <w:r w:rsidRPr="001404E4">
        <w:rPr>
          <w:color w:val="212529"/>
          <w:shd w:val="clear" w:color="auto" w:fill="FFFFFF"/>
        </w:rPr>
        <w:t xml:space="preserve"> </w:t>
      </w:r>
      <w:r w:rsidRPr="001404E4">
        <w:rPr>
          <w:color w:val="212529"/>
        </w:rPr>
        <w:t xml:space="preserve">escolha das instituições de ensino que farão parte do Programa, respeitada </w:t>
      </w:r>
      <w:r>
        <w:rPr>
          <w:color w:val="212529"/>
        </w:rPr>
        <w:t>a vontade da comunidade escolar;</w:t>
      </w:r>
    </w:p>
    <w:p w14:paraId="19FB5474" w14:textId="77777777" w:rsidR="002B6B95" w:rsidRPr="001404E4" w:rsidRDefault="002B6B95" w:rsidP="002B6B9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12529"/>
        </w:rPr>
      </w:pPr>
      <w:r>
        <w:rPr>
          <w:color w:val="212529"/>
        </w:rPr>
        <w:t xml:space="preserve">II - </w:t>
      </w:r>
      <w:proofErr w:type="gramStart"/>
      <w:r>
        <w:rPr>
          <w:color w:val="212529"/>
        </w:rPr>
        <w:t>garantir</w:t>
      </w:r>
      <w:proofErr w:type="gramEnd"/>
      <w:r>
        <w:rPr>
          <w:color w:val="212529"/>
        </w:rPr>
        <w:t xml:space="preserve"> as condições para a implementação do programa dispostas pela Secretaria Municipal de Educação com organizações da sociedade civil, sem fins lucrativos no termo de Colaboração ou outros instrumentos congêneres.</w:t>
      </w:r>
    </w:p>
    <w:p w14:paraId="59E39F89" w14:textId="77777777" w:rsidR="002B6B95" w:rsidRPr="009D0B31" w:rsidRDefault="002B6B95" w:rsidP="002B6B95">
      <w:pPr>
        <w:ind w:firstLine="1418"/>
        <w:jc w:val="both"/>
        <w:rPr>
          <w:b/>
        </w:rPr>
      </w:pPr>
    </w:p>
    <w:p w14:paraId="0C6C29DB" w14:textId="77777777" w:rsidR="002B6B95" w:rsidRPr="009D0B31" w:rsidRDefault="002B6B95" w:rsidP="002B6B95">
      <w:pPr>
        <w:ind w:firstLine="1418"/>
        <w:jc w:val="both"/>
      </w:pPr>
      <w:r w:rsidRPr="009D0B31">
        <w:rPr>
          <w:b/>
        </w:rPr>
        <w:t>Art. 2°</w:t>
      </w:r>
      <w:r w:rsidRPr="009D0B31">
        <w:t xml:space="preserve"> O Programa Municipal das Escolas Cívico-Militares tem o objetivo de promover uma gestão de excelência nas áreas educacional e administrativa da Rede Municipal de Ensino, baseada nos padrões de ensino adotados pelos colégios militares do Exército, e da Polícia Militar e do Corpo de Bombeiros Militar.</w:t>
      </w:r>
    </w:p>
    <w:p w14:paraId="2C8E7D4B" w14:textId="77777777" w:rsidR="002B6B95" w:rsidRPr="009D0B31" w:rsidRDefault="002B6B95" w:rsidP="002B6B95">
      <w:pPr>
        <w:ind w:firstLine="1418"/>
        <w:jc w:val="both"/>
        <w:rPr>
          <w:b/>
        </w:rPr>
      </w:pPr>
    </w:p>
    <w:p w14:paraId="71696BB4" w14:textId="6064D44F" w:rsidR="002B6B95" w:rsidRPr="009D0B31" w:rsidRDefault="002B6B95" w:rsidP="002B6B95">
      <w:pPr>
        <w:ind w:firstLine="1418"/>
        <w:jc w:val="both"/>
      </w:pPr>
      <w:r w:rsidRPr="009D0B31">
        <w:rPr>
          <w:b/>
        </w:rPr>
        <w:t>§</w:t>
      </w:r>
      <w:r>
        <w:rPr>
          <w:b/>
        </w:rPr>
        <w:t xml:space="preserve"> </w:t>
      </w:r>
      <w:r w:rsidRPr="009D0B31">
        <w:rPr>
          <w:b/>
        </w:rPr>
        <w:t>1°</w:t>
      </w:r>
      <w:r w:rsidRPr="009D0B31">
        <w:t xml:space="preserve"> A gestão na área administrativa será alcançada por meio de ações que contemplem a administração, de forma sustentável, nas áreas de pessoal, serviços gerais, material, patrimonial e de finanças. </w:t>
      </w:r>
    </w:p>
    <w:p w14:paraId="7455C0D6" w14:textId="77777777" w:rsidR="002B6B95" w:rsidRPr="009D0B31" w:rsidRDefault="002B6B95" w:rsidP="002B6B95">
      <w:pPr>
        <w:ind w:firstLine="1418"/>
        <w:jc w:val="both"/>
      </w:pPr>
    </w:p>
    <w:p w14:paraId="18D3DA0A" w14:textId="1731D309" w:rsidR="002B6B95" w:rsidRPr="009D0B31" w:rsidRDefault="002B6B95" w:rsidP="002B6B95">
      <w:pPr>
        <w:ind w:firstLine="1418"/>
        <w:jc w:val="both"/>
      </w:pPr>
      <w:r w:rsidRPr="009D0B31">
        <w:rPr>
          <w:b/>
        </w:rPr>
        <w:t>§</w:t>
      </w:r>
      <w:r>
        <w:rPr>
          <w:b/>
        </w:rPr>
        <w:t xml:space="preserve"> </w:t>
      </w:r>
      <w:r w:rsidRPr="009D0B31">
        <w:rPr>
          <w:b/>
        </w:rPr>
        <w:t>2°</w:t>
      </w:r>
      <w:r w:rsidRPr="009D0B31">
        <w:t xml:space="preserve"> A gestão na área educacional será alcançada por meio de ações destinadas ao desenvolvimento de comportamentos, valores e atitudes, com vistas ao desenvolvimento pleno do aluno e ao seu preparo para o exercício da cidadania.</w:t>
      </w:r>
    </w:p>
    <w:p w14:paraId="126074B2" w14:textId="77777777" w:rsidR="002B6B95" w:rsidRPr="009D0B31" w:rsidRDefault="002B6B95" w:rsidP="002B6B95">
      <w:pPr>
        <w:ind w:firstLine="1418"/>
        <w:jc w:val="both"/>
      </w:pPr>
    </w:p>
    <w:p w14:paraId="196999F2" w14:textId="77777777" w:rsidR="002B6B95" w:rsidRPr="009D0B31" w:rsidRDefault="002B6B95" w:rsidP="002B6B95">
      <w:pPr>
        <w:ind w:firstLine="1418"/>
        <w:jc w:val="both"/>
      </w:pPr>
      <w:r w:rsidRPr="009D0B31">
        <w:rPr>
          <w:b/>
        </w:rPr>
        <w:t>Art. 3°</w:t>
      </w:r>
      <w:r w:rsidRPr="009D0B31">
        <w:t xml:space="preserve"> São objetivos do programa, entre outros:</w:t>
      </w:r>
    </w:p>
    <w:p w14:paraId="0343A51F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 - </w:t>
      </w:r>
      <w:proofErr w:type="gramStart"/>
      <w:r w:rsidRPr="009D0B31">
        <w:t>atender</w:t>
      </w:r>
      <w:proofErr w:type="gramEnd"/>
      <w:r w:rsidRPr="009D0B31">
        <w:t xml:space="preserve"> alunos de ambos os sexos que estejam cursando o Ensino Fundamental;</w:t>
      </w:r>
    </w:p>
    <w:p w14:paraId="55223F52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II - </w:t>
      </w:r>
      <w:proofErr w:type="gramStart"/>
      <w:r w:rsidRPr="009D0B31">
        <w:t>oferecer</w:t>
      </w:r>
      <w:proofErr w:type="gramEnd"/>
      <w:r w:rsidRPr="009D0B31">
        <w:t xml:space="preserve"> ao aluno educação formal baseada em valores cívicos, patrióticos, éticos e morais; </w:t>
      </w:r>
    </w:p>
    <w:p w14:paraId="1DE41B50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>III - usar como instrumentos educacionais o ensino do civismo, o respeito às leis, aos direitos e deveres do cidadão e dos ideais da família;</w:t>
      </w:r>
    </w:p>
    <w:p w14:paraId="52F89378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IV - </w:t>
      </w:r>
      <w:proofErr w:type="gramStart"/>
      <w:r w:rsidRPr="009D0B31">
        <w:t>melhorar</w:t>
      </w:r>
      <w:proofErr w:type="gramEnd"/>
      <w:r w:rsidRPr="009D0B31">
        <w:t xml:space="preserve"> os indicadores de qualidade da educação;</w:t>
      </w:r>
    </w:p>
    <w:p w14:paraId="253E4068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V - </w:t>
      </w:r>
      <w:proofErr w:type="gramStart"/>
      <w:r w:rsidRPr="009D0B31">
        <w:t>diminuir</w:t>
      </w:r>
      <w:proofErr w:type="gramEnd"/>
      <w:r w:rsidRPr="009D0B31">
        <w:t xml:space="preserve"> a evasão escolar e o baixo desempenho acadêmico;</w:t>
      </w:r>
    </w:p>
    <w:p w14:paraId="60399924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VI - </w:t>
      </w:r>
      <w:proofErr w:type="gramStart"/>
      <w:r w:rsidRPr="009D0B31">
        <w:t>aumentar</w:t>
      </w:r>
      <w:proofErr w:type="gramEnd"/>
      <w:r w:rsidRPr="009D0B31">
        <w:t xml:space="preserve"> os índices de aprovação dos estudantes da rede municipal de ensino nos certames de acesso às instituições de ensino superior, bem como, sua maior inserção no mercado de trabalho;</w:t>
      </w:r>
    </w:p>
    <w:p w14:paraId="1CB4DF3C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lastRenderedPageBreak/>
        <w:t>VII - valorizar os (as) profissionais da educação;</w:t>
      </w:r>
    </w:p>
    <w:p w14:paraId="61E4BC83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>VIII - obter avanços nos parâmetros de segurança pública cidadã na comunidade escolar, por meio da participação integrada da sociedade e dos órgãos públicos, como ferramenta transformadora da gestão do ensino;</w:t>
      </w:r>
    </w:p>
    <w:p w14:paraId="1F20E4E1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 IX - </w:t>
      </w:r>
      <w:proofErr w:type="gramStart"/>
      <w:r w:rsidRPr="009D0B31">
        <w:t>reduzir</w:t>
      </w:r>
      <w:proofErr w:type="gramEnd"/>
      <w:r w:rsidRPr="009D0B31">
        <w:t xml:space="preserve"> os índices de violência e criminalidade no ambiente escolar e municipal.</w:t>
      </w:r>
    </w:p>
    <w:p w14:paraId="4BF945CF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34F7E746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rPr>
          <w:b/>
        </w:rPr>
        <w:t>Art. 4º</w:t>
      </w:r>
      <w:r w:rsidRPr="009D0B31">
        <w:t xml:space="preserve"> Dentre as atividades constantes do programa, deverão constar, obrigatoriamente:</w:t>
      </w:r>
    </w:p>
    <w:p w14:paraId="25703070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 I - </w:t>
      </w:r>
      <w:proofErr w:type="gramStart"/>
      <w:r w:rsidRPr="009D0B31">
        <w:t>execução</w:t>
      </w:r>
      <w:proofErr w:type="gramEnd"/>
      <w:r w:rsidRPr="009D0B31">
        <w:t xml:space="preserve"> diária do Hino Nacional e do Hino à Bandeira do Brasil em postura adequada;</w:t>
      </w:r>
    </w:p>
    <w:p w14:paraId="5BFF0184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II - </w:t>
      </w:r>
      <w:proofErr w:type="gramStart"/>
      <w:r w:rsidRPr="009D0B31">
        <w:t>uso</w:t>
      </w:r>
      <w:proofErr w:type="gramEnd"/>
      <w:r w:rsidRPr="009D0B31">
        <w:t xml:space="preserve"> de uniforme próprio da Escola Cívico Militar, instituído em parceria com a Secretaria Municipal de Educação;</w:t>
      </w:r>
    </w:p>
    <w:p w14:paraId="60EA1412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>III - formação de fila marcial para acesso às salas de aula;</w:t>
      </w:r>
    </w:p>
    <w:p w14:paraId="0F10DEB1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IV – </w:t>
      </w:r>
      <w:proofErr w:type="gramStart"/>
      <w:r w:rsidRPr="009D0B31">
        <w:t>estímulo</w:t>
      </w:r>
      <w:proofErr w:type="gramEnd"/>
      <w:r w:rsidRPr="009D0B31">
        <w:t xml:space="preserve"> de valores e princípios militares;</w:t>
      </w:r>
    </w:p>
    <w:p w14:paraId="153BF236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V - </w:t>
      </w:r>
      <w:proofErr w:type="gramStart"/>
      <w:r w:rsidRPr="009D0B31">
        <w:t>prática</w:t>
      </w:r>
      <w:proofErr w:type="gramEnd"/>
      <w:r w:rsidRPr="009D0B31">
        <w:t xml:space="preserve"> de atividades esportivas que estimulem disciplina, autocontrole e a cooperação;</w:t>
      </w:r>
    </w:p>
    <w:p w14:paraId="37C7C727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VI - </w:t>
      </w:r>
      <w:proofErr w:type="gramStart"/>
      <w:r w:rsidRPr="009D0B31">
        <w:t>palestras</w:t>
      </w:r>
      <w:proofErr w:type="gramEnd"/>
      <w:r w:rsidRPr="009D0B31">
        <w:t>;</w:t>
      </w:r>
    </w:p>
    <w:p w14:paraId="062FEC3A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>VII - atividades culturais e musicais.</w:t>
      </w:r>
    </w:p>
    <w:p w14:paraId="7786245D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702E05EF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rPr>
          <w:b/>
        </w:rPr>
        <w:t>Art. 5º</w:t>
      </w:r>
      <w:r w:rsidRPr="009D0B31">
        <w:t xml:space="preserve"> O Programa Municipal das Escolas Cívico-Militares será executado por meio das seguintes ações e instrumentos:</w:t>
      </w:r>
    </w:p>
    <w:p w14:paraId="30A68F4C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 - </w:t>
      </w:r>
      <w:proofErr w:type="gramStart"/>
      <w:r w:rsidRPr="009D0B31">
        <w:t>contratação</w:t>
      </w:r>
      <w:proofErr w:type="gramEnd"/>
      <w:r w:rsidRPr="009D0B31">
        <w:t xml:space="preserve"> de um Comandante Cívico-Militar para a escola que implantar o modelo de Escola Cívico-Militar;</w:t>
      </w:r>
    </w:p>
    <w:p w14:paraId="00D418A0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II - </w:t>
      </w:r>
      <w:proofErr w:type="gramStart"/>
      <w:r w:rsidRPr="009D0B31">
        <w:t>contratação</w:t>
      </w:r>
      <w:proofErr w:type="gramEnd"/>
      <w:r w:rsidRPr="009D0B31">
        <w:t xml:space="preserve"> de um Subcomandante Cívico-Militar para a escola que implantar o modelo de Escola Cívico-Militar;</w:t>
      </w:r>
    </w:p>
    <w:p w14:paraId="63C16693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>III - contratação de monitores para atuação na escola que implantar o modelo de Escola Cívico-Militar, em quantitativo que atenda às necessidades dos alunos e da escola;</w:t>
      </w:r>
    </w:p>
    <w:p w14:paraId="0D88F4F1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IV - </w:t>
      </w:r>
      <w:proofErr w:type="gramStart"/>
      <w:r w:rsidRPr="009D0B31">
        <w:t>implementação</w:t>
      </w:r>
      <w:proofErr w:type="gramEnd"/>
      <w:r w:rsidRPr="009D0B31">
        <w:t xml:space="preserve"> de um Código de Ética; </w:t>
      </w:r>
    </w:p>
    <w:p w14:paraId="5A2970D4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V - </w:t>
      </w:r>
      <w:proofErr w:type="gramStart"/>
      <w:r w:rsidRPr="009D0B31">
        <w:t>criação</w:t>
      </w:r>
      <w:proofErr w:type="gramEnd"/>
      <w:r w:rsidRPr="009D0B31">
        <w:t xml:space="preserve"> de comissão para monitoramento e avaliação do modelo de Escola Cívico-Militar, que será regulamentado através de Decreto Municipal.</w:t>
      </w:r>
    </w:p>
    <w:p w14:paraId="02DA6676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0F99707F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rPr>
          <w:b/>
        </w:rPr>
        <w:t>Art. 6º</w:t>
      </w:r>
      <w:r w:rsidRPr="009D0B31">
        <w:t xml:space="preserve"> Para fazer face às despesas com a implantação das Escolas Cívico-Militares que trata esta Lei, fica o Chefe do Poder Executivo autorizado a utilizar as dotações do Orçamento em vigor da Secretaria Municipal de Educação, dentro das determinações da Lei Federal nº 4.320/1964.</w:t>
      </w:r>
    </w:p>
    <w:p w14:paraId="0C7D7163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4373A4C1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rPr>
          <w:b/>
        </w:rPr>
        <w:t>Art. 7º</w:t>
      </w:r>
      <w:r w:rsidRPr="009D0B31">
        <w:t xml:space="preserve"> Para a consecução do disposto nesta lei, fica a Prefeitura Municipal de Sorriso - MT</w:t>
      </w:r>
      <w:r w:rsidRPr="009D0B31">
        <w:rPr>
          <w:i/>
          <w:iCs/>
        </w:rPr>
        <w:t>,</w:t>
      </w:r>
      <w:r w:rsidRPr="009D0B31">
        <w:t xml:space="preserve"> autorizada a assinar Termo de Colaboração, Termo de Fomento, ou outros instrumentos, com organizações da sociedade civil, sem fins lucrativos.</w:t>
      </w:r>
    </w:p>
    <w:p w14:paraId="46844605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5B7F19B6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rPr>
          <w:b/>
        </w:rPr>
        <w:t>Parágrafo único.</w:t>
      </w:r>
      <w:r w:rsidRPr="009D0B31">
        <w:t xml:space="preserve"> A prefeitura municipal poderá, ainda, conveniar com o Governo do Estado de </w:t>
      </w:r>
      <w:r>
        <w:t>Mato Grosso</w:t>
      </w:r>
      <w:r w:rsidRPr="009D0B31">
        <w:t xml:space="preserve"> e com a União para estruturar a execução do Programa.</w:t>
      </w:r>
    </w:p>
    <w:p w14:paraId="360A4A89" w14:textId="77777777" w:rsidR="002B6B95" w:rsidRDefault="002B6B95" w:rsidP="002B6B95">
      <w:pPr>
        <w:tabs>
          <w:tab w:val="left" w:pos="6450"/>
        </w:tabs>
        <w:ind w:firstLine="1418"/>
        <w:jc w:val="both"/>
      </w:pPr>
    </w:p>
    <w:p w14:paraId="43DA476E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rPr>
          <w:b/>
        </w:rPr>
        <w:t>Art. 8º</w:t>
      </w:r>
      <w:r w:rsidRPr="009D0B31">
        <w:t xml:space="preserve"> São atribuições do Gestor Cívico-Militar:</w:t>
      </w:r>
    </w:p>
    <w:p w14:paraId="27F322C0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 - </w:t>
      </w:r>
      <w:proofErr w:type="gramStart"/>
      <w:r w:rsidRPr="009D0B31">
        <w:t>garantir</w:t>
      </w:r>
      <w:proofErr w:type="gramEnd"/>
      <w:r w:rsidRPr="009D0B31">
        <w:t xml:space="preserve"> o bom funcionamento da infraestrutura necessária à execução das atividades de ensino;</w:t>
      </w:r>
    </w:p>
    <w:p w14:paraId="3588E6C8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lastRenderedPageBreak/>
        <w:t xml:space="preserve">II - </w:t>
      </w:r>
      <w:proofErr w:type="gramStart"/>
      <w:r w:rsidRPr="009D0B31">
        <w:t>planejar</w:t>
      </w:r>
      <w:proofErr w:type="gramEnd"/>
      <w:r w:rsidRPr="009D0B31">
        <w:t>, organizar e acompanhar a execução das atividades atribuídas à divisão administrativa da Escola Cívico Militar;</w:t>
      </w:r>
    </w:p>
    <w:p w14:paraId="600A67FD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>III - integrar a equipe gestora da escola e participar das reuniões de coordenação das atividades escolares;</w:t>
      </w:r>
    </w:p>
    <w:p w14:paraId="0A442CE1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IV - </w:t>
      </w:r>
      <w:proofErr w:type="gramStart"/>
      <w:r w:rsidRPr="009D0B31">
        <w:t>assegurar</w:t>
      </w:r>
      <w:proofErr w:type="gramEnd"/>
      <w:r w:rsidRPr="009D0B31">
        <w:t>, de acordo com as diretrizes da Secretaria Municipal de Educação, o suporte administrativo indispensável, visando à eficiência do processo ensino-aprendizagem e da ação educacional;</w:t>
      </w:r>
    </w:p>
    <w:p w14:paraId="747A70A7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V - </w:t>
      </w:r>
      <w:proofErr w:type="gramStart"/>
      <w:r w:rsidRPr="009D0B31">
        <w:t>planejar</w:t>
      </w:r>
      <w:proofErr w:type="gramEnd"/>
      <w:r w:rsidRPr="009D0B31">
        <w:t>, organizar e coordenar o apoio às atividades escolares, o controle e a manutenção da disciplina dos alunos;</w:t>
      </w:r>
    </w:p>
    <w:p w14:paraId="1840AA5C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VI - </w:t>
      </w:r>
      <w:proofErr w:type="gramStart"/>
      <w:r w:rsidRPr="009D0B31">
        <w:t>planejar</w:t>
      </w:r>
      <w:proofErr w:type="gramEnd"/>
      <w:r w:rsidRPr="009D0B31">
        <w:t xml:space="preserve">, coordenar e acompanhar a execução dos programas morais e cívicos da </w:t>
      </w:r>
      <w:r>
        <w:t>Escola Cívico Militar;</w:t>
      </w:r>
    </w:p>
    <w:p w14:paraId="03D45049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VII - orientar as ações do </w:t>
      </w:r>
      <w:proofErr w:type="spellStart"/>
      <w:r w:rsidRPr="009D0B31">
        <w:t>Subgestor</w:t>
      </w:r>
      <w:proofErr w:type="spellEnd"/>
      <w:r w:rsidRPr="009D0B31">
        <w:t xml:space="preserve"> e Monitores Cívico-Militares, no que diz respeito ao trato e ao comportamento do corpo discente, respeitando o Estatuto da Criança e do Adolescente e o direito de ampla defesa e do contraditório;</w:t>
      </w:r>
    </w:p>
    <w:p w14:paraId="0318B13A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VIII - controlar, por intermédio do </w:t>
      </w:r>
      <w:proofErr w:type="spellStart"/>
      <w:r w:rsidRPr="009D0B31">
        <w:t>Subgestor</w:t>
      </w:r>
      <w:proofErr w:type="spellEnd"/>
      <w:r w:rsidRPr="009D0B31">
        <w:t xml:space="preserve"> Cívico-Militar a frequência dos alunos;</w:t>
      </w:r>
    </w:p>
    <w:p w14:paraId="6553B417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IX - </w:t>
      </w:r>
      <w:proofErr w:type="gramStart"/>
      <w:r w:rsidRPr="009D0B31">
        <w:t>cumprir e fazer</w:t>
      </w:r>
      <w:proofErr w:type="gramEnd"/>
      <w:r w:rsidRPr="009D0B31">
        <w:t xml:space="preserve"> cumprir as normas estabelecidas nos regulamentos e instruções constantes no Código de Ética da escola;</w:t>
      </w:r>
    </w:p>
    <w:p w14:paraId="5730D523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X - </w:t>
      </w:r>
      <w:proofErr w:type="gramStart"/>
      <w:r w:rsidRPr="009D0B31">
        <w:t>atuar</w:t>
      </w:r>
      <w:proofErr w:type="gramEnd"/>
      <w:r w:rsidRPr="009D0B31">
        <w:t xml:space="preserve"> na articulação das relações internas e externas com as famílias dos alunos, comunidade e entidades de apoio psicopedagógicos;</w:t>
      </w:r>
    </w:p>
    <w:p w14:paraId="076D7716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>XI - colaborar na preservação do ambiente escolar favorável ao entrosamento de alunos, professores e demais funcionários;</w:t>
      </w:r>
    </w:p>
    <w:p w14:paraId="0D7E3287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>XII - zelar pela ética, obediência à legislação, ordem e disciplina no contexto escolar;</w:t>
      </w:r>
    </w:p>
    <w:p w14:paraId="3D652CFA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>XIII - acompanhar os registros nas fichas dos alunos, propondo ações à Secretaria Municipal de Educação.</w:t>
      </w:r>
    </w:p>
    <w:p w14:paraId="6D7B34AE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2AA0EA74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rPr>
          <w:b/>
        </w:rPr>
        <w:t>Art. 9º</w:t>
      </w:r>
      <w:r w:rsidRPr="009D0B31">
        <w:t xml:space="preserve"> São atribuições do </w:t>
      </w:r>
      <w:proofErr w:type="spellStart"/>
      <w:r w:rsidRPr="009D0B31">
        <w:t>Subgestor</w:t>
      </w:r>
      <w:proofErr w:type="spellEnd"/>
      <w:r w:rsidRPr="009D0B31">
        <w:t xml:space="preserve"> cívico-militar e dos Monitores Cívico-Militares:</w:t>
      </w:r>
    </w:p>
    <w:p w14:paraId="7A4F25B3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 - </w:t>
      </w:r>
      <w:proofErr w:type="gramStart"/>
      <w:r w:rsidRPr="009D0B31">
        <w:t>executar</w:t>
      </w:r>
      <w:proofErr w:type="gramEnd"/>
      <w:r w:rsidRPr="009D0B31">
        <w:t xml:space="preserve"> as ordens e diretrizes do Gestor Cívico-Militar referentes aos serviços gerais, a instrução e à manutenção da disciplina na escola;</w:t>
      </w:r>
    </w:p>
    <w:p w14:paraId="496641C2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II - </w:t>
      </w:r>
      <w:proofErr w:type="gramStart"/>
      <w:r w:rsidRPr="009D0B31">
        <w:t>executar</w:t>
      </w:r>
      <w:proofErr w:type="gramEnd"/>
      <w:r w:rsidRPr="009D0B31">
        <w:t xml:space="preserve"> a administração escolar, o controle e a manutenção da disciplina dos alunos;</w:t>
      </w:r>
    </w:p>
    <w:p w14:paraId="72F58185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>III - realizar a orientação escolar disciplinar dos alunos, articulando o envolvimento da família no processo educativo;</w:t>
      </w:r>
    </w:p>
    <w:p w14:paraId="4F76C78C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IV - </w:t>
      </w:r>
      <w:proofErr w:type="gramStart"/>
      <w:r w:rsidRPr="009D0B31">
        <w:t>acompanhar</w:t>
      </w:r>
      <w:proofErr w:type="gramEnd"/>
      <w:r w:rsidRPr="009D0B31">
        <w:t xml:space="preserve"> o desempenho escolar dos alunos;</w:t>
      </w:r>
    </w:p>
    <w:p w14:paraId="1AD225FF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t xml:space="preserve">V - </w:t>
      </w:r>
      <w:proofErr w:type="gramStart"/>
      <w:r w:rsidRPr="009D0B31">
        <w:t>exercer</w:t>
      </w:r>
      <w:proofErr w:type="gramEnd"/>
      <w:r w:rsidRPr="009D0B31">
        <w:t xml:space="preserve"> atividades de apoio à docência e ao Gestor da Escola.</w:t>
      </w:r>
    </w:p>
    <w:p w14:paraId="0B085CD7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5ADE563B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rPr>
          <w:b/>
        </w:rPr>
        <w:t>Art. 10</w:t>
      </w:r>
      <w:r w:rsidRPr="009D0B31">
        <w:t>. A forma de ingresso para as os alunos que desejarem obter vaga na Escola Cívico-Militar será definida por edital a ser publicado pela Se</w:t>
      </w:r>
      <w:r>
        <w:t>cretaria Municipal de Educação.</w:t>
      </w:r>
    </w:p>
    <w:p w14:paraId="1E9F0322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5547DFD4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rPr>
          <w:b/>
        </w:rPr>
        <w:t>Art.  11.</w:t>
      </w:r>
      <w:r w:rsidRPr="009D0B31">
        <w:t xml:space="preserve"> Funções do Gestor, </w:t>
      </w:r>
      <w:proofErr w:type="spellStart"/>
      <w:r w:rsidRPr="009D0B31">
        <w:t>Subgestor</w:t>
      </w:r>
      <w:proofErr w:type="spellEnd"/>
      <w:r w:rsidRPr="009D0B31">
        <w:t xml:space="preserve"> e Monitores Cívico-Militares serão exercidas por militares da reserva, integrantes das Foças Armadas, Policia Militar ou Corpo de Bombeiros, por intermédio da </w:t>
      </w:r>
      <w:r w:rsidRPr="002B29C8">
        <w:t>Associação Instituída</w:t>
      </w:r>
      <w:r w:rsidRPr="009D0B31">
        <w:t xml:space="preserve"> especialmente para esse fim, nos termos da Lei Federal 13.019 de 31 de julho de 1994.</w:t>
      </w:r>
    </w:p>
    <w:p w14:paraId="4162B5DC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02E79DB4" w14:textId="234314D3" w:rsidR="002B6B95" w:rsidRPr="009D0B31" w:rsidRDefault="002B6B95" w:rsidP="002B6B95">
      <w:pPr>
        <w:tabs>
          <w:tab w:val="left" w:pos="6450"/>
        </w:tabs>
        <w:ind w:firstLine="1418"/>
        <w:jc w:val="both"/>
      </w:pPr>
      <w:r w:rsidRPr="009D0B31">
        <w:lastRenderedPageBreak/>
        <w:t xml:space="preserve"> </w:t>
      </w:r>
      <w:r>
        <w:rPr>
          <w:b/>
        </w:rPr>
        <w:t xml:space="preserve">Art. </w:t>
      </w:r>
      <w:r w:rsidRPr="009D0B31">
        <w:rPr>
          <w:b/>
        </w:rPr>
        <w:t>12.</w:t>
      </w:r>
      <w:r w:rsidRPr="009D0B31">
        <w:t xml:space="preserve"> Os alunos matriculados na Escola Cívico-Militar deverão, obrigatoriamente, cumprir integralmente a matriz curricular da educação. </w:t>
      </w:r>
    </w:p>
    <w:p w14:paraId="0A99C1A2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47A62305" w14:textId="77777777" w:rsidR="002B6B95" w:rsidRDefault="002B6B95" w:rsidP="002B6B95">
      <w:pPr>
        <w:tabs>
          <w:tab w:val="left" w:pos="6450"/>
        </w:tabs>
        <w:ind w:firstLine="1418"/>
        <w:jc w:val="both"/>
      </w:pPr>
      <w:r w:rsidRPr="009D0B31">
        <w:rPr>
          <w:b/>
        </w:rPr>
        <w:t xml:space="preserve">Art. 13. </w:t>
      </w:r>
      <w:r w:rsidRPr="009D0B31">
        <w:t xml:space="preserve">A escola municipal que implantar o Modelo Cívico-Militar adotará novo uniforme que será composto por farda, a ser definida pela Secretaria Municipal de Educação, e que deverá ser entregue, de forma gratuita, aos estudantes, professores e militares após aquisição. </w:t>
      </w:r>
    </w:p>
    <w:p w14:paraId="4B9A4602" w14:textId="77777777" w:rsidR="002B6B95" w:rsidRPr="009D0B31" w:rsidRDefault="002B6B95" w:rsidP="002B6B95">
      <w:pPr>
        <w:tabs>
          <w:tab w:val="left" w:pos="6450"/>
        </w:tabs>
        <w:ind w:firstLine="1418"/>
        <w:jc w:val="both"/>
      </w:pPr>
    </w:p>
    <w:p w14:paraId="787C850D" w14:textId="77777777" w:rsidR="002B6B95" w:rsidRPr="002B29C8" w:rsidRDefault="002B6B95" w:rsidP="002B6B95">
      <w:pPr>
        <w:pStyle w:val="PargrafodaLista"/>
        <w:ind w:left="0" w:firstLine="1418"/>
        <w:jc w:val="both"/>
        <w:rPr>
          <w:color w:val="212529"/>
        </w:rPr>
      </w:pPr>
      <w:r w:rsidRPr="002B29C8">
        <w:rPr>
          <w:b/>
          <w:color w:val="212529"/>
          <w:shd w:val="clear" w:color="auto" w:fill="FFFFFF"/>
        </w:rPr>
        <w:t>Art. 14</w:t>
      </w:r>
      <w:r>
        <w:rPr>
          <w:b/>
          <w:color w:val="212529"/>
          <w:shd w:val="clear" w:color="auto" w:fill="FFFFFF"/>
        </w:rPr>
        <w:t>.</w:t>
      </w:r>
      <w:r w:rsidRPr="002B29C8">
        <w:rPr>
          <w:color w:val="212529"/>
          <w:shd w:val="clear" w:color="auto" w:fill="FFFFFF"/>
        </w:rPr>
        <w:t xml:space="preserve"> Compete às instituições de ensino participantes do Programa das Escolas Cívico-Militares de </w:t>
      </w:r>
      <w:r w:rsidRPr="002B29C8">
        <w:t>Sorriso - MT</w:t>
      </w:r>
      <w:r w:rsidRPr="002B29C8">
        <w:rPr>
          <w:color w:val="212529"/>
          <w:shd w:val="clear" w:color="auto" w:fill="FFFFFF"/>
        </w:rPr>
        <w:t xml:space="preserve">, sem prejuízo das definidas pela Lei Federal nº 9.394, de 20 de dezembro de 1996, que estabelece as diretrizes e bases da educação nacional </w:t>
      </w:r>
      <w:r w:rsidRPr="002B29C8">
        <w:rPr>
          <w:color w:val="212529"/>
        </w:rPr>
        <w:t>a conscientização da comunidade escolar sobre a importância da implementação das Escolas Cívico-Militares.</w:t>
      </w:r>
    </w:p>
    <w:p w14:paraId="5C094B1E" w14:textId="77777777" w:rsidR="002B6B95" w:rsidRPr="009D0B31" w:rsidRDefault="002B6B95" w:rsidP="002B6B95">
      <w:pPr>
        <w:pStyle w:val="PargrafodaLista"/>
        <w:ind w:left="0" w:firstLine="1418"/>
        <w:jc w:val="both"/>
        <w:rPr>
          <w:color w:val="212529"/>
          <w:highlight w:val="yellow"/>
        </w:rPr>
      </w:pPr>
    </w:p>
    <w:p w14:paraId="6B93A06D" w14:textId="77777777" w:rsidR="002B6B95" w:rsidRPr="009D0B31" w:rsidRDefault="002B6B95" w:rsidP="002B6B95">
      <w:pPr>
        <w:tabs>
          <w:tab w:val="left" w:pos="6810"/>
        </w:tabs>
        <w:ind w:firstLine="1418"/>
        <w:jc w:val="both"/>
      </w:pPr>
      <w:r w:rsidRPr="009D0B31">
        <w:rPr>
          <w:b/>
        </w:rPr>
        <w:t>Art. 1</w:t>
      </w:r>
      <w:r>
        <w:rPr>
          <w:b/>
        </w:rPr>
        <w:t>5</w:t>
      </w:r>
      <w:r w:rsidRPr="009D0B31">
        <w:rPr>
          <w:b/>
        </w:rPr>
        <w:t>.</w:t>
      </w:r>
      <w:r w:rsidRPr="009D0B31">
        <w:t xml:space="preserve"> Fica criada a </w:t>
      </w:r>
      <w:r w:rsidRPr="00C1044E">
        <w:rPr>
          <w:b/>
          <w:bCs/>
        </w:rPr>
        <w:t xml:space="preserve">Escola Municipal Cívico-Militar </w:t>
      </w:r>
      <w:r>
        <w:rPr>
          <w:b/>
          <w:bCs/>
        </w:rPr>
        <w:t>Vila Bela</w:t>
      </w:r>
      <w:r w:rsidRPr="009D0B31">
        <w:t xml:space="preserve"> vinculada à Secretaria Municipal de Educação.</w:t>
      </w:r>
    </w:p>
    <w:p w14:paraId="197E7055" w14:textId="77777777" w:rsidR="002B6B95" w:rsidRPr="009D0B31" w:rsidRDefault="002B6B95" w:rsidP="002B6B95">
      <w:pPr>
        <w:tabs>
          <w:tab w:val="left" w:pos="6810"/>
        </w:tabs>
        <w:ind w:firstLine="1418"/>
        <w:jc w:val="both"/>
      </w:pPr>
    </w:p>
    <w:p w14:paraId="22A834BD" w14:textId="77777777" w:rsidR="002B6B95" w:rsidRPr="009D0B31" w:rsidRDefault="002B6B95" w:rsidP="002B6B95">
      <w:pPr>
        <w:ind w:firstLine="1418"/>
        <w:jc w:val="both"/>
      </w:pPr>
      <w:r w:rsidRPr="009D0B31">
        <w:rPr>
          <w:b/>
        </w:rPr>
        <w:t>Parágrafo Único.</w:t>
      </w:r>
      <w:r w:rsidRPr="009D0B31">
        <w:t xml:space="preserve"> A coordenação e o comando da Escola Cívico-Militar da </w:t>
      </w:r>
      <w:r w:rsidRPr="002B29C8">
        <w:rPr>
          <w:bCs/>
        </w:rPr>
        <w:t xml:space="preserve">Escola Municipal Vila Bela </w:t>
      </w:r>
      <w:r w:rsidRPr="002B29C8">
        <w:t>serão exercidos</w:t>
      </w:r>
      <w:r w:rsidRPr="009D0B31">
        <w:t xml:space="preserve"> pela Secretaria Municipal de Educação em parceria com Militares da reserva designados ou contratados.</w:t>
      </w:r>
    </w:p>
    <w:p w14:paraId="29FBF18E" w14:textId="77777777" w:rsidR="002B6B95" w:rsidRPr="009D0B31" w:rsidRDefault="002B6B95" w:rsidP="002B6B95">
      <w:pPr>
        <w:ind w:firstLine="1418"/>
        <w:jc w:val="both"/>
      </w:pPr>
    </w:p>
    <w:p w14:paraId="416EA595" w14:textId="77777777" w:rsidR="002B6B95" w:rsidRPr="009D0B31" w:rsidRDefault="002B6B95" w:rsidP="002B6B95">
      <w:pPr>
        <w:ind w:firstLine="1418"/>
        <w:jc w:val="both"/>
      </w:pPr>
      <w:r w:rsidRPr="009D0B31">
        <w:rPr>
          <w:b/>
        </w:rPr>
        <w:t>Art</w:t>
      </w:r>
      <w:r w:rsidRPr="00C1044E">
        <w:rPr>
          <w:b/>
        </w:rPr>
        <w:t>. 1</w:t>
      </w:r>
      <w:r>
        <w:rPr>
          <w:b/>
        </w:rPr>
        <w:t>6</w:t>
      </w:r>
      <w:r w:rsidRPr="00C1044E">
        <w:rPr>
          <w:b/>
        </w:rPr>
        <w:t>.</w:t>
      </w:r>
      <w:r w:rsidRPr="00C1044E">
        <w:t xml:space="preserve"> Ficam reconhecidos os trabalhos e as despesas oriundas da implantação e funcionamento </w:t>
      </w:r>
      <w:r w:rsidRPr="002B29C8">
        <w:t xml:space="preserve">da Escola </w:t>
      </w:r>
      <w:r w:rsidRPr="002B29C8">
        <w:rPr>
          <w:bCs/>
        </w:rPr>
        <w:t>Municipal Cívico-Militar Vila Bela</w:t>
      </w:r>
      <w:r w:rsidRPr="002B29C8">
        <w:t>,</w:t>
      </w:r>
      <w:r w:rsidRPr="009D0B31">
        <w:t xml:space="preserve"> dentro do presente exercício.</w:t>
      </w:r>
    </w:p>
    <w:p w14:paraId="4CD32C88" w14:textId="77777777" w:rsidR="002B6B95" w:rsidRPr="009D0B31" w:rsidRDefault="002B6B95" w:rsidP="002B6B95">
      <w:pPr>
        <w:ind w:firstLine="1418"/>
        <w:jc w:val="both"/>
      </w:pPr>
    </w:p>
    <w:p w14:paraId="5C602A5B" w14:textId="77777777" w:rsidR="002B6B95" w:rsidRPr="009D0B31" w:rsidRDefault="002B6B95" w:rsidP="002B6B95">
      <w:pPr>
        <w:ind w:firstLine="1418"/>
        <w:jc w:val="both"/>
      </w:pPr>
      <w:r w:rsidRPr="009D0B31">
        <w:rPr>
          <w:b/>
        </w:rPr>
        <w:t>Art. 1</w:t>
      </w:r>
      <w:r>
        <w:rPr>
          <w:b/>
        </w:rPr>
        <w:t>7</w:t>
      </w:r>
      <w:r w:rsidRPr="009D0B31">
        <w:rPr>
          <w:b/>
        </w:rPr>
        <w:t>.</w:t>
      </w:r>
      <w:r w:rsidRPr="009D0B31">
        <w:t xml:space="preserve"> Essa lei será regulamentada, no que couber, por Decreto</w:t>
      </w:r>
      <w:r>
        <w:t xml:space="preserve"> do Poder Executivo</w:t>
      </w:r>
      <w:r w:rsidRPr="009D0B31">
        <w:t>.</w:t>
      </w:r>
    </w:p>
    <w:p w14:paraId="7045D3CD" w14:textId="77777777" w:rsidR="002B6B95" w:rsidRPr="009D0B31" w:rsidRDefault="002B6B95" w:rsidP="002B6B95">
      <w:pPr>
        <w:ind w:firstLine="1418"/>
        <w:jc w:val="both"/>
      </w:pPr>
    </w:p>
    <w:p w14:paraId="41DB4B25" w14:textId="77777777" w:rsidR="002B6B95" w:rsidRPr="009D0B31" w:rsidRDefault="002B6B95" w:rsidP="002B6B95">
      <w:pPr>
        <w:ind w:firstLine="1418"/>
        <w:jc w:val="both"/>
      </w:pPr>
      <w:r w:rsidRPr="009D0B31">
        <w:rPr>
          <w:b/>
        </w:rPr>
        <w:t>Art. 1</w:t>
      </w:r>
      <w:r>
        <w:rPr>
          <w:b/>
        </w:rPr>
        <w:t>8</w:t>
      </w:r>
      <w:r w:rsidRPr="009D0B31">
        <w:rPr>
          <w:b/>
        </w:rPr>
        <w:t>.</w:t>
      </w:r>
      <w:r w:rsidRPr="009D0B31">
        <w:t xml:space="preserve"> As despesas decorrentes da execução desta Lei correrão por conta de dotações orçamentárias próprias do Município de Sorriso - MT.</w:t>
      </w:r>
    </w:p>
    <w:p w14:paraId="14DEA508" w14:textId="77777777" w:rsidR="002B6B95" w:rsidRPr="009D0B31" w:rsidRDefault="002B6B95" w:rsidP="002B6B95">
      <w:pPr>
        <w:ind w:firstLine="1418"/>
        <w:jc w:val="both"/>
      </w:pPr>
    </w:p>
    <w:p w14:paraId="3EB88B1D" w14:textId="3C6DEE89" w:rsidR="0042721F" w:rsidRPr="004057E0" w:rsidRDefault="002B6B95" w:rsidP="002B6B95">
      <w:pPr>
        <w:ind w:firstLine="1418"/>
        <w:jc w:val="both"/>
        <w:rPr>
          <w:bCs/>
          <w:lang w:val="en-US"/>
        </w:rPr>
      </w:pPr>
      <w:r w:rsidRPr="009D0B31">
        <w:rPr>
          <w:b/>
        </w:rPr>
        <w:t>Art. 1</w:t>
      </w:r>
      <w:r>
        <w:rPr>
          <w:b/>
        </w:rPr>
        <w:t>9</w:t>
      </w:r>
      <w:r w:rsidRPr="009D0B31">
        <w:rPr>
          <w:b/>
        </w:rPr>
        <w:t>.</w:t>
      </w:r>
      <w:r w:rsidRPr="009D0B31">
        <w:t xml:space="preserve"> Esta Lei entra em vigor na data de sua publicação.</w:t>
      </w:r>
      <w:r w:rsidR="007870FE" w:rsidRPr="004057E0">
        <w:rPr>
          <w:bCs/>
          <w:lang w:val="en-US"/>
        </w:rPr>
        <w:t xml:space="preserve"> </w:t>
      </w:r>
    </w:p>
    <w:p w14:paraId="48BDA7C8" w14:textId="77777777" w:rsidR="0042721F" w:rsidRPr="004057E0" w:rsidRDefault="0042721F" w:rsidP="0042721F">
      <w:pPr>
        <w:ind w:firstLine="1418"/>
        <w:jc w:val="both"/>
        <w:rPr>
          <w:iCs/>
          <w:lang w:val="en-US"/>
        </w:rPr>
      </w:pPr>
    </w:p>
    <w:p w14:paraId="2EDA921A" w14:textId="77777777" w:rsidR="0042721F" w:rsidRPr="004057E0" w:rsidRDefault="0042721F" w:rsidP="0042721F">
      <w:pPr>
        <w:ind w:firstLine="1418"/>
        <w:jc w:val="both"/>
        <w:rPr>
          <w:iCs/>
          <w:lang w:val="en-US"/>
        </w:rPr>
      </w:pPr>
    </w:p>
    <w:p w14:paraId="5985C5CF" w14:textId="77777777" w:rsidR="00FD52C4" w:rsidRPr="00407099" w:rsidRDefault="00FD52C4" w:rsidP="00FD52C4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 xml:space="preserve">iso, Estado de Mato Grosso, em 11 </w:t>
      </w:r>
      <w:r w:rsidRPr="00407099">
        <w:rPr>
          <w:iCs/>
        </w:rPr>
        <w:t xml:space="preserve">de </w:t>
      </w:r>
      <w:r>
        <w:rPr>
          <w:iCs/>
        </w:rPr>
        <w:t>agosto</w:t>
      </w:r>
      <w:r w:rsidRPr="00407099">
        <w:rPr>
          <w:iCs/>
        </w:rPr>
        <w:t xml:space="preserve"> de 2025.</w:t>
      </w:r>
    </w:p>
    <w:p w14:paraId="7C027C66" w14:textId="77777777" w:rsidR="00FD52C4" w:rsidRPr="00407099" w:rsidRDefault="00FD52C4" w:rsidP="00FD52C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66B4BF8" w14:textId="77777777" w:rsidR="00FD52C4" w:rsidRDefault="00FD52C4" w:rsidP="00FD52C4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39706A4" w14:textId="77777777" w:rsidR="00FD52C4" w:rsidRPr="00407099" w:rsidRDefault="00FD52C4" w:rsidP="00FD52C4">
      <w:pPr>
        <w:rPr>
          <w:b/>
          <w:bCs/>
        </w:rPr>
      </w:pPr>
    </w:p>
    <w:p w14:paraId="53E67607" w14:textId="77777777" w:rsidR="00FD52C4" w:rsidRPr="00407099" w:rsidRDefault="00FD52C4" w:rsidP="00FD52C4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4B4ACA14" w14:textId="77777777" w:rsidR="00FD52C4" w:rsidRPr="00407099" w:rsidRDefault="00FD52C4" w:rsidP="00FD52C4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0F372B73" w14:textId="77777777" w:rsidR="00FD52C4" w:rsidRPr="00407099" w:rsidRDefault="00FD52C4" w:rsidP="00FD52C4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75524804" w14:textId="6B817FA0" w:rsidR="00B474E9" w:rsidRPr="0042721F" w:rsidRDefault="00FD52C4" w:rsidP="0042721F">
      <w:r w:rsidRPr="00407099">
        <w:rPr>
          <w:color w:val="000000"/>
        </w:rPr>
        <w:t xml:space="preserve">         Secretário Municipal de Administração</w:t>
      </w:r>
    </w:p>
    <w:sectPr w:rsidR="00B474E9" w:rsidRPr="0042721F" w:rsidSect="00FD52C4">
      <w:headerReference w:type="default" r:id="rId8"/>
      <w:footerReference w:type="even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D80CC" w14:textId="77777777" w:rsidR="003C0E2F" w:rsidRDefault="007870FE">
      <w:r>
        <w:separator/>
      </w:r>
    </w:p>
  </w:endnote>
  <w:endnote w:type="continuationSeparator" w:id="0">
    <w:p w14:paraId="492ECB04" w14:textId="77777777" w:rsidR="003C0E2F" w:rsidRDefault="0078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870F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37DAD" w14:textId="77777777" w:rsidR="003C0E2F" w:rsidRDefault="007870FE">
      <w:r>
        <w:separator/>
      </w:r>
    </w:p>
  </w:footnote>
  <w:footnote w:type="continuationSeparator" w:id="0">
    <w:p w14:paraId="02D0F6B1" w14:textId="77777777" w:rsidR="003C0E2F" w:rsidRDefault="0078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14EB3E44" w:rsidR="002A489A" w:rsidRPr="002A489A" w:rsidRDefault="00FD52C4" w:rsidP="00627E79">
    <w:pPr>
      <w:pStyle w:val="Cabealho"/>
      <w:rPr>
        <w:i/>
        <w:sz w:val="10"/>
        <w:szCs w:val="10"/>
        <w:lang w:val="pt-BR"/>
      </w:rPr>
    </w:pPr>
    <w:r>
      <w:rPr>
        <w:i/>
        <w:noProof/>
        <w:sz w:val="10"/>
        <w:szCs w:val="10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8pt;margin-top:-110.7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7870FE">
      <w:rPr>
        <w:i/>
        <w:sz w:val="10"/>
        <w:szCs w:val="10"/>
        <w:lang w:val="pt-BR"/>
      </w:rPr>
      <w:t>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11251F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7B6E40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F9C016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38CF12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5ACBE3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43E306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E42C19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5E65CE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FC0094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62CEA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2A00EA" w:tentative="1">
      <w:start w:val="1"/>
      <w:numFmt w:val="lowerLetter"/>
      <w:lvlText w:val="%2."/>
      <w:lvlJc w:val="left"/>
      <w:pPr>
        <w:ind w:left="1440" w:hanging="360"/>
      </w:pPr>
    </w:lvl>
    <w:lvl w:ilvl="2" w:tplc="8C8087BA" w:tentative="1">
      <w:start w:val="1"/>
      <w:numFmt w:val="lowerRoman"/>
      <w:lvlText w:val="%3."/>
      <w:lvlJc w:val="right"/>
      <w:pPr>
        <w:ind w:left="2160" w:hanging="180"/>
      </w:pPr>
    </w:lvl>
    <w:lvl w:ilvl="3" w:tplc="4E801400" w:tentative="1">
      <w:start w:val="1"/>
      <w:numFmt w:val="decimal"/>
      <w:lvlText w:val="%4."/>
      <w:lvlJc w:val="left"/>
      <w:pPr>
        <w:ind w:left="2880" w:hanging="360"/>
      </w:pPr>
    </w:lvl>
    <w:lvl w:ilvl="4" w:tplc="99CCCD3E" w:tentative="1">
      <w:start w:val="1"/>
      <w:numFmt w:val="lowerLetter"/>
      <w:lvlText w:val="%5."/>
      <w:lvlJc w:val="left"/>
      <w:pPr>
        <w:ind w:left="3600" w:hanging="360"/>
      </w:pPr>
    </w:lvl>
    <w:lvl w:ilvl="5" w:tplc="44C6E49E" w:tentative="1">
      <w:start w:val="1"/>
      <w:numFmt w:val="lowerRoman"/>
      <w:lvlText w:val="%6."/>
      <w:lvlJc w:val="right"/>
      <w:pPr>
        <w:ind w:left="4320" w:hanging="180"/>
      </w:pPr>
    </w:lvl>
    <w:lvl w:ilvl="6" w:tplc="2A44EB7C" w:tentative="1">
      <w:start w:val="1"/>
      <w:numFmt w:val="decimal"/>
      <w:lvlText w:val="%7."/>
      <w:lvlJc w:val="left"/>
      <w:pPr>
        <w:ind w:left="5040" w:hanging="360"/>
      </w:pPr>
    </w:lvl>
    <w:lvl w:ilvl="7" w:tplc="763E9A8A" w:tentative="1">
      <w:start w:val="1"/>
      <w:numFmt w:val="lowerLetter"/>
      <w:lvlText w:val="%8."/>
      <w:lvlJc w:val="left"/>
      <w:pPr>
        <w:ind w:left="5760" w:hanging="360"/>
      </w:pPr>
    </w:lvl>
    <w:lvl w:ilvl="8" w:tplc="1EC82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FD029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716F5FE" w:tentative="1">
      <w:start w:val="1"/>
      <w:numFmt w:val="lowerLetter"/>
      <w:lvlText w:val="%2."/>
      <w:lvlJc w:val="left"/>
      <w:pPr>
        <w:ind w:left="1440" w:hanging="360"/>
      </w:pPr>
    </w:lvl>
    <w:lvl w:ilvl="2" w:tplc="C376FFA6" w:tentative="1">
      <w:start w:val="1"/>
      <w:numFmt w:val="lowerRoman"/>
      <w:lvlText w:val="%3."/>
      <w:lvlJc w:val="right"/>
      <w:pPr>
        <w:ind w:left="2160" w:hanging="180"/>
      </w:pPr>
    </w:lvl>
    <w:lvl w:ilvl="3" w:tplc="3E4C5F12" w:tentative="1">
      <w:start w:val="1"/>
      <w:numFmt w:val="decimal"/>
      <w:lvlText w:val="%4."/>
      <w:lvlJc w:val="left"/>
      <w:pPr>
        <w:ind w:left="2880" w:hanging="360"/>
      </w:pPr>
    </w:lvl>
    <w:lvl w:ilvl="4" w:tplc="C28A9E5C" w:tentative="1">
      <w:start w:val="1"/>
      <w:numFmt w:val="lowerLetter"/>
      <w:lvlText w:val="%5."/>
      <w:lvlJc w:val="left"/>
      <w:pPr>
        <w:ind w:left="3600" w:hanging="360"/>
      </w:pPr>
    </w:lvl>
    <w:lvl w:ilvl="5" w:tplc="DC6008E6" w:tentative="1">
      <w:start w:val="1"/>
      <w:numFmt w:val="lowerRoman"/>
      <w:lvlText w:val="%6."/>
      <w:lvlJc w:val="right"/>
      <w:pPr>
        <w:ind w:left="4320" w:hanging="180"/>
      </w:pPr>
    </w:lvl>
    <w:lvl w:ilvl="6" w:tplc="B87030D6" w:tentative="1">
      <w:start w:val="1"/>
      <w:numFmt w:val="decimal"/>
      <w:lvlText w:val="%7."/>
      <w:lvlJc w:val="left"/>
      <w:pPr>
        <w:ind w:left="5040" w:hanging="360"/>
      </w:pPr>
    </w:lvl>
    <w:lvl w:ilvl="7" w:tplc="DAD25D5A" w:tentative="1">
      <w:start w:val="1"/>
      <w:numFmt w:val="lowerLetter"/>
      <w:lvlText w:val="%8."/>
      <w:lvlJc w:val="left"/>
      <w:pPr>
        <w:ind w:left="5760" w:hanging="360"/>
      </w:pPr>
    </w:lvl>
    <w:lvl w:ilvl="8" w:tplc="DD466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E766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3CA34E" w:tentative="1">
      <w:start w:val="1"/>
      <w:numFmt w:val="lowerLetter"/>
      <w:lvlText w:val="%2."/>
      <w:lvlJc w:val="left"/>
      <w:pPr>
        <w:ind w:left="1440" w:hanging="360"/>
      </w:pPr>
    </w:lvl>
    <w:lvl w:ilvl="2" w:tplc="5170BDB8" w:tentative="1">
      <w:start w:val="1"/>
      <w:numFmt w:val="lowerRoman"/>
      <w:lvlText w:val="%3."/>
      <w:lvlJc w:val="right"/>
      <w:pPr>
        <w:ind w:left="2160" w:hanging="180"/>
      </w:pPr>
    </w:lvl>
    <w:lvl w:ilvl="3" w:tplc="D548C068" w:tentative="1">
      <w:start w:val="1"/>
      <w:numFmt w:val="decimal"/>
      <w:lvlText w:val="%4."/>
      <w:lvlJc w:val="left"/>
      <w:pPr>
        <w:ind w:left="2880" w:hanging="360"/>
      </w:pPr>
    </w:lvl>
    <w:lvl w:ilvl="4" w:tplc="D424FC6A" w:tentative="1">
      <w:start w:val="1"/>
      <w:numFmt w:val="lowerLetter"/>
      <w:lvlText w:val="%5."/>
      <w:lvlJc w:val="left"/>
      <w:pPr>
        <w:ind w:left="3600" w:hanging="360"/>
      </w:pPr>
    </w:lvl>
    <w:lvl w:ilvl="5" w:tplc="F3FCC112" w:tentative="1">
      <w:start w:val="1"/>
      <w:numFmt w:val="lowerRoman"/>
      <w:lvlText w:val="%6."/>
      <w:lvlJc w:val="right"/>
      <w:pPr>
        <w:ind w:left="4320" w:hanging="180"/>
      </w:pPr>
    </w:lvl>
    <w:lvl w:ilvl="6" w:tplc="81484A40" w:tentative="1">
      <w:start w:val="1"/>
      <w:numFmt w:val="decimal"/>
      <w:lvlText w:val="%7."/>
      <w:lvlJc w:val="left"/>
      <w:pPr>
        <w:ind w:left="5040" w:hanging="360"/>
      </w:pPr>
    </w:lvl>
    <w:lvl w:ilvl="7" w:tplc="DA3EF89C" w:tentative="1">
      <w:start w:val="1"/>
      <w:numFmt w:val="lowerLetter"/>
      <w:lvlText w:val="%8."/>
      <w:lvlJc w:val="left"/>
      <w:pPr>
        <w:ind w:left="5760" w:hanging="360"/>
      </w:pPr>
    </w:lvl>
    <w:lvl w:ilvl="8" w:tplc="012EA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8A80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223D44" w:tentative="1">
      <w:start w:val="1"/>
      <w:numFmt w:val="lowerLetter"/>
      <w:lvlText w:val="%2."/>
      <w:lvlJc w:val="left"/>
      <w:pPr>
        <w:ind w:left="1440" w:hanging="360"/>
      </w:pPr>
    </w:lvl>
    <w:lvl w:ilvl="2" w:tplc="E658719C" w:tentative="1">
      <w:start w:val="1"/>
      <w:numFmt w:val="lowerRoman"/>
      <w:lvlText w:val="%3."/>
      <w:lvlJc w:val="right"/>
      <w:pPr>
        <w:ind w:left="2160" w:hanging="180"/>
      </w:pPr>
    </w:lvl>
    <w:lvl w:ilvl="3" w:tplc="FEF47984" w:tentative="1">
      <w:start w:val="1"/>
      <w:numFmt w:val="decimal"/>
      <w:lvlText w:val="%4."/>
      <w:lvlJc w:val="left"/>
      <w:pPr>
        <w:ind w:left="2880" w:hanging="360"/>
      </w:pPr>
    </w:lvl>
    <w:lvl w:ilvl="4" w:tplc="457E43D0" w:tentative="1">
      <w:start w:val="1"/>
      <w:numFmt w:val="lowerLetter"/>
      <w:lvlText w:val="%5."/>
      <w:lvlJc w:val="left"/>
      <w:pPr>
        <w:ind w:left="3600" w:hanging="360"/>
      </w:pPr>
    </w:lvl>
    <w:lvl w:ilvl="5" w:tplc="F65CB34C" w:tentative="1">
      <w:start w:val="1"/>
      <w:numFmt w:val="lowerRoman"/>
      <w:lvlText w:val="%6."/>
      <w:lvlJc w:val="right"/>
      <w:pPr>
        <w:ind w:left="4320" w:hanging="180"/>
      </w:pPr>
    </w:lvl>
    <w:lvl w:ilvl="6" w:tplc="DA1C0CE4" w:tentative="1">
      <w:start w:val="1"/>
      <w:numFmt w:val="decimal"/>
      <w:lvlText w:val="%7."/>
      <w:lvlJc w:val="left"/>
      <w:pPr>
        <w:ind w:left="5040" w:hanging="360"/>
      </w:pPr>
    </w:lvl>
    <w:lvl w:ilvl="7" w:tplc="C832A1E6" w:tentative="1">
      <w:start w:val="1"/>
      <w:numFmt w:val="lowerLetter"/>
      <w:lvlText w:val="%8."/>
      <w:lvlJc w:val="left"/>
      <w:pPr>
        <w:ind w:left="5760" w:hanging="360"/>
      </w:pPr>
    </w:lvl>
    <w:lvl w:ilvl="8" w:tplc="5D609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E326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3C8C22" w:tentative="1">
      <w:start w:val="1"/>
      <w:numFmt w:val="lowerLetter"/>
      <w:lvlText w:val="%2."/>
      <w:lvlJc w:val="left"/>
      <w:pPr>
        <w:ind w:left="1440" w:hanging="360"/>
      </w:pPr>
    </w:lvl>
    <w:lvl w:ilvl="2" w:tplc="7D242BE4" w:tentative="1">
      <w:start w:val="1"/>
      <w:numFmt w:val="lowerRoman"/>
      <w:lvlText w:val="%3."/>
      <w:lvlJc w:val="right"/>
      <w:pPr>
        <w:ind w:left="2160" w:hanging="180"/>
      </w:pPr>
    </w:lvl>
    <w:lvl w:ilvl="3" w:tplc="3C283268" w:tentative="1">
      <w:start w:val="1"/>
      <w:numFmt w:val="decimal"/>
      <w:lvlText w:val="%4."/>
      <w:lvlJc w:val="left"/>
      <w:pPr>
        <w:ind w:left="2880" w:hanging="360"/>
      </w:pPr>
    </w:lvl>
    <w:lvl w:ilvl="4" w:tplc="1FB6F744" w:tentative="1">
      <w:start w:val="1"/>
      <w:numFmt w:val="lowerLetter"/>
      <w:lvlText w:val="%5."/>
      <w:lvlJc w:val="left"/>
      <w:pPr>
        <w:ind w:left="3600" w:hanging="360"/>
      </w:pPr>
    </w:lvl>
    <w:lvl w:ilvl="5" w:tplc="B17EC216" w:tentative="1">
      <w:start w:val="1"/>
      <w:numFmt w:val="lowerRoman"/>
      <w:lvlText w:val="%6."/>
      <w:lvlJc w:val="right"/>
      <w:pPr>
        <w:ind w:left="4320" w:hanging="180"/>
      </w:pPr>
    </w:lvl>
    <w:lvl w:ilvl="6" w:tplc="5CC80160" w:tentative="1">
      <w:start w:val="1"/>
      <w:numFmt w:val="decimal"/>
      <w:lvlText w:val="%7."/>
      <w:lvlJc w:val="left"/>
      <w:pPr>
        <w:ind w:left="5040" w:hanging="360"/>
      </w:pPr>
    </w:lvl>
    <w:lvl w:ilvl="7" w:tplc="306296F2" w:tentative="1">
      <w:start w:val="1"/>
      <w:numFmt w:val="lowerLetter"/>
      <w:lvlText w:val="%8."/>
      <w:lvlJc w:val="left"/>
      <w:pPr>
        <w:ind w:left="5760" w:hanging="360"/>
      </w:pPr>
    </w:lvl>
    <w:lvl w:ilvl="8" w:tplc="2FF41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360F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4435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A5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C3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08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002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8D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8D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602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654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A22438" w:tentative="1">
      <w:start w:val="1"/>
      <w:numFmt w:val="lowerLetter"/>
      <w:lvlText w:val="%2."/>
      <w:lvlJc w:val="left"/>
      <w:pPr>
        <w:ind w:left="1440" w:hanging="360"/>
      </w:pPr>
    </w:lvl>
    <w:lvl w:ilvl="2" w:tplc="FE08FF0E" w:tentative="1">
      <w:start w:val="1"/>
      <w:numFmt w:val="lowerRoman"/>
      <w:lvlText w:val="%3."/>
      <w:lvlJc w:val="right"/>
      <w:pPr>
        <w:ind w:left="2160" w:hanging="180"/>
      </w:pPr>
    </w:lvl>
    <w:lvl w:ilvl="3" w:tplc="599634AE" w:tentative="1">
      <w:start w:val="1"/>
      <w:numFmt w:val="decimal"/>
      <w:lvlText w:val="%4."/>
      <w:lvlJc w:val="left"/>
      <w:pPr>
        <w:ind w:left="2880" w:hanging="360"/>
      </w:pPr>
    </w:lvl>
    <w:lvl w:ilvl="4" w:tplc="7A7A0E0A" w:tentative="1">
      <w:start w:val="1"/>
      <w:numFmt w:val="lowerLetter"/>
      <w:lvlText w:val="%5."/>
      <w:lvlJc w:val="left"/>
      <w:pPr>
        <w:ind w:left="3600" w:hanging="360"/>
      </w:pPr>
    </w:lvl>
    <w:lvl w:ilvl="5" w:tplc="0120973E" w:tentative="1">
      <w:start w:val="1"/>
      <w:numFmt w:val="lowerRoman"/>
      <w:lvlText w:val="%6."/>
      <w:lvlJc w:val="right"/>
      <w:pPr>
        <w:ind w:left="4320" w:hanging="180"/>
      </w:pPr>
    </w:lvl>
    <w:lvl w:ilvl="6" w:tplc="9644538C" w:tentative="1">
      <w:start w:val="1"/>
      <w:numFmt w:val="decimal"/>
      <w:lvlText w:val="%7."/>
      <w:lvlJc w:val="left"/>
      <w:pPr>
        <w:ind w:left="5040" w:hanging="360"/>
      </w:pPr>
    </w:lvl>
    <w:lvl w:ilvl="7" w:tplc="7C0EC9D2" w:tentative="1">
      <w:start w:val="1"/>
      <w:numFmt w:val="lowerLetter"/>
      <w:lvlText w:val="%8."/>
      <w:lvlJc w:val="left"/>
      <w:pPr>
        <w:ind w:left="5760" w:hanging="360"/>
      </w:pPr>
    </w:lvl>
    <w:lvl w:ilvl="8" w:tplc="3B9C5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88E6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D0F0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81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3AD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E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EA8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3A4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05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CC3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B5E7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40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365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E0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A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F3CE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69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2F3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DD8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9E80B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23631B6">
      <w:start w:val="1"/>
      <w:numFmt w:val="lowerLetter"/>
      <w:lvlText w:val="%2."/>
      <w:lvlJc w:val="left"/>
      <w:pPr>
        <w:ind w:left="1364" w:hanging="360"/>
      </w:pPr>
    </w:lvl>
    <w:lvl w:ilvl="2" w:tplc="73C6F33A">
      <w:start w:val="1"/>
      <w:numFmt w:val="lowerRoman"/>
      <w:lvlText w:val="%3."/>
      <w:lvlJc w:val="right"/>
      <w:pPr>
        <w:ind w:left="2084" w:hanging="180"/>
      </w:pPr>
    </w:lvl>
    <w:lvl w:ilvl="3" w:tplc="C38C82B4">
      <w:start w:val="1"/>
      <w:numFmt w:val="decimal"/>
      <w:lvlText w:val="%4."/>
      <w:lvlJc w:val="left"/>
      <w:pPr>
        <w:ind w:left="2804" w:hanging="360"/>
      </w:pPr>
    </w:lvl>
    <w:lvl w:ilvl="4" w:tplc="BBB0F08A">
      <w:start w:val="1"/>
      <w:numFmt w:val="lowerLetter"/>
      <w:lvlText w:val="%5."/>
      <w:lvlJc w:val="left"/>
      <w:pPr>
        <w:ind w:left="3524" w:hanging="360"/>
      </w:pPr>
    </w:lvl>
    <w:lvl w:ilvl="5" w:tplc="7D8CEA5E">
      <w:start w:val="1"/>
      <w:numFmt w:val="lowerRoman"/>
      <w:lvlText w:val="%6."/>
      <w:lvlJc w:val="right"/>
      <w:pPr>
        <w:ind w:left="4244" w:hanging="180"/>
      </w:pPr>
    </w:lvl>
    <w:lvl w:ilvl="6" w:tplc="C24C64EA">
      <w:start w:val="1"/>
      <w:numFmt w:val="decimal"/>
      <w:lvlText w:val="%7."/>
      <w:lvlJc w:val="left"/>
      <w:pPr>
        <w:ind w:left="4964" w:hanging="360"/>
      </w:pPr>
    </w:lvl>
    <w:lvl w:ilvl="7" w:tplc="BFB88F34">
      <w:start w:val="1"/>
      <w:numFmt w:val="lowerLetter"/>
      <w:lvlText w:val="%8."/>
      <w:lvlJc w:val="left"/>
      <w:pPr>
        <w:ind w:left="5684" w:hanging="360"/>
      </w:pPr>
    </w:lvl>
    <w:lvl w:ilvl="8" w:tplc="665E821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39456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A94B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883E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ED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680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26C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E0A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43B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AAC3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4508A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ED41F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3E0B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35EB4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C27D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FE4D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807C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9C77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24C9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DEAD3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D0A7554" w:tentative="1">
      <w:start w:val="1"/>
      <w:numFmt w:val="lowerLetter"/>
      <w:lvlText w:val="%2."/>
      <w:lvlJc w:val="left"/>
      <w:pPr>
        <w:ind w:left="1440" w:hanging="360"/>
      </w:pPr>
    </w:lvl>
    <w:lvl w:ilvl="2" w:tplc="A8E4E6F2" w:tentative="1">
      <w:start w:val="1"/>
      <w:numFmt w:val="lowerRoman"/>
      <w:lvlText w:val="%3."/>
      <w:lvlJc w:val="right"/>
      <w:pPr>
        <w:ind w:left="2160" w:hanging="180"/>
      </w:pPr>
    </w:lvl>
    <w:lvl w:ilvl="3" w:tplc="5C62845E" w:tentative="1">
      <w:start w:val="1"/>
      <w:numFmt w:val="decimal"/>
      <w:lvlText w:val="%4."/>
      <w:lvlJc w:val="left"/>
      <w:pPr>
        <w:ind w:left="2880" w:hanging="360"/>
      </w:pPr>
    </w:lvl>
    <w:lvl w:ilvl="4" w:tplc="A5DECB6E" w:tentative="1">
      <w:start w:val="1"/>
      <w:numFmt w:val="lowerLetter"/>
      <w:lvlText w:val="%5."/>
      <w:lvlJc w:val="left"/>
      <w:pPr>
        <w:ind w:left="3600" w:hanging="360"/>
      </w:pPr>
    </w:lvl>
    <w:lvl w:ilvl="5" w:tplc="C2B656FE" w:tentative="1">
      <w:start w:val="1"/>
      <w:numFmt w:val="lowerRoman"/>
      <w:lvlText w:val="%6."/>
      <w:lvlJc w:val="right"/>
      <w:pPr>
        <w:ind w:left="4320" w:hanging="180"/>
      </w:pPr>
    </w:lvl>
    <w:lvl w:ilvl="6" w:tplc="A5A6776E" w:tentative="1">
      <w:start w:val="1"/>
      <w:numFmt w:val="decimal"/>
      <w:lvlText w:val="%7."/>
      <w:lvlJc w:val="left"/>
      <w:pPr>
        <w:ind w:left="5040" w:hanging="360"/>
      </w:pPr>
    </w:lvl>
    <w:lvl w:ilvl="7" w:tplc="4968898C" w:tentative="1">
      <w:start w:val="1"/>
      <w:numFmt w:val="lowerLetter"/>
      <w:lvlText w:val="%8."/>
      <w:lvlJc w:val="left"/>
      <w:pPr>
        <w:ind w:left="5760" w:hanging="360"/>
      </w:pPr>
    </w:lvl>
    <w:lvl w:ilvl="8" w:tplc="3EBAB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5A0C5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F856C2" w:tentative="1">
      <w:start w:val="1"/>
      <w:numFmt w:val="lowerLetter"/>
      <w:lvlText w:val="%2."/>
      <w:lvlJc w:val="left"/>
      <w:pPr>
        <w:ind w:left="1440" w:hanging="360"/>
      </w:pPr>
    </w:lvl>
    <w:lvl w:ilvl="2" w:tplc="DDC8D59C" w:tentative="1">
      <w:start w:val="1"/>
      <w:numFmt w:val="lowerRoman"/>
      <w:lvlText w:val="%3."/>
      <w:lvlJc w:val="right"/>
      <w:pPr>
        <w:ind w:left="2160" w:hanging="180"/>
      </w:pPr>
    </w:lvl>
    <w:lvl w:ilvl="3" w:tplc="5334787E" w:tentative="1">
      <w:start w:val="1"/>
      <w:numFmt w:val="decimal"/>
      <w:lvlText w:val="%4."/>
      <w:lvlJc w:val="left"/>
      <w:pPr>
        <w:ind w:left="2880" w:hanging="360"/>
      </w:pPr>
    </w:lvl>
    <w:lvl w:ilvl="4" w:tplc="D49E6496" w:tentative="1">
      <w:start w:val="1"/>
      <w:numFmt w:val="lowerLetter"/>
      <w:lvlText w:val="%5."/>
      <w:lvlJc w:val="left"/>
      <w:pPr>
        <w:ind w:left="3600" w:hanging="360"/>
      </w:pPr>
    </w:lvl>
    <w:lvl w:ilvl="5" w:tplc="302A3BE6" w:tentative="1">
      <w:start w:val="1"/>
      <w:numFmt w:val="lowerRoman"/>
      <w:lvlText w:val="%6."/>
      <w:lvlJc w:val="right"/>
      <w:pPr>
        <w:ind w:left="4320" w:hanging="180"/>
      </w:pPr>
    </w:lvl>
    <w:lvl w:ilvl="6" w:tplc="6464E874" w:tentative="1">
      <w:start w:val="1"/>
      <w:numFmt w:val="decimal"/>
      <w:lvlText w:val="%7."/>
      <w:lvlJc w:val="left"/>
      <w:pPr>
        <w:ind w:left="5040" w:hanging="360"/>
      </w:pPr>
    </w:lvl>
    <w:lvl w:ilvl="7" w:tplc="28A48526" w:tentative="1">
      <w:start w:val="1"/>
      <w:numFmt w:val="lowerLetter"/>
      <w:lvlText w:val="%8."/>
      <w:lvlJc w:val="left"/>
      <w:pPr>
        <w:ind w:left="5760" w:hanging="360"/>
      </w:pPr>
    </w:lvl>
    <w:lvl w:ilvl="8" w:tplc="8806F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2687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C089C6" w:tentative="1">
      <w:start w:val="1"/>
      <w:numFmt w:val="lowerLetter"/>
      <w:lvlText w:val="%2."/>
      <w:lvlJc w:val="left"/>
      <w:pPr>
        <w:ind w:left="1440" w:hanging="360"/>
      </w:pPr>
    </w:lvl>
    <w:lvl w:ilvl="2" w:tplc="DF2428BC" w:tentative="1">
      <w:start w:val="1"/>
      <w:numFmt w:val="lowerRoman"/>
      <w:lvlText w:val="%3."/>
      <w:lvlJc w:val="right"/>
      <w:pPr>
        <w:ind w:left="2160" w:hanging="180"/>
      </w:pPr>
    </w:lvl>
    <w:lvl w:ilvl="3" w:tplc="127EC330" w:tentative="1">
      <w:start w:val="1"/>
      <w:numFmt w:val="decimal"/>
      <w:lvlText w:val="%4."/>
      <w:lvlJc w:val="left"/>
      <w:pPr>
        <w:ind w:left="2880" w:hanging="360"/>
      </w:pPr>
    </w:lvl>
    <w:lvl w:ilvl="4" w:tplc="7C5421CA" w:tentative="1">
      <w:start w:val="1"/>
      <w:numFmt w:val="lowerLetter"/>
      <w:lvlText w:val="%5."/>
      <w:lvlJc w:val="left"/>
      <w:pPr>
        <w:ind w:left="3600" w:hanging="360"/>
      </w:pPr>
    </w:lvl>
    <w:lvl w:ilvl="5" w:tplc="A4329B4C" w:tentative="1">
      <w:start w:val="1"/>
      <w:numFmt w:val="lowerRoman"/>
      <w:lvlText w:val="%6."/>
      <w:lvlJc w:val="right"/>
      <w:pPr>
        <w:ind w:left="4320" w:hanging="180"/>
      </w:pPr>
    </w:lvl>
    <w:lvl w:ilvl="6" w:tplc="395AA4D2" w:tentative="1">
      <w:start w:val="1"/>
      <w:numFmt w:val="decimal"/>
      <w:lvlText w:val="%7."/>
      <w:lvlJc w:val="left"/>
      <w:pPr>
        <w:ind w:left="5040" w:hanging="360"/>
      </w:pPr>
    </w:lvl>
    <w:lvl w:ilvl="7" w:tplc="B6B829CE" w:tentative="1">
      <w:start w:val="1"/>
      <w:numFmt w:val="lowerLetter"/>
      <w:lvlText w:val="%8."/>
      <w:lvlJc w:val="left"/>
      <w:pPr>
        <w:ind w:left="5760" w:hanging="360"/>
      </w:pPr>
    </w:lvl>
    <w:lvl w:ilvl="8" w:tplc="366E7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31C5ED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2C3D80" w:tentative="1">
      <w:start w:val="1"/>
      <w:numFmt w:val="lowerLetter"/>
      <w:lvlText w:val="%2."/>
      <w:lvlJc w:val="left"/>
      <w:pPr>
        <w:ind w:left="1364" w:hanging="360"/>
      </w:pPr>
    </w:lvl>
    <w:lvl w:ilvl="2" w:tplc="EA7ADD6C" w:tentative="1">
      <w:start w:val="1"/>
      <w:numFmt w:val="lowerRoman"/>
      <w:lvlText w:val="%3."/>
      <w:lvlJc w:val="right"/>
      <w:pPr>
        <w:ind w:left="2084" w:hanging="180"/>
      </w:pPr>
    </w:lvl>
    <w:lvl w:ilvl="3" w:tplc="18D8A082" w:tentative="1">
      <w:start w:val="1"/>
      <w:numFmt w:val="decimal"/>
      <w:lvlText w:val="%4."/>
      <w:lvlJc w:val="left"/>
      <w:pPr>
        <w:ind w:left="2804" w:hanging="360"/>
      </w:pPr>
    </w:lvl>
    <w:lvl w:ilvl="4" w:tplc="2FBE06CE" w:tentative="1">
      <w:start w:val="1"/>
      <w:numFmt w:val="lowerLetter"/>
      <w:lvlText w:val="%5."/>
      <w:lvlJc w:val="left"/>
      <w:pPr>
        <w:ind w:left="3524" w:hanging="360"/>
      </w:pPr>
    </w:lvl>
    <w:lvl w:ilvl="5" w:tplc="6C52F220" w:tentative="1">
      <w:start w:val="1"/>
      <w:numFmt w:val="lowerRoman"/>
      <w:lvlText w:val="%6."/>
      <w:lvlJc w:val="right"/>
      <w:pPr>
        <w:ind w:left="4244" w:hanging="180"/>
      </w:pPr>
    </w:lvl>
    <w:lvl w:ilvl="6" w:tplc="6BE235FA" w:tentative="1">
      <w:start w:val="1"/>
      <w:numFmt w:val="decimal"/>
      <w:lvlText w:val="%7."/>
      <w:lvlJc w:val="left"/>
      <w:pPr>
        <w:ind w:left="4964" w:hanging="360"/>
      </w:pPr>
    </w:lvl>
    <w:lvl w:ilvl="7" w:tplc="14FC4952" w:tentative="1">
      <w:start w:val="1"/>
      <w:numFmt w:val="lowerLetter"/>
      <w:lvlText w:val="%8."/>
      <w:lvlJc w:val="left"/>
      <w:pPr>
        <w:ind w:left="5684" w:hanging="360"/>
      </w:pPr>
    </w:lvl>
    <w:lvl w:ilvl="8" w:tplc="2B26A2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B2AB2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D6693C" w:tentative="1">
      <w:start w:val="1"/>
      <w:numFmt w:val="lowerLetter"/>
      <w:lvlText w:val="%2."/>
      <w:lvlJc w:val="left"/>
      <w:pPr>
        <w:ind w:left="1440" w:hanging="360"/>
      </w:pPr>
    </w:lvl>
    <w:lvl w:ilvl="2" w:tplc="98F2EA76" w:tentative="1">
      <w:start w:val="1"/>
      <w:numFmt w:val="lowerRoman"/>
      <w:lvlText w:val="%3."/>
      <w:lvlJc w:val="right"/>
      <w:pPr>
        <w:ind w:left="2160" w:hanging="180"/>
      </w:pPr>
    </w:lvl>
    <w:lvl w:ilvl="3" w:tplc="5AB07D3E" w:tentative="1">
      <w:start w:val="1"/>
      <w:numFmt w:val="decimal"/>
      <w:lvlText w:val="%4."/>
      <w:lvlJc w:val="left"/>
      <w:pPr>
        <w:ind w:left="2880" w:hanging="360"/>
      </w:pPr>
    </w:lvl>
    <w:lvl w:ilvl="4" w:tplc="1792C2C6" w:tentative="1">
      <w:start w:val="1"/>
      <w:numFmt w:val="lowerLetter"/>
      <w:lvlText w:val="%5."/>
      <w:lvlJc w:val="left"/>
      <w:pPr>
        <w:ind w:left="3600" w:hanging="360"/>
      </w:pPr>
    </w:lvl>
    <w:lvl w:ilvl="5" w:tplc="C33ECE04" w:tentative="1">
      <w:start w:val="1"/>
      <w:numFmt w:val="lowerRoman"/>
      <w:lvlText w:val="%6."/>
      <w:lvlJc w:val="right"/>
      <w:pPr>
        <w:ind w:left="4320" w:hanging="180"/>
      </w:pPr>
    </w:lvl>
    <w:lvl w:ilvl="6" w:tplc="280006A0" w:tentative="1">
      <w:start w:val="1"/>
      <w:numFmt w:val="decimal"/>
      <w:lvlText w:val="%7."/>
      <w:lvlJc w:val="left"/>
      <w:pPr>
        <w:ind w:left="5040" w:hanging="360"/>
      </w:pPr>
    </w:lvl>
    <w:lvl w:ilvl="7" w:tplc="910E39F0" w:tentative="1">
      <w:start w:val="1"/>
      <w:numFmt w:val="lowerLetter"/>
      <w:lvlText w:val="%8."/>
      <w:lvlJc w:val="left"/>
      <w:pPr>
        <w:ind w:left="5760" w:hanging="360"/>
      </w:pPr>
    </w:lvl>
    <w:lvl w:ilvl="8" w:tplc="F73EA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6B9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0E2F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870FE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4D8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2C4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E0B986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EAE4-7F33-471D-8842-18A14050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1405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2025-08-11T13:15:00Z</dcterms:created>
  <dcterms:modified xsi:type="dcterms:W3CDTF">2025-08-11T13:15:00Z</dcterms:modified>
</cp:coreProperties>
</file>