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250" w14:textId="3F229AE6" w:rsidR="002C78C3" w:rsidRDefault="00000000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>REQUERIMENTO Nº</w:t>
      </w:r>
      <w:r w:rsidR="00CD1CC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113B6">
        <w:rPr>
          <w:rFonts w:ascii="Times New Roman" w:hAnsi="Times New Roman" w:cs="Times New Roman"/>
          <w:color w:val="000000"/>
          <w:sz w:val="22"/>
          <w:szCs w:val="22"/>
        </w:rPr>
        <w:t>221</w:t>
      </w:r>
      <w:r w:rsidR="00517E5C" w:rsidRPr="00C74C79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3512AE" w:rsidRPr="00C74C79">
        <w:rPr>
          <w:rFonts w:ascii="Times New Roman" w:hAnsi="Times New Roman" w:cs="Times New Roman"/>
          <w:color w:val="000000"/>
          <w:sz w:val="22"/>
          <w:szCs w:val="22"/>
        </w:rPr>
        <w:t>5</w:t>
      </w:r>
    </w:p>
    <w:p w14:paraId="10194314" w14:textId="77777777" w:rsidR="001F7EC2" w:rsidRPr="001F7EC2" w:rsidRDefault="001F7EC2" w:rsidP="001F7EC2"/>
    <w:p w14:paraId="40FCE444" w14:textId="77777777" w:rsidR="002C78C3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56528B" w14:textId="77777777" w:rsidR="001F7EC2" w:rsidRPr="00C74C79" w:rsidRDefault="001F7EC2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CC6ED08" w14:textId="1B0C1F22" w:rsidR="00A80326" w:rsidRDefault="00000000" w:rsidP="00C74C79">
      <w:pPr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RODRIGO MATTERAZZI </w:t>
      </w:r>
      <w:r w:rsidR="006173F0" w:rsidRPr="00C74C79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 Republicanos</w:t>
      </w:r>
      <w:r w:rsidR="009D48C2">
        <w:rPr>
          <w:rFonts w:ascii="Times New Roman" w:hAnsi="Times New Roman" w:cs="Times New Roman"/>
          <w:sz w:val="22"/>
          <w:szCs w:val="22"/>
        </w:rPr>
        <w:t>,</w:t>
      </w:r>
      <w:r w:rsidR="00127145"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0F71" w:rsidRPr="005A0F0D">
        <w:rPr>
          <w:rFonts w:ascii="Times New Roman" w:hAnsi="Times New Roman" w:cs="Times New Roman"/>
          <w:sz w:val="22"/>
          <w:szCs w:val="22"/>
        </w:rPr>
        <w:t>e</w:t>
      </w:r>
      <w:r w:rsidR="00060F7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4523" w:rsidRPr="00C74C79">
        <w:rPr>
          <w:rFonts w:ascii="Times New Roman" w:hAnsi="Times New Roman" w:cs="Times New Roman"/>
          <w:bCs/>
          <w:sz w:val="22"/>
          <w:szCs w:val="22"/>
        </w:rPr>
        <w:t>vereador</w:t>
      </w:r>
      <w:r w:rsidR="00060F71">
        <w:rPr>
          <w:rFonts w:ascii="Times New Roman" w:hAnsi="Times New Roman" w:cs="Times New Roman"/>
          <w:bCs/>
          <w:sz w:val="22"/>
          <w:szCs w:val="22"/>
        </w:rPr>
        <w:t>es abaixo assinados,</w:t>
      </w:r>
      <w:r w:rsidR="009D48C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61555" w:rsidRPr="00C74C79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594780" w:rsidRPr="00C74C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105E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de conformidade com os </w:t>
      </w:r>
      <w:r w:rsidR="00317DA1" w:rsidRPr="00C74C7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>rt</w:t>
      </w:r>
      <w:r w:rsidR="00A566A3" w:rsidRPr="00C74C79">
        <w:rPr>
          <w:rFonts w:ascii="Times New Roman" w:hAnsi="Times New Roman" w:cs="Times New Roman"/>
          <w:color w:val="000000"/>
          <w:sz w:val="22"/>
          <w:szCs w:val="22"/>
        </w:rPr>
        <w:t>s.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118 e 121 do Regimento Interno, </w:t>
      </w:r>
      <w:r w:rsidR="00A566A3" w:rsidRPr="00C74C79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</w:t>
      </w:r>
      <w:r w:rsidR="0006155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ao</w:t>
      </w:r>
      <w:r w:rsidR="002A5B8C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7CF8" w:rsidRPr="00C74C79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671BCA" w:rsidRPr="00C74C79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1F7EC2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 w:rsidR="00CD7B1F">
        <w:rPr>
          <w:rFonts w:ascii="Times New Roman" w:hAnsi="Times New Roman" w:cs="Times New Roman"/>
          <w:color w:val="000000"/>
          <w:sz w:val="22"/>
          <w:szCs w:val="22"/>
        </w:rPr>
        <w:t xml:space="preserve"> Marcelo de Oliveira e Silva, Secretário de Infraestrutura e Logística, com cópia ao Exma. Senhor </w:t>
      </w:r>
      <w:r w:rsidR="001F7EC2">
        <w:rPr>
          <w:rFonts w:ascii="Times New Roman" w:hAnsi="Times New Roman" w:cs="Times New Roman"/>
          <w:color w:val="000000"/>
          <w:sz w:val="22"/>
          <w:szCs w:val="22"/>
        </w:rPr>
        <w:t>Alei Fernandes, Prefeito Municipal</w:t>
      </w:r>
      <w:r w:rsidR="002A0CAB" w:rsidRPr="00C74C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26096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B1F" w:rsidRPr="00CD7B1F">
        <w:rPr>
          <w:rFonts w:ascii="Times New Roman" w:hAnsi="Times New Roman" w:cs="Times New Roman"/>
          <w:b/>
          <w:color w:val="000000"/>
          <w:sz w:val="22"/>
          <w:szCs w:val="22"/>
        </w:rPr>
        <w:t>Requer informações, com laudo detalhado, a respeito do fechamento da ponte da MT-560</w:t>
      </w:r>
      <w:r w:rsidR="00CD7B1F">
        <w:rPr>
          <w:rFonts w:ascii="Times New Roman" w:hAnsi="Times New Roman" w:cs="Times New Roman"/>
          <w:b/>
          <w:color w:val="000000"/>
          <w:sz w:val="22"/>
          <w:szCs w:val="22"/>
        </w:rPr>
        <w:t>, no município de Sorriso-MT.</w:t>
      </w:r>
    </w:p>
    <w:p w14:paraId="4FB3A8B2" w14:textId="77777777" w:rsidR="00CD7B1F" w:rsidRDefault="00CD7B1F" w:rsidP="00C74C79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2BBE42E" w14:textId="77777777" w:rsidR="00CD7B1F" w:rsidRPr="00C74C79" w:rsidRDefault="00CD7B1F" w:rsidP="00C74C79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924C259" w14:textId="76BC65E2" w:rsidR="00656EA9" w:rsidRPr="00C74C79" w:rsidRDefault="00000000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28E0C839" w14:textId="77777777" w:rsidR="00656EA9" w:rsidRPr="00C74C79" w:rsidRDefault="00656EA9" w:rsidP="00656EA9">
      <w:pPr>
        <w:rPr>
          <w:sz w:val="22"/>
          <w:szCs w:val="22"/>
        </w:rPr>
      </w:pPr>
    </w:p>
    <w:p w14:paraId="1635A613" w14:textId="13B6EFEA" w:rsidR="00CD7B1F" w:rsidRDefault="00000000" w:rsidP="00CD7B1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C6656">
        <w:rPr>
          <w:rFonts w:ascii="Times New Roman" w:hAnsi="Times New Roman" w:cs="Times New Roman"/>
          <w:sz w:val="22"/>
          <w:szCs w:val="22"/>
        </w:rPr>
        <w:t>Considerando que a vistoria realizada em 27 de junho de 2025 pelo Consórcio Supervisor Via Nova revelou um quadro de deterioração avançada e generalizada na estrutura de 137,00 metros da ponte. As conclusões do relatório indicam falhas críticas em múltiplos elementos estruturais, que demandam esclarecimentos técnicos aprofundados por parte desta Secretaria.</w:t>
      </w:r>
    </w:p>
    <w:p w14:paraId="71CF5F6F" w14:textId="77777777" w:rsidR="00AC6656" w:rsidRPr="00CD7B1F" w:rsidRDefault="00AC6656" w:rsidP="00CD7B1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BC8B309" w14:textId="5AB73B8B" w:rsidR="009D48C2" w:rsidRDefault="00000000" w:rsidP="001F7EC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com base nos fatos expostos, e para fins de acompanhamento e fiscalização, requeremos que a SINFRA-MT apresente, de forma detalhada e documentada, as seguintes informações:</w:t>
      </w:r>
    </w:p>
    <w:p w14:paraId="7FC94D8B" w14:textId="77777777" w:rsidR="00AC6656" w:rsidRDefault="00AC6656" w:rsidP="001F7EC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5AC154C7" w14:textId="77777777" w:rsidR="00AC6656" w:rsidRDefault="00000000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Sobre a Fundação e Mesoestrutura (Pilares):</w:t>
      </w:r>
    </w:p>
    <w:p w14:paraId="672CAA71" w14:textId="77777777" w:rsidR="00AC6656" w:rsidRPr="00AC6656" w:rsidRDefault="00AC6656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45DE31C8" w14:textId="77777777" w:rsidR="00AC6656" w:rsidRDefault="00000000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•</w:t>
      </w: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ab/>
        <w:t>Análise do Pilar P6: Tendo em vista que o dano na estaca do pilar P6 é de conhecimento da empresa executora (Rivoli S.P.A.) desde antes de 2021, solicitamos os relatórios de inspeção e os pareceres técnicos emitidos nesse período. Qual foi o plano de monitoramento ou mitigação adotado desde a identificação inicial da patologia?</w:t>
      </w:r>
    </w:p>
    <w:p w14:paraId="36602F2B" w14:textId="77777777" w:rsidR="00AC6656" w:rsidRPr="00AC6656" w:rsidRDefault="00AC6656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7828972D" w14:textId="78666350" w:rsidR="00AC6656" w:rsidRDefault="00000000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•</w:t>
      </w: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ab/>
        <w:t>Integridade dos Pilares P1 a P5: A "desagregação no concreto das estacas" é um termo amplo. Requeremos os laudos de ensaios (esclerometria, ultrassom, etc.) que quantifiquem a resistência residual do concreto e o nível de corrosão das armaduras nesses elementos.</w:t>
      </w:r>
    </w:p>
    <w:p w14:paraId="1197BC45" w14:textId="77777777" w:rsidR="00AC6656" w:rsidRPr="00AC6656" w:rsidRDefault="00AC6656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60BC2A30" w14:textId="483C8B2A" w:rsidR="00AC6656" w:rsidRDefault="00000000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•</w:t>
      </w: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ab/>
        <w:t>Reforço Estrutural Proposto: A Nota Técnica menciona a possibilidade de um reforço no pilar P6 com novas estacas raiz e vigas de ancoragem, mas alerta para o risco de colapso durante a execução. Solicitamos o estudo de viabilidade técnica e a análise de risco detalhada para esta intervenção. Quais medidas de contenção e monitoramento seriam empregadas para evitar o colapso da estrutura durante a perfuração?</w:t>
      </w:r>
    </w:p>
    <w:p w14:paraId="1601F6F4" w14:textId="77777777" w:rsidR="00AC6656" w:rsidRDefault="00AC6656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6EF1B12B" w14:textId="77777777" w:rsidR="00AC6656" w:rsidRDefault="00000000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Sobre a Superestrutura (Vigas e Laje):</w:t>
      </w:r>
    </w:p>
    <w:p w14:paraId="125C31DF" w14:textId="77777777" w:rsidR="00AC6656" w:rsidRPr="00AC6656" w:rsidRDefault="00AC6656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4926BE86" w14:textId="77777777" w:rsidR="00AC6656" w:rsidRDefault="00000000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•</w:t>
      </w: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ab/>
        <w:t>Vigas de Sustentação: Requeremos uma avaliação quantitativa do grau de comprometimento das vigas principais, incluindo mapeamento de fissuras, medição da seção de aço remanescente (em caso de corrosão) e avaliação da capacidade de carga residual.</w:t>
      </w:r>
    </w:p>
    <w:p w14:paraId="5F98ACEA" w14:textId="77777777" w:rsidR="00AC6656" w:rsidRPr="00AC6656" w:rsidRDefault="00AC6656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781EA1D6" w14:textId="4F99B150" w:rsidR="00AC6656" w:rsidRDefault="00000000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•</w:t>
      </w: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ab/>
        <w:t>Laje e Juntas de Dilatação: As "aberturas consideráveis no pavimento" indicam falha no funcionamento das juntas de dilatação. Solicitamos o laudo que ateste a causa desta falha (movimentação excessiva, erro de projeto/execução, etc.) e seu impacto na redistribuição de esforços para os demais elementos.</w:t>
      </w:r>
    </w:p>
    <w:p w14:paraId="20265A51" w14:textId="77777777" w:rsidR="005A0F0D" w:rsidRDefault="005A0F0D" w:rsidP="001F7EC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57C2524D" w14:textId="77777777" w:rsidR="00AC6656" w:rsidRDefault="00AC6656" w:rsidP="001F7EC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2A0E3D6B" w14:textId="77777777" w:rsidR="00AC6656" w:rsidRDefault="00000000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Sobre os Encontros e Aterro:</w:t>
      </w:r>
    </w:p>
    <w:p w14:paraId="210F511F" w14:textId="77777777" w:rsidR="00AC6656" w:rsidRPr="00AC6656" w:rsidRDefault="00AC6656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59034685" w14:textId="7F570AA8" w:rsidR="005A0F0D" w:rsidRDefault="00000000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•</w:t>
      </w: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ab/>
        <w:t>Cabeceiras: Solicitamos um relatório sobre a condição dos aparelhos de apoio e a estabilidade dos encontros. Há evidências de recalque diferencial do aterro de acesso que possam ter contribuído para as tensões na superestrutura?</w:t>
      </w:r>
    </w:p>
    <w:p w14:paraId="37428ADC" w14:textId="77777777" w:rsidR="00AC6656" w:rsidRDefault="00AC6656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41742F5F" w14:textId="77777777" w:rsidR="00AC6656" w:rsidRDefault="00000000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Sobre o Plano de Ação e Contrato:</w:t>
      </w:r>
    </w:p>
    <w:p w14:paraId="39072335" w14:textId="77777777" w:rsidR="00AC6656" w:rsidRPr="00AC6656" w:rsidRDefault="00AC6656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214A14F9" w14:textId="6B2362F4" w:rsidR="00AC6656" w:rsidRDefault="00000000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•</w:t>
      </w: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ab/>
        <w:t>Cronograma da Nova Ponte: Requeremos o cronograma executivo detalhado para a construção da nova pont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e</w:t>
      </w: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, incluindo os marcos físicos e financeiros. Qual a data contratual prevista para a conclusão e liberação ao tráfego?</w:t>
      </w:r>
    </w:p>
    <w:p w14:paraId="2DE73EC6" w14:textId="77777777" w:rsidR="00AC6656" w:rsidRPr="00AC6656" w:rsidRDefault="00AC6656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3CDC20B7" w14:textId="3213568C" w:rsidR="00AC6656" w:rsidRDefault="00000000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•</w:t>
      </w:r>
      <w:r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ab/>
        <w:t>Rota de Desvio: A rota de desvio de 14 km pela MT-242 é uma solução provisória. Existe um plano de manutenção para garantir a trafegabilidade desta via durante todo o período de interdição da ponte principal?</w:t>
      </w:r>
    </w:p>
    <w:p w14:paraId="4E209CB4" w14:textId="77777777" w:rsidR="00AC6656" w:rsidRDefault="00AC6656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1ED87510" w14:textId="77777777" w:rsidR="00AC6656" w:rsidRDefault="00AC6656" w:rsidP="00AC6656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54B04F30" w14:textId="15C46A28" w:rsidR="00904F3A" w:rsidRDefault="00000000" w:rsidP="001F7EC2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C74C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   </w:t>
      </w:r>
      <w:r w:rsidR="00FE4523" w:rsidRPr="00C74C79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r w:rsid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a</w:t>
      </w:r>
      <w:r w:rsidR="00AC6656" w:rsidRPr="00AC6656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urgência desta solicitação reflete a gravidade da situação e o potencial risco à segurança pública e à logística regional. A ausência de um plano de ação claro e tecnicamente fundamentado pode resultar em consequências severas.</w:t>
      </w:r>
    </w:p>
    <w:p w14:paraId="32BC1D49" w14:textId="77777777" w:rsidR="00AC6656" w:rsidRPr="00C74C79" w:rsidRDefault="00AC6656" w:rsidP="001F7EC2">
      <w:pPr>
        <w:ind w:firstLine="1418"/>
        <w:jc w:val="both"/>
        <w:rPr>
          <w:noProof/>
          <w:color w:val="212121"/>
          <w:sz w:val="22"/>
          <w:szCs w:val="22"/>
        </w:rPr>
      </w:pPr>
    </w:p>
    <w:p w14:paraId="7FD866A7" w14:textId="51BB3F1C" w:rsidR="00B11C21" w:rsidRDefault="00000000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C113B6">
        <w:rPr>
          <w:rFonts w:ascii="Times New Roman" w:hAnsi="Times New Roman" w:cs="Times New Roman"/>
          <w:color w:val="000000"/>
          <w:sz w:val="22"/>
          <w:szCs w:val="22"/>
        </w:rPr>
        <w:t>02 de setembro</w:t>
      </w:r>
      <w:r w:rsidR="006073C2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2079" w:rsidRPr="00C74C79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0D340D" w:rsidRPr="00C74C7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512AE" w:rsidRPr="00C74C79">
        <w:rPr>
          <w:rFonts w:ascii="Times New Roman" w:hAnsi="Times New Roman" w:cs="Times New Roman"/>
          <w:color w:val="000000"/>
          <w:sz w:val="22"/>
          <w:szCs w:val="22"/>
        </w:rPr>
        <w:t>5.</w:t>
      </w:r>
    </w:p>
    <w:p w14:paraId="6E769166" w14:textId="77777777" w:rsidR="005A0F0D" w:rsidRDefault="005A0F0D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19A01C01" w14:textId="77777777" w:rsidR="005A0F0D" w:rsidRDefault="005A0F0D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32EEE836" w14:textId="77777777" w:rsidR="009D48C2" w:rsidRPr="00C74C79" w:rsidRDefault="009D48C2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0A8E7CA8" w14:textId="77777777" w:rsidR="00444275" w:rsidRPr="00C74C79" w:rsidRDefault="00444275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1199" w:type="dxa"/>
        <w:tblInd w:w="-107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5C275E" w14:paraId="57625DA5" w14:textId="77777777" w:rsidTr="005A0F0D">
        <w:trPr>
          <w:trHeight w:val="213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10D8D54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0FF3BF03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3945C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5F8F3EB9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62CFB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0BD850A2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49A1A37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26EC6EC6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5C275E" w14:paraId="2D8DCB3C" w14:textId="77777777" w:rsidTr="005A0F0D">
        <w:trPr>
          <w:trHeight w:val="239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AF7A39" w14:textId="77777777" w:rsidR="005A0F0D" w:rsidRPr="009261E1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2DF0E381" w14:textId="77777777" w:rsidR="005A0F0D" w:rsidRPr="009261E1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49D04" w14:textId="77777777" w:rsidR="005A0F0D" w:rsidRPr="009261E1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02184B12" w14:textId="77777777" w:rsidR="005A0F0D" w:rsidRPr="009261E1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48FE2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3F10C099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0B982EE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67E093AA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5C275E" w14:paraId="47A47F84" w14:textId="77777777" w:rsidTr="005A0F0D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A8002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 SILVANA PERIN</w:t>
            </w:r>
          </w:p>
          <w:p w14:paraId="14CDA3F2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73EE0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06D3E78D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6CD57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24E0302A" w14:textId="77777777" w:rsidR="005A0F0D" w:rsidRPr="00B84378" w:rsidRDefault="00000000" w:rsidP="009D6C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401AA560" w14:textId="77777777" w:rsidR="00444275" w:rsidRDefault="00444275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444275" w:rsidSect="00F4751F">
      <w:headerReference w:type="default" r:id="rId11"/>
      <w:footerReference w:type="default" r:id="rId12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2784" w14:textId="77777777" w:rsidR="003F0141" w:rsidRDefault="003F0141">
      <w:r>
        <w:separator/>
      </w:r>
    </w:p>
  </w:endnote>
  <w:endnote w:type="continuationSeparator" w:id="0">
    <w:p w14:paraId="1BB5BCDB" w14:textId="77777777" w:rsidR="003F0141" w:rsidRDefault="003F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499944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C07E94" w14:textId="7A52A19D" w:rsidR="00C113B6" w:rsidRPr="00C113B6" w:rsidRDefault="00C113B6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C113B6">
              <w:rPr>
                <w:rFonts w:ascii="Times New Roman" w:hAnsi="Times New Roman" w:cs="Times New Roman"/>
              </w:rPr>
              <w:t xml:space="preserve">Página </w:t>
            </w:r>
            <w:r w:rsidRPr="00C113B6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113B6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C113B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113B6">
              <w:rPr>
                <w:rFonts w:ascii="Times New Roman" w:hAnsi="Times New Roman" w:cs="Times New Roman"/>
                <w:b/>
                <w:bCs/>
              </w:rPr>
              <w:t>2</w:t>
            </w:r>
            <w:r w:rsidRPr="00C113B6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113B6">
              <w:rPr>
                <w:rFonts w:ascii="Times New Roman" w:hAnsi="Times New Roman" w:cs="Times New Roman"/>
              </w:rPr>
              <w:t xml:space="preserve"> de </w:t>
            </w:r>
            <w:r w:rsidRPr="00C113B6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113B6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C113B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113B6">
              <w:rPr>
                <w:rFonts w:ascii="Times New Roman" w:hAnsi="Times New Roman" w:cs="Times New Roman"/>
                <w:b/>
                <w:bCs/>
              </w:rPr>
              <w:t>2</w:t>
            </w:r>
            <w:r w:rsidRPr="00C113B6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8432741" w14:textId="77777777" w:rsidR="00C113B6" w:rsidRDefault="00C113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1128" w14:textId="77777777" w:rsidR="003F0141" w:rsidRDefault="003F0141">
      <w:r>
        <w:separator/>
      </w:r>
    </w:p>
  </w:footnote>
  <w:footnote w:type="continuationSeparator" w:id="0">
    <w:p w14:paraId="5840858D" w14:textId="77777777" w:rsidR="003F0141" w:rsidRDefault="003F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37C86"/>
    <w:multiLevelType w:val="hybridMultilevel"/>
    <w:tmpl w:val="1F149A40"/>
    <w:lvl w:ilvl="0" w:tplc="4492219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1658B044" w:tentative="1">
      <w:start w:val="1"/>
      <w:numFmt w:val="lowerLetter"/>
      <w:lvlText w:val="%2."/>
      <w:lvlJc w:val="left"/>
      <w:pPr>
        <w:ind w:left="2498" w:hanging="360"/>
      </w:pPr>
    </w:lvl>
    <w:lvl w:ilvl="2" w:tplc="909C4AE6" w:tentative="1">
      <w:start w:val="1"/>
      <w:numFmt w:val="lowerRoman"/>
      <w:lvlText w:val="%3."/>
      <w:lvlJc w:val="right"/>
      <w:pPr>
        <w:ind w:left="3218" w:hanging="180"/>
      </w:pPr>
    </w:lvl>
    <w:lvl w:ilvl="3" w:tplc="B3CC0E08" w:tentative="1">
      <w:start w:val="1"/>
      <w:numFmt w:val="decimal"/>
      <w:lvlText w:val="%4."/>
      <w:lvlJc w:val="left"/>
      <w:pPr>
        <w:ind w:left="3938" w:hanging="360"/>
      </w:pPr>
    </w:lvl>
    <w:lvl w:ilvl="4" w:tplc="91D4D514" w:tentative="1">
      <w:start w:val="1"/>
      <w:numFmt w:val="lowerLetter"/>
      <w:lvlText w:val="%5."/>
      <w:lvlJc w:val="left"/>
      <w:pPr>
        <w:ind w:left="4658" w:hanging="360"/>
      </w:pPr>
    </w:lvl>
    <w:lvl w:ilvl="5" w:tplc="DD9A1BC6" w:tentative="1">
      <w:start w:val="1"/>
      <w:numFmt w:val="lowerRoman"/>
      <w:lvlText w:val="%6."/>
      <w:lvlJc w:val="right"/>
      <w:pPr>
        <w:ind w:left="5378" w:hanging="180"/>
      </w:pPr>
    </w:lvl>
    <w:lvl w:ilvl="6" w:tplc="F6FA593E" w:tentative="1">
      <w:start w:val="1"/>
      <w:numFmt w:val="decimal"/>
      <w:lvlText w:val="%7."/>
      <w:lvlJc w:val="left"/>
      <w:pPr>
        <w:ind w:left="6098" w:hanging="360"/>
      </w:pPr>
    </w:lvl>
    <w:lvl w:ilvl="7" w:tplc="FD1E2404" w:tentative="1">
      <w:start w:val="1"/>
      <w:numFmt w:val="lowerLetter"/>
      <w:lvlText w:val="%8."/>
      <w:lvlJc w:val="left"/>
      <w:pPr>
        <w:ind w:left="6818" w:hanging="360"/>
      </w:pPr>
    </w:lvl>
    <w:lvl w:ilvl="8" w:tplc="18A000D8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137402753">
    <w:abstractNumId w:val="0"/>
  </w:num>
  <w:num w:numId="2" w16cid:durableId="88397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3"/>
    <w:rsid w:val="00003789"/>
    <w:rsid w:val="00012C93"/>
    <w:rsid w:val="00013278"/>
    <w:rsid w:val="0003619D"/>
    <w:rsid w:val="00045229"/>
    <w:rsid w:val="0005325E"/>
    <w:rsid w:val="00060F71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103A29"/>
    <w:rsid w:val="001108F9"/>
    <w:rsid w:val="001258D9"/>
    <w:rsid w:val="00127145"/>
    <w:rsid w:val="00127480"/>
    <w:rsid w:val="00134DB6"/>
    <w:rsid w:val="00161BB3"/>
    <w:rsid w:val="00164537"/>
    <w:rsid w:val="00165AA6"/>
    <w:rsid w:val="0017621C"/>
    <w:rsid w:val="001A686E"/>
    <w:rsid w:val="001B4ECE"/>
    <w:rsid w:val="001C197E"/>
    <w:rsid w:val="001D0AAA"/>
    <w:rsid w:val="001D48B2"/>
    <w:rsid w:val="001E5880"/>
    <w:rsid w:val="001F1CF3"/>
    <w:rsid w:val="001F745D"/>
    <w:rsid w:val="001F7EC2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5640D"/>
    <w:rsid w:val="0029459B"/>
    <w:rsid w:val="002A0CAB"/>
    <w:rsid w:val="002A5B8C"/>
    <w:rsid w:val="002C78C3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71BF7"/>
    <w:rsid w:val="00381972"/>
    <w:rsid w:val="00390667"/>
    <w:rsid w:val="003A3F8B"/>
    <w:rsid w:val="003B0738"/>
    <w:rsid w:val="003C4463"/>
    <w:rsid w:val="003D7C80"/>
    <w:rsid w:val="003E264D"/>
    <w:rsid w:val="003E446C"/>
    <w:rsid w:val="003F0141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82F69"/>
    <w:rsid w:val="00485D24"/>
    <w:rsid w:val="00487596"/>
    <w:rsid w:val="00494D20"/>
    <w:rsid w:val="004A7E44"/>
    <w:rsid w:val="004D087C"/>
    <w:rsid w:val="004E2B26"/>
    <w:rsid w:val="004F071F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72852"/>
    <w:rsid w:val="00594780"/>
    <w:rsid w:val="005A0F0D"/>
    <w:rsid w:val="005A4B64"/>
    <w:rsid w:val="005B1C05"/>
    <w:rsid w:val="005B5B16"/>
    <w:rsid w:val="005C275E"/>
    <w:rsid w:val="005C7747"/>
    <w:rsid w:val="005C784A"/>
    <w:rsid w:val="005D3A6A"/>
    <w:rsid w:val="005E120E"/>
    <w:rsid w:val="005E22F3"/>
    <w:rsid w:val="005E6D0E"/>
    <w:rsid w:val="005E7AB5"/>
    <w:rsid w:val="00601638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6096"/>
    <w:rsid w:val="007261C7"/>
    <w:rsid w:val="00736D69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64D9"/>
    <w:rsid w:val="008452AF"/>
    <w:rsid w:val="00852A26"/>
    <w:rsid w:val="008635EE"/>
    <w:rsid w:val="00864506"/>
    <w:rsid w:val="00871DB7"/>
    <w:rsid w:val="008A69FF"/>
    <w:rsid w:val="008E527D"/>
    <w:rsid w:val="008E6FA8"/>
    <w:rsid w:val="00904F3A"/>
    <w:rsid w:val="00907F5A"/>
    <w:rsid w:val="00917483"/>
    <w:rsid w:val="009261E1"/>
    <w:rsid w:val="0092637C"/>
    <w:rsid w:val="00930CFD"/>
    <w:rsid w:val="009440FE"/>
    <w:rsid w:val="00966FBF"/>
    <w:rsid w:val="00970860"/>
    <w:rsid w:val="00985149"/>
    <w:rsid w:val="0098665F"/>
    <w:rsid w:val="009B38B2"/>
    <w:rsid w:val="009B3D6A"/>
    <w:rsid w:val="009B7140"/>
    <w:rsid w:val="009C0104"/>
    <w:rsid w:val="009C40C6"/>
    <w:rsid w:val="009C7F52"/>
    <w:rsid w:val="009D48C2"/>
    <w:rsid w:val="009D657D"/>
    <w:rsid w:val="009D6C35"/>
    <w:rsid w:val="009D7CFE"/>
    <w:rsid w:val="009F67FE"/>
    <w:rsid w:val="00A06D28"/>
    <w:rsid w:val="00A13EE9"/>
    <w:rsid w:val="00A1527C"/>
    <w:rsid w:val="00A16616"/>
    <w:rsid w:val="00A35659"/>
    <w:rsid w:val="00A44C18"/>
    <w:rsid w:val="00A51C50"/>
    <w:rsid w:val="00A54BE4"/>
    <w:rsid w:val="00A566A3"/>
    <w:rsid w:val="00A70CD1"/>
    <w:rsid w:val="00A72A12"/>
    <w:rsid w:val="00A80326"/>
    <w:rsid w:val="00AB0B0A"/>
    <w:rsid w:val="00AB6497"/>
    <w:rsid w:val="00AC34AB"/>
    <w:rsid w:val="00AC35D8"/>
    <w:rsid w:val="00AC4A8B"/>
    <w:rsid w:val="00AC6656"/>
    <w:rsid w:val="00AC6B7A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42075"/>
    <w:rsid w:val="00B56197"/>
    <w:rsid w:val="00B62476"/>
    <w:rsid w:val="00B67036"/>
    <w:rsid w:val="00B759A8"/>
    <w:rsid w:val="00B82C7B"/>
    <w:rsid w:val="00B84378"/>
    <w:rsid w:val="00B9694E"/>
    <w:rsid w:val="00B97FC5"/>
    <w:rsid w:val="00BA2079"/>
    <w:rsid w:val="00BA310C"/>
    <w:rsid w:val="00BB0A3A"/>
    <w:rsid w:val="00BB2F5C"/>
    <w:rsid w:val="00BD4247"/>
    <w:rsid w:val="00BE5065"/>
    <w:rsid w:val="00BF43A2"/>
    <w:rsid w:val="00BF65A4"/>
    <w:rsid w:val="00BF6B41"/>
    <w:rsid w:val="00C032AA"/>
    <w:rsid w:val="00C113B6"/>
    <w:rsid w:val="00C21476"/>
    <w:rsid w:val="00C228ED"/>
    <w:rsid w:val="00C3665F"/>
    <w:rsid w:val="00C40186"/>
    <w:rsid w:val="00C41B77"/>
    <w:rsid w:val="00C74C79"/>
    <w:rsid w:val="00C83F75"/>
    <w:rsid w:val="00C90B06"/>
    <w:rsid w:val="00C9292F"/>
    <w:rsid w:val="00CB5409"/>
    <w:rsid w:val="00CD1CC5"/>
    <w:rsid w:val="00CD7B1F"/>
    <w:rsid w:val="00CE1853"/>
    <w:rsid w:val="00CE3880"/>
    <w:rsid w:val="00D14DF4"/>
    <w:rsid w:val="00D23510"/>
    <w:rsid w:val="00D3164F"/>
    <w:rsid w:val="00D474C2"/>
    <w:rsid w:val="00D57AA5"/>
    <w:rsid w:val="00D7396E"/>
    <w:rsid w:val="00D76CA1"/>
    <w:rsid w:val="00DA35E2"/>
    <w:rsid w:val="00DB2BE6"/>
    <w:rsid w:val="00DC4091"/>
    <w:rsid w:val="00DD3A74"/>
    <w:rsid w:val="00DD4A09"/>
    <w:rsid w:val="00DD57C2"/>
    <w:rsid w:val="00DE1C90"/>
    <w:rsid w:val="00DF4D81"/>
    <w:rsid w:val="00E00E3C"/>
    <w:rsid w:val="00E106B3"/>
    <w:rsid w:val="00E20EF4"/>
    <w:rsid w:val="00E24FE8"/>
    <w:rsid w:val="00E32A7A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3163"/>
    <w:rsid w:val="00ED45B4"/>
    <w:rsid w:val="00EE2D2F"/>
    <w:rsid w:val="00EE401B"/>
    <w:rsid w:val="00EF102F"/>
    <w:rsid w:val="00F15521"/>
    <w:rsid w:val="00F16E0E"/>
    <w:rsid w:val="00F404B2"/>
    <w:rsid w:val="00F472D8"/>
    <w:rsid w:val="00F4751F"/>
    <w:rsid w:val="00F55D32"/>
    <w:rsid w:val="00F57130"/>
    <w:rsid w:val="00F64307"/>
    <w:rsid w:val="00F647FE"/>
    <w:rsid w:val="00F73F45"/>
    <w:rsid w:val="00F74271"/>
    <w:rsid w:val="00F76CDD"/>
    <w:rsid w:val="00F9681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D4DF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C113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B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13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B6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2025-08-27T11:47:00Z</cp:lastPrinted>
  <dcterms:created xsi:type="dcterms:W3CDTF">2025-08-26T16:54:00Z</dcterms:created>
  <dcterms:modified xsi:type="dcterms:W3CDTF">2025-09-03T12:46:00Z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