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361C9733" w:rsidR="002C78C3" w:rsidRDefault="0057619E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375BB9">
        <w:rPr>
          <w:rFonts w:ascii="Times New Roman" w:hAnsi="Times New Roman" w:cs="Times New Roman"/>
          <w:color w:val="000000"/>
          <w:sz w:val="22"/>
          <w:szCs w:val="22"/>
        </w:rPr>
        <w:t xml:space="preserve"> 233</w:t>
      </w:r>
      <w:r w:rsidR="00517E5C" w:rsidRPr="00C74C79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10194314" w14:textId="77777777" w:rsidR="001F7EC2" w:rsidRPr="001F7EC2" w:rsidRDefault="001F7EC2" w:rsidP="001F7EC2"/>
    <w:p w14:paraId="0B56528B" w14:textId="3082CF71" w:rsidR="001F7EC2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55CEE08" w14:textId="7924636C" w:rsidR="00375BB9" w:rsidRDefault="00375BB9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FB3A8B2" w14:textId="6042F523" w:rsidR="00CD7B1F" w:rsidRDefault="0057619E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RODRIGO MATTERAZZI </w:t>
      </w:r>
      <w:r w:rsidR="006173F0" w:rsidRPr="00C74C79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Republicanos</w:t>
      </w:r>
      <w:r w:rsidR="00127145"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0F71" w:rsidRPr="005A0F0D">
        <w:rPr>
          <w:rFonts w:ascii="Times New Roman" w:hAnsi="Times New Roman" w:cs="Times New Roman"/>
          <w:sz w:val="22"/>
          <w:szCs w:val="22"/>
        </w:rPr>
        <w:t>e</w:t>
      </w:r>
      <w:r w:rsidR="00060F7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523" w:rsidRPr="00C74C79">
        <w:rPr>
          <w:rFonts w:ascii="Times New Roman" w:hAnsi="Times New Roman" w:cs="Times New Roman"/>
          <w:bCs/>
          <w:sz w:val="22"/>
          <w:szCs w:val="22"/>
        </w:rPr>
        <w:t>vereador</w:t>
      </w:r>
      <w:r w:rsidR="00060F71">
        <w:rPr>
          <w:rFonts w:ascii="Times New Roman" w:hAnsi="Times New Roman" w:cs="Times New Roman"/>
          <w:bCs/>
          <w:sz w:val="22"/>
          <w:szCs w:val="22"/>
        </w:rPr>
        <w:t>es abaixo assinados,</w:t>
      </w:r>
      <w:r w:rsidR="009D48C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</w:t>
      </w:r>
      <w:r w:rsidR="00317DA1" w:rsidRPr="00C74C7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>rt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s.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CB0E13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ao</w:t>
      </w:r>
      <w:r w:rsidR="002A5B8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7CF8" w:rsidRPr="00C74C79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671BCA" w:rsidRPr="00C74C7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F7EC2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7298E">
        <w:rPr>
          <w:rFonts w:ascii="Times New Roman" w:hAnsi="Times New Roman" w:cs="Times New Roman"/>
          <w:color w:val="000000"/>
          <w:sz w:val="22"/>
          <w:szCs w:val="22"/>
        </w:rPr>
        <w:t>Hilton Pol</w:t>
      </w:r>
      <w:r w:rsidR="0065409D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E7298E">
        <w:rPr>
          <w:rFonts w:ascii="Times New Roman" w:hAnsi="Times New Roman" w:cs="Times New Roman"/>
          <w:color w:val="000000"/>
          <w:sz w:val="22"/>
          <w:szCs w:val="22"/>
        </w:rPr>
        <w:t>sello</w:t>
      </w:r>
      <w:r>
        <w:rPr>
          <w:rFonts w:ascii="Times New Roman" w:hAnsi="Times New Roman" w:cs="Times New Roman"/>
          <w:color w:val="000000"/>
          <w:sz w:val="22"/>
          <w:szCs w:val="22"/>
        </w:rPr>
        <w:t>, Secretário</w:t>
      </w:r>
      <w:r w:rsidR="00E7298E">
        <w:rPr>
          <w:rFonts w:ascii="Times New Roman" w:hAnsi="Times New Roman" w:cs="Times New Roman"/>
          <w:color w:val="000000"/>
          <w:sz w:val="22"/>
          <w:szCs w:val="22"/>
        </w:rPr>
        <w:t xml:space="preserve"> Municipal de Governo e ao Exmo. Senhor Bruno Delgado, Secretário Municipal de Administração</w:t>
      </w:r>
      <w:r>
        <w:rPr>
          <w:rFonts w:ascii="Times New Roman" w:hAnsi="Times New Roman" w:cs="Times New Roman"/>
          <w:color w:val="000000"/>
          <w:sz w:val="22"/>
          <w:szCs w:val="22"/>
        </w:rPr>
        <w:t>, com cópia ao Exm</w:t>
      </w:r>
      <w:r w:rsidR="00CB0E13">
        <w:rPr>
          <w:rFonts w:ascii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Senhor </w:t>
      </w:r>
      <w:r w:rsidR="001F7EC2">
        <w:rPr>
          <w:rFonts w:ascii="Times New Roman" w:hAnsi="Times New Roman" w:cs="Times New Roman"/>
          <w:color w:val="000000"/>
          <w:sz w:val="22"/>
          <w:szCs w:val="22"/>
        </w:rPr>
        <w:t>Alei Fernandes, Prefeito Municipal</w:t>
      </w:r>
      <w:r w:rsidR="002A0CAB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6096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B0E13" w:rsidRPr="00CD7B1F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Pr="00CD7B1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informações</w:t>
      </w:r>
      <w:r w:rsidR="00E7298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E7298E" w:rsidRPr="00E7298E">
        <w:rPr>
          <w:rFonts w:ascii="Times New Roman" w:hAnsi="Times New Roman" w:cs="Times New Roman"/>
          <w:b/>
          <w:color w:val="000000"/>
          <w:sz w:val="22"/>
          <w:szCs w:val="22"/>
        </w:rPr>
        <w:t>sobre o andamento e os motivos do atraso na instituição do Comitê Consultivo de Atividades Econômicas (CCAE), conforme previsto em decreto regulamentador</w:t>
      </w:r>
      <w:r w:rsidR="003C558D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E7298E" w:rsidRPr="00E7298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no Art. 121, I.</w:t>
      </w:r>
    </w:p>
    <w:p w14:paraId="72BBE42E" w14:textId="77777777" w:rsidR="00CD7B1F" w:rsidRPr="00C74C79" w:rsidRDefault="00CD7B1F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24C259" w14:textId="76BC65E2" w:rsidR="00656EA9" w:rsidRPr="00C74C79" w:rsidRDefault="0057619E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8E0C839" w14:textId="77777777" w:rsidR="00656EA9" w:rsidRPr="00C74C79" w:rsidRDefault="00656EA9" w:rsidP="00656EA9">
      <w:pPr>
        <w:rPr>
          <w:sz w:val="22"/>
          <w:szCs w:val="22"/>
        </w:rPr>
      </w:pPr>
    </w:p>
    <w:p w14:paraId="319421CB" w14:textId="77777777" w:rsidR="00E7298E" w:rsidRPr="00E7298E" w:rsidRDefault="0057619E" w:rsidP="00E7298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7298E">
        <w:rPr>
          <w:rFonts w:ascii="Times New Roman" w:hAnsi="Times New Roman" w:cs="Times New Roman"/>
          <w:sz w:val="22"/>
          <w:szCs w:val="22"/>
        </w:rPr>
        <w:t>Considerando que a instituição do Comitê Consultivo de Atividades Econômicas (CCAE), conforme estabelecido em decreto regulamentador no Art. 121, I, é de fundamental importância para o desenvolvimento econômico do município. Este Comitê tem o papel estratégico de promover o diálogo entre o Poder Público e os diversos setores da economia local, contribuindo para a formulação de políticas públicas mais eficazes, o fomento de investimentos e a geração de emprego e renda.</w:t>
      </w:r>
    </w:p>
    <w:p w14:paraId="1AE124FE" w14:textId="208E518B" w:rsidR="00E7298E" w:rsidRPr="00375BB9" w:rsidRDefault="00375BB9" w:rsidP="00E7298E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.</w:t>
      </w:r>
    </w:p>
    <w:p w14:paraId="4A54D93F" w14:textId="77777777" w:rsidR="00E7298E" w:rsidRPr="00E7298E" w:rsidRDefault="0057619E" w:rsidP="00E7298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7298E">
        <w:rPr>
          <w:rFonts w:ascii="Times New Roman" w:hAnsi="Times New Roman" w:cs="Times New Roman"/>
          <w:sz w:val="22"/>
          <w:szCs w:val="22"/>
        </w:rPr>
        <w:t>Considerando que a ausência ou o atraso na sua efetivação pode comprometer a agilidade na tomada de decisões e a capacidade de resposta do município às demandas do setor produtivo, especialmente em um cenário econômico dinâmico e desafiador. A transparência sobre o andamento e os eventuais obstáculos na instituição do CCAE é essencial para que esta Casa Legislativa possa acompanhar e colaborar com o Poder Executivo na busca por soluções que beneficiem toda a comunidade.</w:t>
      </w:r>
    </w:p>
    <w:p w14:paraId="341F2FD6" w14:textId="77777777" w:rsidR="00E7298E" w:rsidRPr="00375BB9" w:rsidRDefault="00E7298E" w:rsidP="00E7298E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14:paraId="2B7AF870" w14:textId="782B9230" w:rsidR="00E7298E" w:rsidRPr="00E7298E" w:rsidRDefault="0057619E" w:rsidP="00E7298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7298E">
        <w:rPr>
          <w:rFonts w:ascii="Times New Roman" w:hAnsi="Times New Roman" w:cs="Times New Roman"/>
          <w:sz w:val="22"/>
          <w:szCs w:val="22"/>
        </w:rPr>
        <w:t>1.  Andamento da Instituição do CCAE:</w:t>
      </w:r>
      <w:r w:rsidR="003C558D">
        <w:rPr>
          <w:rFonts w:ascii="Times New Roman" w:hAnsi="Times New Roman" w:cs="Times New Roman"/>
          <w:sz w:val="22"/>
          <w:szCs w:val="22"/>
        </w:rPr>
        <w:t xml:space="preserve"> S</w:t>
      </w:r>
      <w:r w:rsidRPr="00E7298E">
        <w:rPr>
          <w:rFonts w:ascii="Times New Roman" w:hAnsi="Times New Roman" w:cs="Times New Roman"/>
          <w:sz w:val="22"/>
          <w:szCs w:val="22"/>
        </w:rPr>
        <w:t>tatus atual do processo de instituição do Comitê Consultivo de Atividades Econômicas (CCAE), conforme previsto em decreto</w:t>
      </w:r>
      <w:r w:rsidR="003C558D">
        <w:rPr>
          <w:rFonts w:ascii="Times New Roman" w:hAnsi="Times New Roman" w:cs="Times New Roman"/>
          <w:sz w:val="22"/>
          <w:szCs w:val="22"/>
        </w:rPr>
        <w:t>;</w:t>
      </w:r>
    </w:p>
    <w:p w14:paraId="2799B668" w14:textId="62D097F4" w:rsidR="00E7298E" w:rsidRPr="00E7298E" w:rsidRDefault="0057619E" w:rsidP="00E7298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7298E">
        <w:rPr>
          <w:rFonts w:ascii="Times New Roman" w:hAnsi="Times New Roman" w:cs="Times New Roman"/>
          <w:sz w:val="22"/>
          <w:szCs w:val="22"/>
        </w:rPr>
        <w:t xml:space="preserve">2.  Motivos do Atraso: </w:t>
      </w:r>
      <w:r w:rsidR="003C558D">
        <w:rPr>
          <w:rFonts w:ascii="Times New Roman" w:hAnsi="Times New Roman" w:cs="Times New Roman"/>
          <w:sz w:val="22"/>
          <w:szCs w:val="22"/>
        </w:rPr>
        <w:t>M</w:t>
      </w:r>
      <w:r w:rsidRPr="00E7298E">
        <w:rPr>
          <w:rFonts w:ascii="Times New Roman" w:hAnsi="Times New Roman" w:cs="Times New Roman"/>
          <w:sz w:val="22"/>
          <w:szCs w:val="22"/>
        </w:rPr>
        <w:t>otivos que o justificam</w:t>
      </w:r>
      <w:r w:rsidR="003C558D">
        <w:rPr>
          <w:rFonts w:ascii="Times New Roman" w:hAnsi="Times New Roman" w:cs="Times New Roman"/>
          <w:sz w:val="22"/>
          <w:szCs w:val="22"/>
        </w:rPr>
        <w:t xml:space="preserve"> o atraso na Instituição do referido Comitê;</w:t>
      </w:r>
    </w:p>
    <w:p w14:paraId="4EF785D4" w14:textId="0D425817" w:rsidR="00E7298E" w:rsidRPr="00E7298E" w:rsidRDefault="0057619E" w:rsidP="00E7298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7298E">
        <w:rPr>
          <w:rFonts w:ascii="Times New Roman" w:hAnsi="Times New Roman" w:cs="Times New Roman"/>
          <w:sz w:val="22"/>
          <w:szCs w:val="22"/>
        </w:rPr>
        <w:t xml:space="preserve">3. Cronograma de Implementação: </w:t>
      </w:r>
      <w:r w:rsidR="003C558D">
        <w:rPr>
          <w:rFonts w:ascii="Times New Roman" w:hAnsi="Times New Roman" w:cs="Times New Roman"/>
          <w:sz w:val="22"/>
          <w:szCs w:val="22"/>
        </w:rPr>
        <w:t>C</w:t>
      </w:r>
      <w:r w:rsidRPr="00E7298E">
        <w:rPr>
          <w:rFonts w:ascii="Times New Roman" w:hAnsi="Times New Roman" w:cs="Times New Roman"/>
          <w:sz w:val="22"/>
          <w:szCs w:val="22"/>
        </w:rPr>
        <w:t>ronograma estabelecido para a efetivação e funcionamento do CCAE</w:t>
      </w:r>
      <w:r w:rsidR="003C558D">
        <w:rPr>
          <w:rFonts w:ascii="Times New Roman" w:hAnsi="Times New Roman" w:cs="Times New Roman"/>
          <w:sz w:val="22"/>
          <w:szCs w:val="22"/>
        </w:rPr>
        <w:t>,</w:t>
      </w:r>
      <w:r w:rsidRPr="00E7298E">
        <w:rPr>
          <w:rFonts w:ascii="Times New Roman" w:hAnsi="Times New Roman" w:cs="Times New Roman"/>
          <w:sz w:val="22"/>
          <w:szCs w:val="22"/>
        </w:rPr>
        <w:t xml:space="preserve"> a previsão para sua plena operação</w:t>
      </w:r>
      <w:r w:rsidR="003C558D">
        <w:rPr>
          <w:rFonts w:ascii="Times New Roman" w:hAnsi="Times New Roman" w:cs="Times New Roman"/>
          <w:sz w:val="22"/>
          <w:szCs w:val="22"/>
        </w:rPr>
        <w:t>;</w:t>
      </w:r>
    </w:p>
    <w:p w14:paraId="08D5EBE3" w14:textId="11373BE6" w:rsidR="00E7298E" w:rsidRPr="00E7298E" w:rsidRDefault="0057619E" w:rsidP="00E7298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7298E">
        <w:rPr>
          <w:rFonts w:ascii="Times New Roman" w:hAnsi="Times New Roman" w:cs="Times New Roman"/>
          <w:sz w:val="22"/>
          <w:szCs w:val="22"/>
        </w:rPr>
        <w:t xml:space="preserve">4. Medidas Adotadas: </w:t>
      </w:r>
      <w:r w:rsidR="003C558D">
        <w:rPr>
          <w:rFonts w:ascii="Times New Roman" w:hAnsi="Times New Roman" w:cs="Times New Roman"/>
          <w:sz w:val="22"/>
          <w:szCs w:val="22"/>
        </w:rPr>
        <w:t>M</w:t>
      </w:r>
      <w:r w:rsidRPr="00E7298E">
        <w:rPr>
          <w:rFonts w:ascii="Times New Roman" w:hAnsi="Times New Roman" w:cs="Times New Roman"/>
          <w:sz w:val="22"/>
          <w:szCs w:val="22"/>
        </w:rPr>
        <w:t>edidas</w:t>
      </w:r>
      <w:r w:rsidR="003C558D">
        <w:rPr>
          <w:rFonts w:ascii="Times New Roman" w:hAnsi="Times New Roman" w:cs="Times New Roman"/>
          <w:sz w:val="22"/>
          <w:szCs w:val="22"/>
        </w:rPr>
        <w:t xml:space="preserve"> que</w:t>
      </w:r>
      <w:r w:rsidRPr="00E7298E">
        <w:rPr>
          <w:rFonts w:ascii="Times New Roman" w:hAnsi="Times New Roman" w:cs="Times New Roman"/>
          <w:sz w:val="22"/>
          <w:szCs w:val="22"/>
        </w:rPr>
        <w:t xml:space="preserve"> estão sendo ou serão adotadas para acelerar a instituição do CCAE e garantir o cumprimento do que determina o decreto regulamentador</w:t>
      </w:r>
      <w:r w:rsidR="003C558D">
        <w:rPr>
          <w:rFonts w:ascii="Times New Roman" w:hAnsi="Times New Roman" w:cs="Times New Roman"/>
          <w:sz w:val="22"/>
          <w:szCs w:val="22"/>
        </w:rPr>
        <w:t>.</w:t>
      </w:r>
    </w:p>
    <w:p w14:paraId="1EB3A29F" w14:textId="77777777" w:rsidR="00E7298E" w:rsidRPr="00375BB9" w:rsidRDefault="00E7298E" w:rsidP="00E7298E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14:paraId="32BC1D49" w14:textId="6C726821" w:rsidR="00AC6656" w:rsidRDefault="0057619E" w:rsidP="00E7298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7298E">
        <w:rPr>
          <w:rFonts w:ascii="Times New Roman" w:hAnsi="Times New Roman" w:cs="Times New Roman"/>
          <w:sz w:val="22"/>
          <w:szCs w:val="22"/>
        </w:rPr>
        <w:t>Considerando a relevância do CCAE para o planejamento e a execução de ações voltadas ao desenvolvimento econômico, solicitamos que este Requerimento seja acolhido e que as informações solicitadas sejam prestadas com a máxima brevidade e clareza.</w:t>
      </w:r>
    </w:p>
    <w:p w14:paraId="4D7ECD4B" w14:textId="77777777" w:rsidR="00E7298E" w:rsidRPr="00C74C79" w:rsidRDefault="00E7298E" w:rsidP="00E7298E">
      <w:pPr>
        <w:ind w:firstLine="1418"/>
        <w:jc w:val="both"/>
        <w:rPr>
          <w:noProof/>
          <w:color w:val="212121"/>
          <w:sz w:val="22"/>
          <w:szCs w:val="22"/>
        </w:rPr>
      </w:pPr>
    </w:p>
    <w:p w14:paraId="0A8E7CA8" w14:textId="53F83C55" w:rsidR="00444275" w:rsidRDefault="0057619E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E7298E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375BB9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7145" w:rsidRPr="00C74C79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B11C21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7298E">
        <w:rPr>
          <w:rFonts w:ascii="Times New Roman" w:hAnsi="Times New Roman" w:cs="Times New Roman"/>
          <w:color w:val="000000"/>
          <w:sz w:val="22"/>
          <w:szCs w:val="22"/>
        </w:rPr>
        <w:t>setembro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079" w:rsidRPr="00C74C79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0D340D" w:rsidRPr="00C74C7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E7298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267997C" w14:textId="77777777" w:rsidR="00E7298E" w:rsidRDefault="00E7298E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10BC7525" w14:textId="77777777" w:rsidR="00E7298E" w:rsidRDefault="00E7298E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237F40FC" w14:textId="77777777" w:rsidR="00375BB9" w:rsidRPr="00375BB9" w:rsidRDefault="00375BB9" w:rsidP="00375BB9">
      <w:pPr>
        <w:widowControl/>
        <w:tabs>
          <w:tab w:val="left" w:pos="2835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elacomgrade1"/>
        <w:tblW w:w="10773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266"/>
        <w:gridCol w:w="2558"/>
        <w:gridCol w:w="2830"/>
      </w:tblGrid>
      <w:tr w:rsidR="00375BB9" w:rsidRPr="00375BB9" w14:paraId="1457AC7E" w14:textId="77777777" w:rsidTr="00D61664">
        <w:trPr>
          <w:trHeight w:val="123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CDCBFD8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0BB87C84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F8D8C86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3454CFD7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34B638CF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4DAE1E89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BD65699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58C4E37A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375BB9" w:rsidRPr="00375BB9" w14:paraId="2A7DC4A1" w14:textId="77777777" w:rsidTr="00D61664">
        <w:trPr>
          <w:trHeight w:val="1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812A34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303CCADC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73F15B8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3A30FC60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044EC220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5C79F188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D33D92E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591F8D54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375BB9" w:rsidRPr="00375BB9" w14:paraId="2451B432" w14:textId="77777777" w:rsidTr="00D61664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D2AA8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668A4486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3AC2F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2DA1694F" w14:textId="77777777" w:rsidR="00375BB9" w:rsidRPr="00375BB9" w:rsidRDefault="00375BB9" w:rsidP="00375BB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5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D7ABA5A" w14:textId="77777777" w:rsidR="00375BB9" w:rsidRPr="00375BB9" w:rsidRDefault="00375BB9" w:rsidP="00375BB9">
      <w:pPr>
        <w:widowControl/>
        <w:tabs>
          <w:tab w:val="left" w:pos="2835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009174" w14:textId="77777777" w:rsidR="00E7298E" w:rsidRPr="00C74C79" w:rsidRDefault="00E7298E" w:rsidP="00375BB9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E7298E" w:rsidRPr="00C74C79" w:rsidSect="00375BB9">
      <w:headerReference w:type="default" r:id="rId11"/>
      <w:pgSz w:w="11906" w:h="16838"/>
      <w:pgMar w:top="2268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9B03" w14:textId="77777777" w:rsidR="001722EC" w:rsidRDefault="001722EC">
      <w:r>
        <w:separator/>
      </w:r>
    </w:p>
  </w:endnote>
  <w:endnote w:type="continuationSeparator" w:id="0">
    <w:p w14:paraId="38ADFAC8" w14:textId="77777777" w:rsidR="001722EC" w:rsidRDefault="0017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3493" w14:textId="77777777" w:rsidR="001722EC" w:rsidRDefault="001722EC">
      <w:r>
        <w:separator/>
      </w:r>
    </w:p>
  </w:footnote>
  <w:footnote w:type="continuationSeparator" w:id="0">
    <w:p w14:paraId="700BCB4F" w14:textId="77777777" w:rsidR="001722EC" w:rsidRDefault="0017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37C86"/>
    <w:multiLevelType w:val="hybridMultilevel"/>
    <w:tmpl w:val="1F149A40"/>
    <w:lvl w:ilvl="0" w:tplc="3D6CE64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46F455A2" w:tentative="1">
      <w:start w:val="1"/>
      <w:numFmt w:val="lowerLetter"/>
      <w:lvlText w:val="%2."/>
      <w:lvlJc w:val="left"/>
      <w:pPr>
        <w:ind w:left="2498" w:hanging="360"/>
      </w:pPr>
    </w:lvl>
    <w:lvl w:ilvl="2" w:tplc="96F82278" w:tentative="1">
      <w:start w:val="1"/>
      <w:numFmt w:val="lowerRoman"/>
      <w:lvlText w:val="%3."/>
      <w:lvlJc w:val="right"/>
      <w:pPr>
        <w:ind w:left="3218" w:hanging="180"/>
      </w:pPr>
    </w:lvl>
    <w:lvl w:ilvl="3" w:tplc="A978F448" w:tentative="1">
      <w:start w:val="1"/>
      <w:numFmt w:val="decimal"/>
      <w:lvlText w:val="%4."/>
      <w:lvlJc w:val="left"/>
      <w:pPr>
        <w:ind w:left="3938" w:hanging="360"/>
      </w:pPr>
    </w:lvl>
    <w:lvl w:ilvl="4" w:tplc="F9BE9692" w:tentative="1">
      <w:start w:val="1"/>
      <w:numFmt w:val="lowerLetter"/>
      <w:lvlText w:val="%5."/>
      <w:lvlJc w:val="left"/>
      <w:pPr>
        <w:ind w:left="4658" w:hanging="360"/>
      </w:pPr>
    </w:lvl>
    <w:lvl w:ilvl="5" w:tplc="FAA4F99A" w:tentative="1">
      <w:start w:val="1"/>
      <w:numFmt w:val="lowerRoman"/>
      <w:lvlText w:val="%6."/>
      <w:lvlJc w:val="right"/>
      <w:pPr>
        <w:ind w:left="5378" w:hanging="180"/>
      </w:pPr>
    </w:lvl>
    <w:lvl w:ilvl="6" w:tplc="4E6A9C74" w:tentative="1">
      <w:start w:val="1"/>
      <w:numFmt w:val="decimal"/>
      <w:lvlText w:val="%7."/>
      <w:lvlJc w:val="left"/>
      <w:pPr>
        <w:ind w:left="6098" w:hanging="360"/>
      </w:pPr>
    </w:lvl>
    <w:lvl w:ilvl="7" w:tplc="84D2CA3E" w:tentative="1">
      <w:start w:val="1"/>
      <w:numFmt w:val="lowerLetter"/>
      <w:lvlText w:val="%8."/>
      <w:lvlJc w:val="left"/>
      <w:pPr>
        <w:ind w:left="6818" w:hanging="360"/>
      </w:pPr>
    </w:lvl>
    <w:lvl w:ilvl="8" w:tplc="69F4135C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4015624">
    <w:abstractNumId w:val="0"/>
  </w:num>
  <w:num w:numId="2" w16cid:durableId="26885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C3"/>
    <w:rsid w:val="00003789"/>
    <w:rsid w:val="00012C93"/>
    <w:rsid w:val="00013278"/>
    <w:rsid w:val="000153A5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103A29"/>
    <w:rsid w:val="001108F9"/>
    <w:rsid w:val="00115997"/>
    <w:rsid w:val="001258D9"/>
    <w:rsid w:val="00127145"/>
    <w:rsid w:val="00127480"/>
    <w:rsid w:val="00134DB6"/>
    <w:rsid w:val="00161BB3"/>
    <w:rsid w:val="00164537"/>
    <w:rsid w:val="00165AA6"/>
    <w:rsid w:val="001722EC"/>
    <w:rsid w:val="0017621C"/>
    <w:rsid w:val="00191E38"/>
    <w:rsid w:val="001A686E"/>
    <w:rsid w:val="001B4ECE"/>
    <w:rsid w:val="001C197E"/>
    <w:rsid w:val="001D0AAA"/>
    <w:rsid w:val="001D48B2"/>
    <w:rsid w:val="001E5880"/>
    <w:rsid w:val="001F1CF3"/>
    <w:rsid w:val="001F745D"/>
    <w:rsid w:val="001F7EC2"/>
    <w:rsid w:val="00205956"/>
    <w:rsid w:val="00205B88"/>
    <w:rsid w:val="002122C7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75BB9"/>
    <w:rsid w:val="00381972"/>
    <w:rsid w:val="00390667"/>
    <w:rsid w:val="003A3F8B"/>
    <w:rsid w:val="003B0738"/>
    <w:rsid w:val="003C4463"/>
    <w:rsid w:val="003C558D"/>
    <w:rsid w:val="003D7C80"/>
    <w:rsid w:val="003E264D"/>
    <w:rsid w:val="003E446C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D24"/>
    <w:rsid w:val="00487596"/>
    <w:rsid w:val="00494D20"/>
    <w:rsid w:val="004A7E44"/>
    <w:rsid w:val="004D087C"/>
    <w:rsid w:val="004E2B26"/>
    <w:rsid w:val="004F071F"/>
    <w:rsid w:val="00507BE1"/>
    <w:rsid w:val="00517E5C"/>
    <w:rsid w:val="005249C5"/>
    <w:rsid w:val="00527644"/>
    <w:rsid w:val="0052771B"/>
    <w:rsid w:val="005305C1"/>
    <w:rsid w:val="00533C39"/>
    <w:rsid w:val="00536DF5"/>
    <w:rsid w:val="00542726"/>
    <w:rsid w:val="00556E61"/>
    <w:rsid w:val="00572852"/>
    <w:rsid w:val="0057619E"/>
    <w:rsid w:val="00594780"/>
    <w:rsid w:val="005A0F0D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409D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6096"/>
    <w:rsid w:val="007261C7"/>
    <w:rsid w:val="00732C15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2366"/>
    <w:rsid w:val="007F64D9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904F3A"/>
    <w:rsid w:val="00907F5A"/>
    <w:rsid w:val="00917483"/>
    <w:rsid w:val="009261E1"/>
    <w:rsid w:val="0092637C"/>
    <w:rsid w:val="00930CFD"/>
    <w:rsid w:val="009440FE"/>
    <w:rsid w:val="00966FBF"/>
    <w:rsid w:val="00970860"/>
    <w:rsid w:val="00985149"/>
    <w:rsid w:val="0098665F"/>
    <w:rsid w:val="009B38B2"/>
    <w:rsid w:val="009B3D6A"/>
    <w:rsid w:val="009B7140"/>
    <w:rsid w:val="009C0104"/>
    <w:rsid w:val="009C40C6"/>
    <w:rsid w:val="009C7F52"/>
    <w:rsid w:val="009D48C2"/>
    <w:rsid w:val="009D657D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59A8"/>
    <w:rsid w:val="00B82C7B"/>
    <w:rsid w:val="00B84378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0186"/>
    <w:rsid w:val="00C41B77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CE51D4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681D"/>
    <w:rsid w:val="00F97F4F"/>
    <w:rsid w:val="00FB1BD0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8333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5BB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75BB9"/>
    <w:rPr>
      <w:rFonts w:ascii="Arial" w:eastAsiaTheme="minorEastAsia" w:hAnsi="Arial" w:cs="Arial"/>
      <w:sz w:val="16"/>
      <w:szCs w:val="16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37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F53BB3-1745-4314-8D11-92300204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6</cp:revision>
  <cp:lastPrinted>2025-10-10T15:39:00Z</cp:lastPrinted>
  <dcterms:created xsi:type="dcterms:W3CDTF">2025-09-15T14:57:00Z</dcterms:created>
  <dcterms:modified xsi:type="dcterms:W3CDTF">2025-10-13T11:02:00Z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