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E3" w:rsidRPr="00787A21" w:rsidRDefault="005961E3" w:rsidP="006B1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A21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5961E3" w:rsidRPr="00787A21" w:rsidRDefault="005961E3" w:rsidP="006B1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87A21">
        <w:rPr>
          <w:rFonts w:ascii="Times New Roman" w:hAnsi="Times New Roman" w:cs="Times New Roman"/>
          <w:b/>
          <w:sz w:val="24"/>
          <w:szCs w:val="24"/>
        </w:rPr>
        <w:t>PAUTA DA 32ª SESSÃO ORDINÁRIA/ITINERANTE - 2025</w:t>
      </w:r>
    </w:p>
    <w:p w:rsidR="005961E3" w:rsidRPr="00787A21" w:rsidRDefault="005961E3" w:rsidP="006B13F5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5961E3" w:rsidRPr="00787A21" w:rsidRDefault="005961E3" w:rsidP="006B13F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5961E3" w:rsidRPr="00787A21" w:rsidTr="00741CEA">
        <w:trPr>
          <w:trHeight w:val="365"/>
          <w:jc w:val="center"/>
        </w:trPr>
        <w:tc>
          <w:tcPr>
            <w:tcW w:w="2743" w:type="dxa"/>
          </w:tcPr>
          <w:p w:rsidR="005961E3" w:rsidRPr="00787A21" w:rsidRDefault="005961E3" w:rsidP="006B1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87A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5961E3" w:rsidRPr="00787A21" w:rsidRDefault="005961E3" w:rsidP="006B13F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87A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5961E3" w:rsidRPr="00787A21" w:rsidRDefault="005961E3" w:rsidP="006B1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87A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5961E3" w:rsidRPr="00787A21" w:rsidTr="00741CEA">
        <w:trPr>
          <w:trHeight w:val="284"/>
          <w:jc w:val="center"/>
        </w:trPr>
        <w:tc>
          <w:tcPr>
            <w:tcW w:w="2743" w:type="dxa"/>
          </w:tcPr>
          <w:p w:rsidR="005961E3" w:rsidRPr="00787A21" w:rsidRDefault="005961E3" w:rsidP="006B1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87A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19 horas</w:t>
            </w:r>
          </w:p>
        </w:tc>
        <w:tc>
          <w:tcPr>
            <w:tcW w:w="2743" w:type="dxa"/>
            <w:hideMark/>
          </w:tcPr>
          <w:p w:rsidR="005961E3" w:rsidRPr="00787A21" w:rsidRDefault="005961E3" w:rsidP="006B13F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87A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22/09/2025</w:t>
            </w:r>
          </w:p>
        </w:tc>
        <w:tc>
          <w:tcPr>
            <w:tcW w:w="3685" w:type="dxa"/>
            <w:hideMark/>
          </w:tcPr>
          <w:p w:rsidR="005961E3" w:rsidRPr="00787A21" w:rsidRDefault="005961E3" w:rsidP="006B1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87A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Distrito de </w:t>
            </w:r>
            <w:proofErr w:type="spellStart"/>
            <w:r w:rsidRPr="00787A2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Caravágio</w:t>
            </w:r>
            <w:proofErr w:type="spellEnd"/>
          </w:p>
        </w:tc>
      </w:tr>
      <w:tr w:rsidR="005961E3" w:rsidRPr="00787A21" w:rsidTr="00741CEA">
        <w:trPr>
          <w:trHeight w:val="458"/>
          <w:jc w:val="center"/>
        </w:trPr>
        <w:tc>
          <w:tcPr>
            <w:tcW w:w="2743" w:type="dxa"/>
          </w:tcPr>
          <w:p w:rsidR="005961E3" w:rsidRPr="00787A21" w:rsidRDefault="005961E3" w:rsidP="006B13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5961E3" w:rsidRPr="00787A21" w:rsidRDefault="005961E3" w:rsidP="006B13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61E3" w:rsidRPr="00787A21" w:rsidRDefault="005961E3" w:rsidP="006B1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5961E3" w:rsidRPr="00787A21" w:rsidRDefault="005961E3" w:rsidP="006B13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961E3" w:rsidRPr="00787A21" w:rsidRDefault="005961E3" w:rsidP="006B13F5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787A21">
        <w:rPr>
          <w:rFonts w:ascii="Times New Roman" w:hAnsi="Times New Roman" w:cs="Times New Roman"/>
          <w:sz w:val="24"/>
          <w:szCs w:val="24"/>
        </w:rPr>
        <w:t xml:space="preserve">A Mesa Diretora da Câmara Municipal de Vereadores de Sorriso - MT vem divulgar as proposições para a Sessão Ordinária, a ser realizada, de forma itinerante, no Distrito de </w:t>
      </w:r>
      <w:proofErr w:type="spellStart"/>
      <w:r w:rsidRPr="00787A21">
        <w:rPr>
          <w:rFonts w:ascii="Times New Roman" w:hAnsi="Times New Roman" w:cs="Times New Roman"/>
          <w:sz w:val="24"/>
          <w:szCs w:val="24"/>
        </w:rPr>
        <w:t>Caravágio</w:t>
      </w:r>
      <w:proofErr w:type="spellEnd"/>
      <w:r w:rsidRPr="00787A21">
        <w:rPr>
          <w:rFonts w:ascii="Times New Roman" w:hAnsi="Times New Roman" w:cs="Times New Roman"/>
          <w:sz w:val="24"/>
          <w:szCs w:val="24"/>
        </w:rPr>
        <w:t>.</w:t>
      </w:r>
    </w:p>
    <w:p w:rsidR="005961E3" w:rsidRPr="00787A21" w:rsidRDefault="005961E3" w:rsidP="006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1E3" w:rsidRPr="00787A21" w:rsidRDefault="005961E3" w:rsidP="006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5961E3" w:rsidRPr="00787A21" w:rsidTr="00741CEA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1E3" w:rsidRPr="00787A21" w:rsidRDefault="005961E3" w:rsidP="006B13F5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87A21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5961E3" w:rsidRPr="00787A21" w:rsidRDefault="005961E3" w:rsidP="006B13F5">
      <w:pPr>
        <w:pStyle w:val="PargrafodaLista"/>
        <w:tabs>
          <w:tab w:val="left" w:pos="3555"/>
        </w:tabs>
        <w:jc w:val="both"/>
      </w:pPr>
    </w:p>
    <w:p w:rsidR="005961E3" w:rsidRPr="00787A21" w:rsidRDefault="005961E3" w:rsidP="006B13F5">
      <w:pPr>
        <w:pStyle w:val="PargrafodaLista"/>
        <w:tabs>
          <w:tab w:val="left" w:pos="3555"/>
        </w:tabs>
        <w:jc w:val="both"/>
      </w:pPr>
    </w:p>
    <w:p w:rsidR="005961E3" w:rsidRPr="00787A21" w:rsidRDefault="005961E3" w:rsidP="006B13F5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7A21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5961E3" w:rsidRPr="00787A21" w:rsidRDefault="005961E3" w:rsidP="006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A21">
        <w:rPr>
          <w:rFonts w:ascii="Times New Roman" w:hAnsi="Times New Roman" w:cs="Times New Roman"/>
          <w:sz w:val="24"/>
          <w:szCs w:val="24"/>
        </w:rPr>
        <w:t xml:space="preserve">Espaço Bíblico: Rodrigo </w:t>
      </w:r>
      <w:proofErr w:type="spellStart"/>
      <w:r w:rsidRPr="00787A21">
        <w:rPr>
          <w:rFonts w:ascii="Times New Roman" w:hAnsi="Times New Roman" w:cs="Times New Roman"/>
          <w:sz w:val="24"/>
          <w:szCs w:val="24"/>
        </w:rPr>
        <w:t>Matterazzi</w:t>
      </w:r>
      <w:proofErr w:type="spellEnd"/>
      <w:r w:rsidRPr="00787A21">
        <w:rPr>
          <w:rFonts w:ascii="Times New Roman" w:hAnsi="Times New Roman" w:cs="Times New Roman"/>
          <w:sz w:val="24"/>
          <w:szCs w:val="24"/>
        </w:rPr>
        <w:t>.</w:t>
      </w:r>
    </w:p>
    <w:p w:rsidR="00702DF9" w:rsidRPr="00787A21" w:rsidRDefault="00702DF9" w:rsidP="00702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DF9" w:rsidRPr="00787A21" w:rsidRDefault="00702DF9" w:rsidP="006B13F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A21">
        <w:rPr>
          <w:rFonts w:ascii="Times New Roman" w:hAnsi="Times New Roman" w:cs="Times New Roman"/>
          <w:sz w:val="24"/>
          <w:szCs w:val="24"/>
        </w:rPr>
        <w:t>Hino Nacional Brasileiro.</w:t>
      </w:r>
    </w:p>
    <w:p w:rsidR="005961E3" w:rsidRPr="00787A21" w:rsidRDefault="005961E3" w:rsidP="006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87A21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787A2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87A21">
        <w:rPr>
          <w:rFonts w:ascii="Times New Roman" w:hAnsi="Times New Roman" w:cs="Times New Roman"/>
          <w:sz w:val="24"/>
          <w:szCs w:val="24"/>
        </w:rPr>
        <w:t xml:space="preserve"> 40/2025, referente à 31ª Sessão Ordinária de 2025, realizada em 15 de setembro de 2025.</w:t>
      </w:r>
    </w:p>
    <w:p w:rsidR="00AB0BDE" w:rsidRPr="00787A21" w:rsidRDefault="00AB0BDE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702DF9" w:rsidRPr="00787A21" w:rsidRDefault="00702DF9" w:rsidP="00702DF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702DF9" w:rsidRPr="00787A21" w:rsidRDefault="00702DF9" w:rsidP="00702DF9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87A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CORRESPONDÊNCIAS RECEBIDAS</w:t>
      </w:r>
    </w:p>
    <w:p w:rsidR="00702DF9" w:rsidRPr="00787A21" w:rsidRDefault="00702DF9" w:rsidP="00702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DF9" w:rsidRPr="00787A21" w:rsidRDefault="00702DF9" w:rsidP="00702DF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787A21">
        <w:t xml:space="preserve">Ofício nº </w:t>
      </w:r>
      <w:r w:rsidRPr="00787A21">
        <w:t>3477</w:t>
      </w:r>
      <w:r w:rsidRPr="00787A21">
        <w:t xml:space="preserve">/2025 – A Secretaria </w:t>
      </w:r>
      <w:r w:rsidRPr="00787A21">
        <w:t>de Estado de Cultura, esporte e Lazer</w:t>
      </w:r>
      <w:r w:rsidR="000762F7" w:rsidRPr="00787A21">
        <w:t xml:space="preserve"> responde o Requerimento nº 202/2025, que solicita a “</w:t>
      </w:r>
      <w:r w:rsidR="000762F7" w:rsidRPr="00787A21">
        <w:rPr>
          <w:i/>
          <w:color w:val="000000"/>
          <w:u w:val="single"/>
        </w:rPr>
        <w:t xml:space="preserve">viabilização de recursos via Emendas Parlamentares para </w:t>
      </w:r>
      <w:r w:rsidR="000762F7" w:rsidRPr="00787A21">
        <w:rPr>
          <w:i/>
          <w:u w:val="single"/>
        </w:rPr>
        <w:t>transformar em estádio o miniestádio do bairro São Domingos</w:t>
      </w:r>
      <w:r w:rsidR="000762F7" w:rsidRPr="00787A21">
        <w:t>”.</w:t>
      </w:r>
    </w:p>
    <w:p w:rsidR="000762F7" w:rsidRPr="00787A21" w:rsidRDefault="000762F7" w:rsidP="000762F7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762F7" w:rsidRPr="00787A21" w:rsidRDefault="000762F7" w:rsidP="00702DF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787A21">
        <w:rPr>
          <w:bCs/>
          <w:color w:val="000000" w:themeColor="text1"/>
        </w:rPr>
        <w:t xml:space="preserve">Ofícios </w:t>
      </w:r>
      <w:proofErr w:type="spellStart"/>
      <w:r w:rsidRPr="00787A21">
        <w:rPr>
          <w:bCs/>
          <w:color w:val="000000" w:themeColor="text1"/>
        </w:rPr>
        <w:t>Gapre</w:t>
      </w:r>
      <w:proofErr w:type="spellEnd"/>
      <w:r w:rsidRPr="00787A21">
        <w:rPr>
          <w:bCs/>
          <w:color w:val="000000" w:themeColor="text1"/>
        </w:rPr>
        <w:t xml:space="preserve"> n</w:t>
      </w:r>
      <w:r w:rsidRPr="00787A21">
        <w:rPr>
          <w:bCs/>
          <w:color w:val="000000" w:themeColor="text1"/>
          <w:vertAlign w:val="superscript"/>
        </w:rPr>
        <w:t>os</w:t>
      </w:r>
      <w:r w:rsidRPr="00787A21">
        <w:rPr>
          <w:bCs/>
          <w:color w:val="000000" w:themeColor="text1"/>
        </w:rPr>
        <w:t xml:space="preserve"> 290/2025 e 294/2025 – O Prefeito Municipal, Alei Fernandes, responde os Requerimentos n</w:t>
      </w:r>
      <w:r w:rsidRPr="00787A21">
        <w:rPr>
          <w:bCs/>
          <w:color w:val="000000" w:themeColor="text1"/>
          <w:vertAlign w:val="superscript"/>
        </w:rPr>
        <w:t>os</w:t>
      </w:r>
      <w:r w:rsidRPr="00787A21">
        <w:rPr>
          <w:bCs/>
          <w:color w:val="000000" w:themeColor="text1"/>
        </w:rPr>
        <w:t xml:space="preserve"> 115/2025, 211/2025, 221/2025; as |Indicações n</w:t>
      </w:r>
      <w:r w:rsidRPr="00787A21">
        <w:rPr>
          <w:bCs/>
          <w:color w:val="000000" w:themeColor="text1"/>
          <w:vertAlign w:val="superscript"/>
        </w:rPr>
        <w:t>os</w:t>
      </w:r>
      <w:r w:rsidRPr="00787A21">
        <w:rPr>
          <w:bCs/>
          <w:color w:val="000000" w:themeColor="text1"/>
        </w:rPr>
        <w:t xml:space="preserve"> </w:t>
      </w:r>
      <w:r w:rsidR="00A346AA" w:rsidRPr="00787A21">
        <w:rPr>
          <w:bCs/>
          <w:color w:val="000000" w:themeColor="text1"/>
        </w:rPr>
        <w:t>997/2025 e 998/2025</w:t>
      </w:r>
      <w:r w:rsidR="00544DC2" w:rsidRPr="00787A21">
        <w:rPr>
          <w:bCs/>
          <w:color w:val="000000" w:themeColor="text1"/>
        </w:rPr>
        <w:t>.</w:t>
      </w:r>
    </w:p>
    <w:p w:rsidR="00702DF9" w:rsidRPr="00787A21" w:rsidRDefault="00702DF9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B0BDE" w:rsidRPr="00787A21" w:rsidRDefault="00AB0BDE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961E3" w:rsidRPr="00787A21" w:rsidRDefault="005961E3" w:rsidP="006B13F5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87A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color w:val="FF0000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="005961E3" w:rsidRPr="00787A21">
          <w:rPr>
            <w:rStyle w:val="Hyperlink"/>
            <w:b/>
          </w:rPr>
          <w:t>INDICAÇÃO Nº 857/2025</w:t>
        </w:r>
      </w:hyperlink>
      <w:r w:rsidR="005961E3" w:rsidRPr="00787A21">
        <w:rPr>
          <w:b/>
        </w:rPr>
        <w:t xml:space="preserve"> </w:t>
      </w:r>
      <w:r w:rsidR="005961E3" w:rsidRPr="00787A21">
        <w:t>– Indicamos</w:t>
      </w:r>
      <w:r w:rsidR="005961E3" w:rsidRPr="00787A21">
        <w:rPr>
          <w:b/>
          <w:bCs/>
        </w:rPr>
        <w:t xml:space="preserve"> </w:t>
      </w:r>
      <w:r w:rsidR="005961E3" w:rsidRPr="00787A21">
        <w:rPr>
          <w:bCs/>
        </w:rPr>
        <w:t xml:space="preserve">a </w:t>
      </w:r>
      <w:r w:rsidR="005961E3" w:rsidRPr="00787A21">
        <w:rPr>
          <w:rFonts w:eastAsia="Helvetica"/>
          <w:bCs/>
        </w:rPr>
        <w:t xml:space="preserve">aquisição de mudas de ipês, para plantar nos parques municipais e praças </w:t>
      </w:r>
      <w:r w:rsidR="005961E3" w:rsidRPr="00787A21">
        <w:t xml:space="preserve">  do Município de Sorriso-MT.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>Wanderley Paulo e vereadores abaixo assinados.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color w:val="FF0000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="005961E3" w:rsidRPr="00787A21">
          <w:rPr>
            <w:rStyle w:val="Hyperlink"/>
            <w:b/>
          </w:rPr>
          <w:t>INDICAÇÃO Nº 992/2025</w:t>
        </w:r>
      </w:hyperlink>
      <w:r w:rsidR="005961E3" w:rsidRPr="00787A21">
        <w:rPr>
          <w:b/>
        </w:rPr>
        <w:t xml:space="preserve"> </w:t>
      </w:r>
      <w:r w:rsidR="005961E3" w:rsidRPr="00787A21">
        <w:t>– Indicamos</w:t>
      </w:r>
      <w:r w:rsidR="005961E3" w:rsidRPr="00787A21">
        <w:rPr>
          <w:b/>
          <w:bCs/>
        </w:rPr>
        <w:t xml:space="preserve"> </w:t>
      </w:r>
      <w:r w:rsidR="005961E3" w:rsidRPr="00787A21">
        <w:rPr>
          <w:bCs/>
        </w:rPr>
        <w:t>a</w:t>
      </w:r>
      <w:r w:rsidR="005961E3" w:rsidRPr="00787A21">
        <w:t xml:space="preserve"> </w:t>
      </w:r>
      <w:r w:rsidR="002B535A" w:rsidRPr="00787A21">
        <w:rPr>
          <w:rFonts w:eastAsia="Helvetica"/>
          <w:bCs/>
        </w:rPr>
        <w:t xml:space="preserve">duplicação da avenida Blumenau, no trecho compreendido entre o Condomínio </w:t>
      </w:r>
      <w:proofErr w:type="spellStart"/>
      <w:r w:rsidR="002B535A" w:rsidRPr="00787A21">
        <w:rPr>
          <w:rFonts w:eastAsia="Helvetica"/>
          <w:bCs/>
        </w:rPr>
        <w:t>Arboreto</w:t>
      </w:r>
      <w:proofErr w:type="spellEnd"/>
      <w:r w:rsidR="002B535A" w:rsidRPr="00787A21">
        <w:rPr>
          <w:rFonts w:eastAsia="Helvetica"/>
          <w:bCs/>
        </w:rPr>
        <w:t xml:space="preserve"> e a primeira rotatória do bairro Jardim dos Ipês, no município de Sorriso-MT.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 xml:space="preserve">Rodrigo </w:t>
      </w:r>
      <w:proofErr w:type="spellStart"/>
      <w:r w:rsidRPr="00787A21">
        <w:rPr>
          <w:color w:val="000000" w:themeColor="text1"/>
        </w:rPr>
        <w:t>Matterazzi</w:t>
      </w:r>
      <w:proofErr w:type="spellEnd"/>
      <w:r w:rsidRPr="00787A21">
        <w:rPr>
          <w:color w:val="000000" w:themeColor="text1"/>
        </w:rPr>
        <w:t xml:space="preserve"> e vereadores abaixo assinados.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color w:val="FF0000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color w:val="FF0000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="005961E3" w:rsidRPr="00787A21">
          <w:rPr>
            <w:rStyle w:val="Hyperlink"/>
            <w:b/>
          </w:rPr>
          <w:t>INDICAÇÃO Nº 1011/2025</w:t>
        </w:r>
      </w:hyperlink>
      <w:r w:rsidR="005961E3" w:rsidRPr="00787A21">
        <w:rPr>
          <w:b/>
        </w:rPr>
        <w:t xml:space="preserve"> </w:t>
      </w:r>
      <w:r w:rsidR="005961E3" w:rsidRPr="00787A21">
        <w:t>– Indicamos</w:t>
      </w:r>
      <w:r w:rsidR="005961E3" w:rsidRPr="00787A21">
        <w:rPr>
          <w:b/>
          <w:bCs/>
        </w:rPr>
        <w:t xml:space="preserve"> </w:t>
      </w:r>
      <w:r w:rsidR="005961E3" w:rsidRPr="00787A21">
        <w:rPr>
          <w:rFonts w:eastAsia="Arial Unicode MS"/>
          <w:color w:val="000000" w:themeColor="text1"/>
        </w:rPr>
        <w:t>a necessidade da adoção de medidas de interesse público para aprimorar a legislação de regência da vida e bem-estar animal, bem como a conveniência e oportunidade de apresentar projeto de lei complementar que institui o código municipal de proteção e bem-estar animal, ficando sugerida a redação em anexo.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lastRenderedPageBreak/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 xml:space="preserve">Rodrigo </w:t>
      </w:r>
      <w:proofErr w:type="spellStart"/>
      <w:r w:rsidRPr="00787A21">
        <w:rPr>
          <w:color w:val="000000" w:themeColor="text1"/>
        </w:rPr>
        <w:t>Matterazzi</w:t>
      </w:r>
      <w:proofErr w:type="spellEnd"/>
      <w:r w:rsidRPr="00787A21">
        <w:rPr>
          <w:color w:val="000000" w:themeColor="text1"/>
        </w:rPr>
        <w:t xml:space="preserve"> e vereadores abaixo assinados.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color w:val="FF0000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="005961E3" w:rsidRPr="00787A21">
          <w:rPr>
            <w:rStyle w:val="Hyperlink"/>
            <w:b/>
          </w:rPr>
          <w:t>INDICAÇÃO Nº 1017/2025</w:t>
        </w:r>
      </w:hyperlink>
      <w:r w:rsidR="005961E3" w:rsidRPr="00787A21">
        <w:rPr>
          <w:b/>
        </w:rPr>
        <w:t xml:space="preserve"> </w:t>
      </w:r>
      <w:r w:rsidR="005961E3" w:rsidRPr="00787A21">
        <w:t>– Indicamos</w:t>
      </w:r>
      <w:r w:rsidR="005961E3" w:rsidRPr="00787A21">
        <w:rPr>
          <w:bCs/>
        </w:rPr>
        <w:t xml:space="preserve"> </w:t>
      </w:r>
      <w:r w:rsidR="005961E3" w:rsidRPr="00787A21">
        <w:rPr>
          <w:rFonts w:eastAsia="Arial Unicode MS"/>
          <w:color w:val="000000" w:themeColor="text1"/>
        </w:rPr>
        <w:t>a necessidade da inclusão do tema agronegócio na disciplina de ciências das escolas da rede municipal de ensino do município de Sorriso-MT.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 xml:space="preserve">Rodrigo </w:t>
      </w:r>
      <w:proofErr w:type="spellStart"/>
      <w:r w:rsidRPr="00787A21">
        <w:rPr>
          <w:color w:val="000000" w:themeColor="text1"/>
        </w:rPr>
        <w:t>Matterazzi</w:t>
      </w:r>
      <w:proofErr w:type="spellEnd"/>
      <w:r w:rsidRPr="00787A21">
        <w:rPr>
          <w:color w:val="000000" w:themeColor="text1"/>
        </w:rPr>
        <w:t xml:space="preserve"> e vereadores abaixo assinados.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color w:val="FF0000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color w:val="FF0000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="005961E3" w:rsidRPr="00787A21">
          <w:rPr>
            <w:rStyle w:val="Hyperlink"/>
            <w:b/>
          </w:rPr>
          <w:t>INDICAÇÃO Nº 1026/2025</w:t>
        </w:r>
      </w:hyperlink>
      <w:r w:rsidR="005961E3" w:rsidRPr="00787A21">
        <w:rPr>
          <w:b/>
        </w:rPr>
        <w:t xml:space="preserve"> </w:t>
      </w:r>
      <w:r w:rsidR="005961E3" w:rsidRPr="00787A21">
        <w:t>– Indicamos</w:t>
      </w:r>
      <w:r w:rsidR="005961E3" w:rsidRPr="00787A21">
        <w:rPr>
          <w:bCs/>
        </w:rPr>
        <w:t xml:space="preserve"> </w:t>
      </w:r>
      <w:r w:rsidR="005961E3" w:rsidRPr="00787A21">
        <w:rPr>
          <w:rFonts w:eastAsia="Arial Unicode MS"/>
          <w:color w:val="000000" w:themeColor="text1"/>
        </w:rPr>
        <w:t xml:space="preserve">a </w:t>
      </w:r>
      <w:r w:rsidR="005961E3" w:rsidRPr="00787A21">
        <w:t>substituição das portas de madeira e implantação da cobertura do playground do CEMEIS Flor do Amanhã, localizado no Bairro Boa Esperança II, no Município de Sorriso/MT.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>Toco Baggio e vereadores abaixo assinados.</w:t>
      </w:r>
    </w:p>
    <w:p w:rsidR="005961E3" w:rsidRPr="00787A21" w:rsidRDefault="002B535A" w:rsidP="006B13F5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color w:val="FF0000"/>
        </w:rPr>
      </w:pPr>
      <w:r w:rsidRPr="00787A21">
        <w:rPr>
          <w:rFonts w:eastAsia="Calibri"/>
          <w:bCs/>
        </w:rPr>
        <w:t>------------------------------------------------</w:t>
      </w:r>
    </w:p>
    <w:p w:rsidR="002B535A" w:rsidRPr="00787A21" w:rsidRDefault="002B535A" w:rsidP="006B13F5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color w:val="FF0000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="005961E3" w:rsidRPr="00787A21">
          <w:rPr>
            <w:rStyle w:val="Hyperlink"/>
            <w:b/>
          </w:rPr>
          <w:t>INDICAÇÃO Nº 1027/2025</w:t>
        </w:r>
      </w:hyperlink>
      <w:r w:rsidR="005961E3" w:rsidRPr="00787A21">
        <w:rPr>
          <w:b/>
        </w:rPr>
        <w:t xml:space="preserve"> </w:t>
      </w:r>
      <w:r w:rsidR="005961E3" w:rsidRPr="00787A21">
        <w:t>– Indicamos</w:t>
      </w:r>
      <w:r w:rsidR="005961E3" w:rsidRPr="00787A21">
        <w:rPr>
          <w:bCs/>
        </w:rPr>
        <w:t xml:space="preserve"> </w:t>
      </w:r>
      <w:r w:rsidR="005961E3" w:rsidRPr="00787A21">
        <w:rPr>
          <w:rFonts w:eastAsia="Arial Unicode MS"/>
          <w:color w:val="000000" w:themeColor="text1"/>
        </w:rPr>
        <w:t xml:space="preserve">a </w:t>
      </w:r>
      <w:r w:rsidR="005961E3" w:rsidRPr="00787A21">
        <w:t>implantação de brinquedoteca na Unidade de Pronto Atendimento – UPA e no Ambulatório Médico Especializado - AME, no Município de Sorriso/MT.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>Toco Baggio e vereadores abaixo assinados.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color w:val="FF0000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="005961E3" w:rsidRPr="00787A21">
          <w:rPr>
            <w:rStyle w:val="Hyperlink"/>
            <w:b/>
          </w:rPr>
          <w:t>INDICAÇÃO Nº 1028/2025</w:t>
        </w:r>
      </w:hyperlink>
      <w:r w:rsidR="005961E3" w:rsidRPr="00787A21">
        <w:rPr>
          <w:b/>
        </w:rPr>
        <w:t xml:space="preserve"> </w:t>
      </w:r>
      <w:r w:rsidR="005961E3" w:rsidRPr="00787A21">
        <w:t>– Indicamos</w:t>
      </w:r>
      <w:r w:rsidR="005961E3" w:rsidRPr="00787A21">
        <w:rPr>
          <w:bCs/>
        </w:rPr>
        <w:t xml:space="preserve"> </w:t>
      </w:r>
      <w:r w:rsidR="005961E3" w:rsidRPr="00787A21">
        <w:rPr>
          <w:rFonts w:eastAsia="Arial Unicode MS"/>
          <w:color w:val="000000" w:themeColor="text1"/>
        </w:rPr>
        <w:t xml:space="preserve">a </w:t>
      </w:r>
      <w:r w:rsidR="005961E3" w:rsidRPr="00787A21">
        <w:rPr>
          <w:bCs/>
        </w:rPr>
        <w:t xml:space="preserve">substituição do telhado da Escola Municipal </w:t>
      </w:r>
      <w:proofErr w:type="spellStart"/>
      <w:r w:rsidR="005961E3" w:rsidRPr="00787A21">
        <w:rPr>
          <w:bCs/>
        </w:rPr>
        <w:t>Caravágio</w:t>
      </w:r>
      <w:proofErr w:type="spellEnd"/>
      <w:r w:rsidR="005961E3" w:rsidRPr="00787A21">
        <w:rPr>
          <w:bCs/>
        </w:rPr>
        <w:t>, no município de Sorriso/MT.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>Darci Gonçalves vereadores abaixo assinados.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color w:val="FF0000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="005961E3" w:rsidRPr="00787A21">
          <w:rPr>
            <w:rStyle w:val="Hyperlink"/>
            <w:b/>
          </w:rPr>
          <w:t>INDICAÇÃO Nº 1029/2025</w:t>
        </w:r>
      </w:hyperlink>
      <w:r w:rsidR="005961E3" w:rsidRPr="00787A21">
        <w:rPr>
          <w:b/>
        </w:rPr>
        <w:t xml:space="preserve"> </w:t>
      </w:r>
      <w:r w:rsidR="005961E3" w:rsidRPr="00787A21">
        <w:t>– Indicamos</w:t>
      </w:r>
      <w:r w:rsidR="005961E3" w:rsidRPr="00787A21">
        <w:rPr>
          <w:bCs/>
        </w:rPr>
        <w:t xml:space="preserve"> a necessidade do </w:t>
      </w:r>
      <w:proofErr w:type="spellStart"/>
      <w:r w:rsidR="005961E3" w:rsidRPr="00787A21">
        <w:rPr>
          <w:bCs/>
        </w:rPr>
        <w:t>cascalhamento</w:t>
      </w:r>
      <w:proofErr w:type="spellEnd"/>
      <w:r w:rsidR="005961E3" w:rsidRPr="00787A21">
        <w:rPr>
          <w:bCs/>
        </w:rPr>
        <w:t xml:space="preserve"> das Ruas e Avenidas do Distrito de </w:t>
      </w:r>
      <w:proofErr w:type="spellStart"/>
      <w:r w:rsidR="005961E3" w:rsidRPr="00787A21">
        <w:rPr>
          <w:bCs/>
        </w:rPr>
        <w:t>Caravágio</w:t>
      </w:r>
      <w:proofErr w:type="spellEnd"/>
      <w:r w:rsidR="005961E3" w:rsidRPr="00787A21">
        <w:rPr>
          <w:bCs/>
        </w:rPr>
        <w:t>, no município de Sorriso/MT.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>Darci Gonçalves vereadores abaixo assinados.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color w:val="FF0000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="005961E3" w:rsidRPr="00787A21">
          <w:rPr>
            <w:rStyle w:val="Hyperlink"/>
            <w:b/>
          </w:rPr>
          <w:t>INDICAÇÃO Nº 1030/2025</w:t>
        </w:r>
      </w:hyperlink>
      <w:r w:rsidR="005961E3" w:rsidRPr="00787A21">
        <w:rPr>
          <w:b/>
        </w:rPr>
        <w:t xml:space="preserve"> </w:t>
      </w:r>
      <w:r w:rsidR="005961E3" w:rsidRPr="00787A21">
        <w:t>– Indicamos</w:t>
      </w:r>
      <w:r w:rsidR="005961E3" w:rsidRPr="00787A21">
        <w:rPr>
          <w:bCs/>
        </w:rPr>
        <w:t xml:space="preserve"> a </w:t>
      </w:r>
      <w:r w:rsidR="005961E3" w:rsidRPr="00787A21">
        <w:rPr>
          <w:bCs/>
          <w:color w:val="000000"/>
          <w:shd w:val="clear" w:color="auto" w:fill="FFFFFF"/>
        </w:rPr>
        <w:t>implantação de uma faixa elevada para pedestres na Rua Iguaçu, em frente a Capela Mortuária Municipal Maria Tereza da Conceição Menezes, localizada no Bairro São Domingos, no Município de Sorriso/MT</w:t>
      </w:r>
      <w:r w:rsidR="005961E3" w:rsidRPr="00787A21">
        <w:t>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>Emerson Farias vereadores abaixo assinados.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color w:val="FF0000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="005961E3" w:rsidRPr="00787A21">
          <w:rPr>
            <w:rStyle w:val="Hyperlink"/>
            <w:b/>
          </w:rPr>
          <w:t>INDICAÇÃO Nº 1031/2025</w:t>
        </w:r>
      </w:hyperlink>
      <w:r w:rsidR="005961E3" w:rsidRPr="00787A21">
        <w:rPr>
          <w:b/>
        </w:rPr>
        <w:t xml:space="preserve"> </w:t>
      </w:r>
      <w:r w:rsidR="005961E3" w:rsidRPr="00787A21">
        <w:t>– Indicamos</w:t>
      </w:r>
      <w:r w:rsidR="005961E3" w:rsidRPr="00787A21">
        <w:rPr>
          <w:bCs/>
        </w:rPr>
        <w:t xml:space="preserve"> a </w:t>
      </w:r>
      <w:r w:rsidR="005961E3" w:rsidRPr="00787A21">
        <w:t>recuperação de massa asfáltica no Bairro São Domingos, na Rua Santo Ângelo, no município de Sorriso – 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>Emerson Farias vereadores abaixo assinados.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color w:val="FF0000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="005961E3" w:rsidRPr="00787A21">
          <w:rPr>
            <w:rStyle w:val="Hyperlink"/>
            <w:b/>
          </w:rPr>
          <w:t>INDICAÇÃO Nº 1032/2025</w:t>
        </w:r>
      </w:hyperlink>
      <w:r w:rsidR="005961E3" w:rsidRPr="00787A21">
        <w:rPr>
          <w:b/>
        </w:rPr>
        <w:t xml:space="preserve"> </w:t>
      </w:r>
      <w:r w:rsidR="005961E3" w:rsidRPr="00787A21">
        <w:t>– Indicamos</w:t>
      </w:r>
      <w:r w:rsidR="005961E3" w:rsidRPr="00787A21">
        <w:rPr>
          <w:bCs/>
        </w:rPr>
        <w:t xml:space="preserve"> a </w:t>
      </w:r>
      <w:r w:rsidR="005961E3" w:rsidRPr="00787A21">
        <w:t xml:space="preserve">implantação de redutor de velocidade eletrônico na </w:t>
      </w:r>
      <w:r w:rsidR="005961E3" w:rsidRPr="00787A21">
        <w:rPr>
          <w:bCs/>
        </w:rPr>
        <w:t>Estrada Linha Celeste</w:t>
      </w:r>
      <w:r w:rsidR="005961E3" w:rsidRPr="00787A21">
        <w:t>, em frente ao ponto de ônibus existente no local, no Município de Sorriso-MT.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>Emerson Farias vereadores abaixo assinados.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color w:val="FF0000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="005961E3" w:rsidRPr="00787A21">
          <w:rPr>
            <w:rStyle w:val="Hyperlink"/>
            <w:b/>
          </w:rPr>
          <w:t>INDICAÇÃO Nº 1033/2025</w:t>
        </w:r>
      </w:hyperlink>
      <w:r w:rsidR="005961E3" w:rsidRPr="00787A21">
        <w:rPr>
          <w:b/>
        </w:rPr>
        <w:t xml:space="preserve"> </w:t>
      </w:r>
      <w:r w:rsidR="005961E3" w:rsidRPr="00787A21">
        <w:t>– Indico</w:t>
      </w:r>
      <w:r w:rsidR="005961E3" w:rsidRPr="00787A21">
        <w:rPr>
          <w:bCs/>
        </w:rPr>
        <w:t xml:space="preserve"> a </w:t>
      </w:r>
      <w:r w:rsidR="005961E3" w:rsidRPr="00787A21">
        <w:t xml:space="preserve">instalação de câmeras de monitoramento em toda a área do Parque Municipal Vila Bela Ângelo </w:t>
      </w:r>
      <w:proofErr w:type="spellStart"/>
      <w:r w:rsidR="005961E3" w:rsidRPr="00787A21">
        <w:t>Vígolo</w:t>
      </w:r>
      <w:proofErr w:type="spellEnd"/>
      <w:r w:rsidR="005961E3" w:rsidRPr="00787A21">
        <w:rPr>
          <w:bCs/>
        </w:rPr>
        <w:t>,</w:t>
      </w:r>
      <w:r w:rsidR="005961E3" w:rsidRPr="00787A21">
        <w:t xml:space="preserve"> no Município de Sorriso – 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proofErr w:type="spellStart"/>
      <w:r w:rsidRPr="00787A21">
        <w:rPr>
          <w:color w:val="000000" w:themeColor="text1"/>
        </w:rPr>
        <w:t>Profª</w:t>
      </w:r>
      <w:proofErr w:type="spellEnd"/>
      <w:r w:rsidRPr="00787A21">
        <w:rPr>
          <w:color w:val="000000" w:themeColor="text1"/>
        </w:rPr>
        <w:t xml:space="preserve"> Silvana Perin.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="005961E3" w:rsidRPr="00787A21">
          <w:rPr>
            <w:rStyle w:val="Hyperlink"/>
            <w:b/>
          </w:rPr>
          <w:t>INDICAÇÃO Nº 1034/2025</w:t>
        </w:r>
      </w:hyperlink>
      <w:r w:rsidR="005961E3" w:rsidRPr="00787A21">
        <w:rPr>
          <w:b/>
        </w:rPr>
        <w:t xml:space="preserve"> </w:t>
      </w:r>
      <w:r w:rsidR="005961E3" w:rsidRPr="00787A21">
        <w:t>– Indico</w:t>
      </w:r>
      <w:r w:rsidR="005961E3" w:rsidRPr="00787A21">
        <w:rPr>
          <w:bCs/>
        </w:rPr>
        <w:t xml:space="preserve"> a </w:t>
      </w:r>
      <w:r w:rsidR="005961E3" w:rsidRPr="00787A21">
        <w:rPr>
          <w:bCs/>
          <w:color w:val="000000"/>
          <w:shd w:val="clear" w:color="auto" w:fill="FFFFFF"/>
        </w:rPr>
        <w:t>instalação de internet no Polo Cultural da Área Verde, no município de Sorriso – MT</w:t>
      </w:r>
      <w:r w:rsidR="005961E3" w:rsidRPr="00787A21">
        <w:t>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proofErr w:type="spellStart"/>
      <w:r w:rsidRPr="00787A21">
        <w:rPr>
          <w:color w:val="000000" w:themeColor="text1"/>
        </w:rPr>
        <w:t>Profª</w:t>
      </w:r>
      <w:proofErr w:type="spellEnd"/>
      <w:r w:rsidRPr="00787A21">
        <w:rPr>
          <w:color w:val="000000" w:themeColor="text1"/>
        </w:rPr>
        <w:t xml:space="preserve"> Silvana Perin.</w:t>
      </w: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1" w:history="1">
        <w:r w:rsidR="005961E3" w:rsidRPr="00787A21">
          <w:rPr>
            <w:rStyle w:val="Hyperlink"/>
            <w:b/>
          </w:rPr>
          <w:t>INDICAÇÃO Nº 1035/2025</w:t>
        </w:r>
      </w:hyperlink>
      <w:r w:rsidR="005961E3" w:rsidRPr="00787A21">
        <w:rPr>
          <w:b/>
        </w:rPr>
        <w:t xml:space="preserve"> </w:t>
      </w:r>
      <w:r w:rsidR="005961E3" w:rsidRPr="00787A21">
        <w:t xml:space="preserve">– Indicamos </w:t>
      </w:r>
      <w:r w:rsidR="005961E3" w:rsidRPr="00787A21">
        <w:rPr>
          <w:bCs/>
        </w:rPr>
        <w:t>que seja contratado mais um médico endocrinologista para atuar no Ambulatório Multiprofissional de Especialidades – AME e/ou aquisição de consultas junto à iniciativa privada através do consórcio público de saúde Vale do Teles Pires no Município de Sorriso – 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proofErr w:type="spellStart"/>
      <w:r w:rsidRPr="00787A21">
        <w:rPr>
          <w:color w:val="000000" w:themeColor="text1"/>
        </w:rPr>
        <w:t>Profª</w:t>
      </w:r>
      <w:proofErr w:type="spellEnd"/>
      <w:r w:rsidRPr="00787A21">
        <w:rPr>
          <w:color w:val="000000" w:themeColor="text1"/>
        </w:rPr>
        <w:t xml:space="preserve"> Silvana Perin e vereadores abaixo assinados.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2" w:history="1">
        <w:r w:rsidR="005961E3" w:rsidRPr="00787A21">
          <w:rPr>
            <w:rStyle w:val="Hyperlink"/>
            <w:b/>
          </w:rPr>
          <w:t>INDICAÇÃO Nº 1036/2025</w:t>
        </w:r>
      </w:hyperlink>
      <w:r w:rsidR="005961E3" w:rsidRPr="00787A21">
        <w:rPr>
          <w:b/>
        </w:rPr>
        <w:t xml:space="preserve"> </w:t>
      </w:r>
      <w:r w:rsidR="005961E3" w:rsidRPr="00787A21">
        <w:t xml:space="preserve">– Indicamos a necessidade de Câmeras de </w:t>
      </w:r>
      <w:proofErr w:type="spellStart"/>
      <w:r w:rsidR="005961E3" w:rsidRPr="00787A21">
        <w:t>Videomonitoramento</w:t>
      </w:r>
      <w:proofErr w:type="spellEnd"/>
      <w:r w:rsidR="005961E3" w:rsidRPr="00787A21">
        <w:t xml:space="preserve"> na Área Verde Central, no Município de Sorriso/MT.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>Wanderley Paulo e vereadores abaixo assinados.</w:t>
      </w:r>
    </w:p>
    <w:p w:rsidR="005961E3" w:rsidRPr="00787A21" w:rsidRDefault="002B535A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2B535A" w:rsidRPr="00787A21" w:rsidRDefault="002B535A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3" w:history="1">
        <w:r w:rsidR="005961E3" w:rsidRPr="00787A21">
          <w:rPr>
            <w:rStyle w:val="Hyperlink"/>
            <w:b/>
          </w:rPr>
          <w:t>INDICAÇÃO Nº 1037/2025</w:t>
        </w:r>
      </w:hyperlink>
      <w:r w:rsidR="005961E3" w:rsidRPr="00787A21">
        <w:rPr>
          <w:b/>
        </w:rPr>
        <w:t xml:space="preserve"> </w:t>
      </w:r>
      <w:r w:rsidR="005961E3" w:rsidRPr="00787A21">
        <w:t>– Indicamos a necessidade de o Poder Executivo Municipal intensificar campanhas informativas que alertem os homens a respeito da importância da prevenção e do diagnóstico precoce do câncer de próstata, no município de Sorriso-MT.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>Wanderley Paulo e vereadores abaixo assinados.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4" w:history="1">
        <w:r w:rsidR="005961E3" w:rsidRPr="00787A21">
          <w:rPr>
            <w:rStyle w:val="Hyperlink"/>
            <w:b/>
          </w:rPr>
          <w:t>INDICAÇÃO Nº 1038/2025</w:t>
        </w:r>
      </w:hyperlink>
      <w:r w:rsidR="005961E3" w:rsidRPr="00787A21">
        <w:rPr>
          <w:b/>
        </w:rPr>
        <w:t xml:space="preserve"> </w:t>
      </w:r>
      <w:r w:rsidR="005961E3" w:rsidRPr="00787A21">
        <w:t xml:space="preserve">– Indicamos a aquisição de exames </w:t>
      </w:r>
      <w:proofErr w:type="spellStart"/>
      <w:r w:rsidR="005961E3" w:rsidRPr="00787A21">
        <w:t>neuropediátricos</w:t>
      </w:r>
      <w:proofErr w:type="spellEnd"/>
      <w:r w:rsidR="005961E3" w:rsidRPr="00787A21">
        <w:t xml:space="preserve"> junto a </w:t>
      </w:r>
      <w:proofErr w:type="spellStart"/>
      <w:r w:rsidR="005961E3" w:rsidRPr="00787A21">
        <w:t>inicitiva</w:t>
      </w:r>
      <w:proofErr w:type="spellEnd"/>
      <w:r w:rsidR="005961E3" w:rsidRPr="00787A21">
        <w:t xml:space="preserve"> privada, para atender os usuários da rede de Saúde Pública Municipal, no Município de Sorriso/MT.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>Wanderley Paulo e vereadores abaixo assinados.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5" w:history="1">
        <w:r w:rsidR="005961E3" w:rsidRPr="00787A21">
          <w:rPr>
            <w:rStyle w:val="Hyperlink"/>
            <w:b/>
          </w:rPr>
          <w:t>INDICAÇÃO Nº 1039/2025</w:t>
        </w:r>
      </w:hyperlink>
      <w:r w:rsidR="005961E3" w:rsidRPr="00787A21">
        <w:rPr>
          <w:b/>
        </w:rPr>
        <w:t xml:space="preserve"> </w:t>
      </w:r>
      <w:r w:rsidR="005961E3" w:rsidRPr="00787A21">
        <w:t xml:space="preserve">– Indicamos a </w:t>
      </w:r>
      <w:r w:rsidR="005961E3" w:rsidRPr="00787A21">
        <w:rPr>
          <w:rFonts w:eastAsia="SimSun"/>
          <w:bCs/>
        </w:rPr>
        <w:t>implantação de sistema de irrigação automatizada em rotatórias e praças</w:t>
      </w:r>
      <w:r w:rsidR="005961E3" w:rsidRPr="00787A21">
        <w:t xml:space="preserve"> no Município de Sorriso-MT.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>Wanderley Paulo e vereadores abaixo assinados.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6" w:history="1">
        <w:r w:rsidR="005961E3" w:rsidRPr="00787A21">
          <w:rPr>
            <w:rStyle w:val="Hyperlink"/>
            <w:b/>
          </w:rPr>
          <w:t>INDICAÇÃO Nº 1040/2025</w:t>
        </w:r>
      </w:hyperlink>
      <w:r w:rsidR="005961E3" w:rsidRPr="00787A21">
        <w:rPr>
          <w:b/>
        </w:rPr>
        <w:t xml:space="preserve"> </w:t>
      </w:r>
      <w:r w:rsidR="005961E3" w:rsidRPr="00787A21">
        <w:t xml:space="preserve">– Indicamos a construção de uma lavanderia municipal para atender as demandas da Unidade de Pronto Atendimento – UPA e das </w:t>
      </w:r>
      <w:proofErr w:type="spellStart"/>
      <w:r w:rsidR="005961E3" w:rsidRPr="00787A21">
        <w:t>UBSs</w:t>
      </w:r>
      <w:proofErr w:type="spellEnd"/>
      <w:r w:rsidR="005961E3" w:rsidRPr="00787A21">
        <w:t>, no Município de Sorriso/MT.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>Wanderley Paulo e vereadores abaixo assinados.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7" w:history="1">
        <w:r w:rsidR="005961E3" w:rsidRPr="00787A21">
          <w:rPr>
            <w:rStyle w:val="Hyperlink"/>
            <w:b/>
          </w:rPr>
          <w:t>INDICAÇÃO Nº 1041/2025</w:t>
        </w:r>
      </w:hyperlink>
      <w:r w:rsidR="005961E3" w:rsidRPr="00787A21">
        <w:rPr>
          <w:b/>
        </w:rPr>
        <w:t xml:space="preserve"> </w:t>
      </w:r>
      <w:r w:rsidR="005961E3" w:rsidRPr="00787A21">
        <w:t>– Indicamos a construção de piscina semiolímpica, com vestiários, na Zona Leste</w:t>
      </w:r>
      <w:r w:rsidR="005961E3" w:rsidRPr="00787A21">
        <w:rPr>
          <w:bCs/>
        </w:rPr>
        <w:t>,</w:t>
      </w:r>
      <w:r w:rsidR="005961E3" w:rsidRPr="00787A21">
        <w:t xml:space="preserve"> no Município de Sorriso – 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proofErr w:type="spellStart"/>
      <w:r w:rsidRPr="00787A21">
        <w:rPr>
          <w:color w:val="000000" w:themeColor="text1"/>
        </w:rPr>
        <w:t>Profª</w:t>
      </w:r>
      <w:proofErr w:type="spellEnd"/>
      <w:r w:rsidRPr="00787A21">
        <w:rPr>
          <w:color w:val="000000" w:themeColor="text1"/>
        </w:rPr>
        <w:t xml:space="preserve"> Silvana Perin.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8" w:history="1">
        <w:r w:rsidR="005961E3" w:rsidRPr="00787A21">
          <w:rPr>
            <w:rStyle w:val="Hyperlink"/>
            <w:b/>
          </w:rPr>
          <w:t>INDICAÇÃO Nº 1042/2025</w:t>
        </w:r>
      </w:hyperlink>
      <w:r w:rsidR="005961E3" w:rsidRPr="00787A21">
        <w:rPr>
          <w:b/>
        </w:rPr>
        <w:t xml:space="preserve"> </w:t>
      </w:r>
      <w:r w:rsidR="005961E3" w:rsidRPr="00787A21">
        <w:t xml:space="preserve">– Indico </w:t>
      </w:r>
      <w:r w:rsidR="005961E3" w:rsidRPr="00787A21">
        <w:rPr>
          <w:bCs/>
          <w:color w:val="000000"/>
        </w:rPr>
        <w:t xml:space="preserve">a necessidade de impermeabilização do telhado da Ala de Educação Infantil da Escola Municipal Ivete Lourdes </w:t>
      </w:r>
      <w:proofErr w:type="spellStart"/>
      <w:r w:rsidR="005961E3" w:rsidRPr="00787A21">
        <w:rPr>
          <w:bCs/>
          <w:color w:val="000000"/>
        </w:rPr>
        <w:t>Arenhardt</w:t>
      </w:r>
      <w:proofErr w:type="spellEnd"/>
      <w:r w:rsidR="005961E3" w:rsidRPr="00787A21">
        <w:rPr>
          <w:bCs/>
          <w:color w:val="000000"/>
        </w:rPr>
        <w:t>, no âmbito do Município de Sorriso/MT.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 xml:space="preserve">Adir </w:t>
      </w:r>
      <w:proofErr w:type="spellStart"/>
      <w:r w:rsidRPr="00787A21">
        <w:rPr>
          <w:color w:val="000000" w:themeColor="text1"/>
        </w:rPr>
        <w:t>Cunico</w:t>
      </w:r>
      <w:proofErr w:type="spellEnd"/>
      <w:r w:rsidRPr="00787A21">
        <w:rPr>
          <w:color w:val="000000" w:themeColor="text1"/>
        </w:rPr>
        <w:t>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9" w:history="1">
        <w:r w:rsidR="005961E3" w:rsidRPr="00787A21">
          <w:rPr>
            <w:rStyle w:val="Hyperlink"/>
            <w:b/>
          </w:rPr>
          <w:t>INDICAÇÃO Nº 1043/2025</w:t>
        </w:r>
      </w:hyperlink>
      <w:r w:rsidR="005961E3" w:rsidRPr="00787A21">
        <w:rPr>
          <w:b/>
        </w:rPr>
        <w:t xml:space="preserve"> </w:t>
      </w:r>
      <w:r w:rsidR="005961E3" w:rsidRPr="00787A21">
        <w:t xml:space="preserve">– Indico </w:t>
      </w:r>
      <w:r w:rsidR="005961E3" w:rsidRPr="00787A21">
        <w:rPr>
          <w:bCs/>
          <w:color w:val="000000"/>
        </w:rPr>
        <w:t xml:space="preserve">a construção de um piso entre o palco e a quadra poliesportiva na Escola Municipal Ivete Lourdes </w:t>
      </w:r>
      <w:proofErr w:type="spellStart"/>
      <w:r w:rsidR="005961E3" w:rsidRPr="00787A21">
        <w:rPr>
          <w:bCs/>
          <w:color w:val="000000"/>
        </w:rPr>
        <w:t>Arenhardt</w:t>
      </w:r>
      <w:proofErr w:type="spellEnd"/>
      <w:r w:rsidR="005961E3" w:rsidRPr="00787A21">
        <w:rPr>
          <w:bCs/>
          <w:color w:val="000000"/>
        </w:rPr>
        <w:t>, visando à prática de atividades de educação física pelos alunos, no município de Sorriso/MT.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 xml:space="preserve">Adir </w:t>
      </w:r>
      <w:proofErr w:type="spellStart"/>
      <w:r w:rsidRPr="00787A21">
        <w:rPr>
          <w:color w:val="000000" w:themeColor="text1"/>
        </w:rPr>
        <w:t>Cunico</w:t>
      </w:r>
      <w:proofErr w:type="spellEnd"/>
      <w:r w:rsidRPr="00787A21">
        <w:rPr>
          <w:color w:val="000000" w:themeColor="text1"/>
        </w:rPr>
        <w:t>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0" w:history="1">
        <w:r w:rsidR="005961E3" w:rsidRPr="00787A21">
          <w:rPr>
            <w:rStyle w:val="Hyperlink"/>
            <w:b/>
          </w:rPr>
          <w:t>INDICAÇÃO Nº 1044/2025</w:t>
        </w:r>
      </w:hyperlink>
      <w:r w:rsidR="005961E3" w:rsidRPr="00787A21">
        <w:rPr>
          <w:b/>
        </w:rPr>
        <w:t xml:space="preserve"> </w:t>
      </w:r>
      <w:r w:rsidR="005961E3" w:rsidRPr="00787A21">
        <w:t xml:space="preserve">– Indicamos a </w:t>
      </w:r>
      <w:r w:rsidR="005961E3" w:rsidRPr="00787A21">
        <w:rPr>
          <w:rFonts w:eastAsia="Arial Unicode MS"/>
          <w:color w:val="000000" w:themeColor="text1"/>
        </w:rPr>
        <w:t xml:space="preserve">implantação da infraestrutura da drenagem de águas pluviais, de forma integrada ao cronograma de obras e serviços da concessionária </w:t>
      </w:r>
      <w:proofErr w:type="spellStart"/>
      <w:r w:rsidR="005961E3" w:rsidRPr="00787A21">
        <w:rPr>
          <w:rFonts w:eastAsia="Arial Unicode MS"/>
          <w:color w:val="000000" w:themeColor="text1"/>
        </w:rPr>
        <w:t>Aegea</w:t>
      </w:r>
      <w:proofErr w:type="spellEnd"/>
      <w:r w:rsidR="005961E3" w:rsidRPr="00787A21">
        <w:rPr>
          <w:rFonts w:eastAsia="Arial Unicode MS"/>
          <w:color w:val="000000" w:themeColor="text1"/>
        </w:rPr>
        <w:t xml:space="preserve">, nos bairros da Zona Leste, no Centro e no Distrito de </w:t>
      </w:r>
      <w:proofErr w:type="spellStart"/>
      <w:r w:rsidR="005961E3" w:rsidRPr="00787A21">
        <w:rPr>
          <w:rFonts w:eastAsia="Arial Unicode MS"/>
          <w:color w:val="000000" w:themeColor="text1"/>
        </w:rPr>
        <w:t>Caravágio</w:t>
      </w:r>
      <w:proofErr w:type="spellEnd"/>
      <w:r w:rsidR="005961E3" w:rsidRPr="00787A21">
        <w:rPr>
          <w:rFonts w:eastAsia="Arial Unicode MS"/>
          <w:color w:val="000000" w:themeColor="text1"/>
        </w:rPr>
        <w:t>, no município de Sorriso-MT.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 xml:space="preserve">Rodrigo </w:t>
      </w:r>
      <w:proofErr w:type="spellStart"/>
      <w:r w:rsidRPr="00787A21">
        <w:rPr>
          <w:color w:val="000000" w:themeColor="text1"/>
        </w:rPr>
        <w:t>Matterazzi</w:t>
      </w:r>
      <w:proofErr w:type="spellEnd"/>
      <w:r w:rsidRPr="00787A21">
        <w:rPr>
          <w:color w:val="000000" w:themeColor="text1"/>
        </w:rPr>
        <w:t xml:space="preserve"> e vereadores abaixo assinados.</w:t>
      </w: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1" w:history="1">
        <w:r w:rsidR="005961E3" w:rsidRPr="00787A21">
          <w:rPr>
            <w:rStyle w:val="Hyperlink"/>
            <w:b/>
          </w:rPr>
          <w:t>INDICAÇÃO Nº 1045/2025</w:t>
        </w:r>
      </w:hyperlink>
      <w:r w:rsidR="005961E3" w:rsidRPr="00787A21">
        <w:rPr>
          <w:b/>
        </w:rPr>
        <w:t xml:space="preserve"> </w:t>
      </w:r>
      <w:r w:rsidR="005961E3" w:rsidRPr="00787A21">
        <w:t xml:space="preserve">– Indicamos </w:t>
      </w:r>
      <w:r w:rsidR="005961E3" w:rsidRPr="00787A21">
        <w:rPr>
          <w:rFonts w:eastAsia="Arial Unicode MS"/>
          <w:color w:val="000000" w:themeColor="text1"/>
        </w:rPr>
        <w:t>a necessidade de identificação das ruas do município de Sorriso-MT, com a demarcação dos números correspondentes em cada via, bem como a pintura nos postes para melhor orientação da população.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 xml:space="preserve">Rodrigo </w:t>
      </w:r>
      <w:proofErr w:type="spellStart"/>
      <w:r w:rsidRPr="00787A21">
        <w:rPr>
          <w:color w:val="000000" w:themeColor="text1"/>
        </w:rPr>
        <w:t>Matterazzi</w:t>
      </w:r>
      <w:proofErr w:type="spellEnd"/>
      <w:r w:rsidRPr="00787A21">
        <w:rPr>
          <w:color w:val="000000" w:themeColor="text1"/>
        </w:rPr>
        <w:t xml:space="preserve"> e vereadores abaixo assinados.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2" w:history="1">
        <w:r w:rsidR="005961E3" w:rsidRPr="00787A21">
          <w:rPr>
            <w:rStyle w:val="Hyperlink"/>
            <w:b/>
          </w:rPr>
          <w:t>INDICAÇÃO Nº 1046/2025</w:t>
        </w:r>
      </w:hyperlink>
      <w:r w:rsidR="005961E3" w:rsidRPr="00787A21">
        <w:rPr>
          <w:b/>
        </w:rPr>
        <w:t xml:space="preserve"> </w:t>
      </w:r>
      <w:r w:rsidR="005961E3" w:rsidRPr="00787A21">
        <w:t xml:space="preserve">– Indico a </w:t>
      </w:r>
      <w:r w:rsidR="005961E3" w:rsidRPr="00787A21">
        <w:rPr>
          <w:bCs/>
          <w:color w:val="000000"/>
        </w:rPr>
        <w:t>disponibilização de transporte para condução de pessoas com Transtorno do Espectro Autista (TEA) até os locais onde realizam terapias ou tratamentos necessários, no âmbito do Município de Sorriso/MT.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 xml:space="preserve">Adir </w:t>
      </w:r>
      <w:proofErr w:type="spellStart"/>
      <w:r w:rsidRPr="00787A21">
        <w:rPr>
          <w:color w:val="000000" w:themeColor="text1"/>
        </w:rPr>
        <w:t>Cunico</w:t>
      </w:r>
      <w:proofErr w:type="spellEnd"/>
      <w:r w:rsidRPr="00787A21">
        <w:rPr>
          <w:color w:val="000000" w:themeColor="text1"/>
        </w:rPr>
        <w:t>.</w:t>
      </w:r>
    </w:p>
    <w:p w:rsidR="002B535A" w:rsidRPr="00787A21" w:rsidRDefault="002B535A" w:rsidP="006B13F5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2B535A" w:rsidRPr="00787A21" w:rsidRDefault="002B535A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3" w:history="1">
        <w:r w:rsidR="005961E3" w:rsidRPr="00787A21">
          <w:rPr>
            <w:rStyle w:val="Hyperlink"/>
            <w:b/>
          </w:rPr>
          <w:t>INDICAÇÃO Nº 1047/2025</w:t>
        </w:r>
      </w:hyperlink>
      <w:r w:rsidR="005961E3" w:rsidRPr="00787A21">
        <w:rPr>
          <w:b/>
        </w:rPr>
        <w:t xml:space="preserve"> </w:t>
      </w:r>
      <w:r w:rsidR="005961E3" w:rsidRPr="00787A21">
        <w:t xml:space="preserve">– Indicamos a </w:t>
      </w:r>
      <w:r w:rsidR="005961E3" w:rsidRPr="00787A21">
        <w:rPr>
          <w:rFonts w:eastAsia="Arial Unicode MS"/>
          <w:color w:val="000000" w:themeColor="text1"/>
        </w:rPr>
        <w:t>implementação de programa de formação continuada para professores da rede pública municipal de ensino, sobre o agronegócio local.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 xml:space="preserve">Rodrigo </w:t>
      </w:r>
      <w:proofErr w:type="spellStart"/>
      <w:r w:rsidRPr="00787A21">
        <w:rPr>
          <w:color w:val="000000" w:themeColor="text1"/>
        </w:rPr>
        <w:t>Matterazzi</w:t>
      </w:r>
      <w:proofErr w:type="spellEnd"/>
      <w:r w:rsidRPr="00787A21">
        <w:rPr>
          <w:color w:val="000000" w:themeColor="text1"/>
        </w:rPr>
        <w:t xml:space="preserve"> e vereadores abaixo assinados.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961E3" w:rsidRPr="00787A21" w:rsidRDefault="00787A21" w:rsidP="006B13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4" w:history="1">
        <w:r w:rsidR="005961E3" w:rsidRPr="00787A21">
          <w:rPr>
            <w:rStyle w:val="Hyperlink"/>
            <w:b/>
          </w:rPr>
          <w:t>INDICAÇÃO Nº 1048/2025</w:t>
        </w:r>
      </w:hyperlink>
      <w:r w:rsidR="005961E3" w:rsidRPr="00787A21">
        <w:rPr>
          <w:b/>
        </w:rPr>
        <w:t xml:space="preserve"> </w:t>
      </w:r>
      <w:r w:rsidR="005961E3" w:rsidRPr="00787A21">
        <w:t xml:space="preserve">– Indicamos a </w:t>
      </w:r>
      <w:r w:rsidR="005961E3" w:rsidRPr="00787A21">
        <w:rPr>
          <w:rFonts w:eastAsia="Arial Unicode MS"/>
          <w:color w:val="000000" w:themeColor="text1"/>
        </w:rPr>
        <w:t>criação de programa de incentivo para a transferência e o registro de veículos automotores no município de Sorriso-MT.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87A21">
        <w:rPr>
          <w:b/>
        </w:rPr>
        <w:t>A</w:t>
      </w:r>
      <w:r w:rsidRPr="00787A21">
        <w:rPr>
          <w:b/>
          <w:color w:val="000000" w:themeColor="text1"/>
        </w:rPr>
        <w:t xml:space="preserve">utoria: </w:t>
      </w:r>
      <w:r w:rsidRPr="00787A21">
        <w:rPr>
          <w:color w:val="000000" w:themeColor="text1"/>
        </w:rPr>
        <w:t xml:space="preserve">Rodrigo </w:t>
      </w:r>
      <w:proofErr w:type="spellStart"/>
      <w:r w:rsidRPr="00787A21">
        <w:rPr>
          <w:color w:val="000000" w:themeColor="text1"/>
        </w:rPr>
        <w:t>Matterazzi</w:t>
      </w:r>
      <w:proofErr w:type="spellEnd"/>
      <w:r w:rsidRPr="00787A21">
        <w:rPr>
          <w:color w:val="000000" w:themeColor="text1"/>
        </w:rPr>
        <w:t xml:space="preserve"> e vereadores abaixo assinados.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5961E3" w:rsidRPr="00787A21" w:rsidTr="00741CEA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1E3" w:rsidRPr="00787A21" w:rsidRDefault="005961E3" w:rsidP="006B13F5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787A21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5961E3" w:rsidRPr="00787A21" w:rsidRDefault="005961E3" w:rsidP="006B13F5">
      <w:pPr>
        <w:pStyle w:val="PargrafodaLista"/>
        <w:ind w:left="644"/>
        <w:rPr>
          <w:bCs/>
        </w:rPr>
      </w:pPr>
    </w:p>
    <w:p w:rsidR="005961E3" w:rsidRPr="00787A21" w:rsidRDefault="005961E3" w:rsidP="006B13F5">
      <w:pPr>
        <w:pStyle w:val="PargrafodaLista"/>
        <w:ind w:left="644"/>
        <w:rPr>
          <w:bCs/>
        </w:rPr>
      </w:pPr>
      <w:r w:rsidRPr="00787A21">
        <w:rPr>
          <w:bCs/>
        </w:rPr>
        <w:t>Entrega de Honrarias.</w:t>
      </w:r>
    </w:p>
    <w:p w:rsidR="005961E3" w:rsidRPr="00787A21" w:rsidRDefault="005961E3" w:rsidP="006B13F5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5961E3" w:rsidRPr="00787A21" w:rsidTr="00741CEA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1E3" w:rsidRPr="00787A21" w:rsidRDefault="005961E3" w:rsidP="006B13F5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87A21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5961E3" w:rsidRPr="00787A21" w:rsidRDefault="005961E3" w:rsidP="006B13F5">
      <w:pPr>
        <w:pStyle w:val="PargrafodaLista"/>
        <w:ind w:left="0"/>
        <w:jc w:val="both"/>
        <w:rPr>
          <w:bCs/>
          <w:highlight w:val="yellow"/>
        </w:rPr>
      </w:pPr>
    </w:p>
    <w:p w:rsidR="005961E3" w:rsidRPr="00787A21" w:rsidRDefault="005961E3" w:rsidP="006B13F5">
      <w:pPr>
        <w:pStyle w:val="PargrafodaLista"/>
        <w:ind w:left="0"/>
        <w:jc w:val="center"/>
        <w:rPr>
          <w:bCs/>
          <w:highlight w:val="yellow"/>
        </w:rPr>
      </w:pPr>
      <w:r w:rsidRPr="00787A21">
        <w:rPr>
          <w:b/>
          <w:bCs/>
          <w:i/>
          <w:u w:val="single"/>
        </w:rPr>
        <w:t>PROPOSITURAS EM 3ª TURNO DE DISCUSSÃO E VOTAÇÃO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3ª VOTAÇÃO DO</w:t>
      </w:r>
      <w:r w:rsidRPr="00787A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35" w:history="1">
        <w:r w:rsidRPr="00787A2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24/2025</w:t>
        </w:r>
      </w:hyperlink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Pr="00787A21">
        <w:rPr>
          <w:rFonts w:ascii="Times New Roman" w:hAnsi="Times New Roman" w:cs="Times New Roman"/>
          <w:sz w:val="24"/>
          <w:szCs w:val="24"/>
        </w:rPr>
        <w:t>Altera e cria dispositivos na Lei Complementar nº 325, de 09 de dezembro de 2020, que “Dispõe sobre as normas que regulam a aprovação de projetos, o licenciamento de obras e atividades, a execução, manutenção e conservação de obras no Município, e dá outras providências.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  <w:i/>
          <w:u w:val="single"/>
        </w:rPr>
      </w:pPr>
      <w:r w:rsidRPr="00787A21">
        <w:rPr>
          <w:rFonts w:eastAsia="Calibri"/>
          <w:bCs/>
          <w:i/>
          <w:u w:val="single"/>
        </w:rPr>
        <w:t>Com parecer das Comissões:</w:t>
      </w:r>
      <w:r w:rsidRPr="00787A21">
        <w:rPr>
          <w:rFonts w:eastAsia="Calibri"/>
          <w:bCs/>
        </w:rPr>
        <w:t xml:space="preserve"> 1) Justiça e Redação; 2) Finanças, Orçamentos e Fiscalização; 3) Obras, Viação e Serviços Urbanos; 4) Ecologia e Meio Ambiente.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  <w:highlight w:val="yellow"/>
        </w:rPr>
      </w:pPr>
      <w:r w:rsidRPr="00787A21">
        <w:rPr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5961E3" w:rsidRPr="00787A21" w:rsidRDefault="005961E3" w:rsidP="006B13F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787A21">
        <w:rPr>
          <w:b/>
          <w:bCs/>
        </w:rPr>
        <w:t>3ª VOTAÇÃO DO</w:t>
      </w:r>
      <w:r w:rsidRPr="00787A21">
        <w:t xml:space="preserve"> </w:t>
      </w:r>
      <w:hyperlink r:id="rId36" w:history="1">
        <w:r w:rsidRPr="00787A21">
          <w:rPr>
            <w:rStyle w:val="Hyperlink"/>
            <w:b/>
          </w:rPr>
          <w:t>PROJETO DE LEI Nº 134/2025</w:t>
        </w:r>
      </w:hyperlink>
      <w:r w:rsidRPr="00787A21">
        <w:rPr>
          <w:b/>
        </w:rPr>
        <w:t xml:space="preserve"> – Substitutivo ao Projeto de Lei nº 115/2025</w:t>
      </w:r>
      <w:r w:rsidRPr="00787A21">
        <w:rPr>
          <w:b/>
          <w:bCs/>
        </w:rPr>
        <w:t xml:space="preserve"> - </w:t>
      </w:r>
      <w:r w:rsidRPr="00787A21">
        <w:t>Dispõe sobre a criação, no âmbito do Poder Executivo Municipal, do Programa de Noções Básicas de Primeiros Socorros para os alunos das redes pública e privada de ensino do Município de Sorriso-MT, e dá outras providências.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Toco Baggio e vereadores abaixo assinados.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  <w:r w:rsidRPr="00787A21">
        <w:rPr>
          <w:rFonts w:eastAsia="Calibri"/>
          <w:bCs/>
          <w:i/>
          <w:u w:val="single"/>
        </w:rPr>
        <w:t>Com parecer das Comissões:</w:t>
      </w:r>
      <w:r w:rsidRPr="00787A21">
        <w:rPr>
          <w:rFonts w:eastAsia="Calibri"/>
          <w:bCs/>
        </w:rPr>
        <w:t xml:space="preserve"> 1) Justiça e Redação; 2) Educação, Saúde e Assistência Social.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5961E3" w:rsidRPr="00787A21" w:rsidRDefault="005961E3" w:rsidP="006B13F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787A21">
        <w:rPr>
          <w:b/>
          <w:bCs/>
        </w:rPr>
        <w:t>3ª VOTAÇÃO DO</w:t>
      </w:r>
      <w:r w:rsidRPr="00787A21">
        <w:t xml:space="preserve"> </w:t>
      </w:r>
      <w:hyperlink r:id="rId37" w:history="1">
        <w:r w:rsidRPr="00787A21">
          <w:rPr>
            <w:rStyle w:val="Hyperlink"/>
            <w:b/>
          </w:rPr>
          <w:t>PROJETO DE LEI Nº 136/2025</w:t>
        </w:r>
      </w:hyperlink>
      <w:r w:rsidRPr="00787A21">
        <w:rPr>
          <w:b/>
          <w:bCs/>
        </w:rPr>
        <w:t xml:space="preserve"> - </w:t>
      </w:r>
      <w:r w:rsidRPr="00787A21">
        <w:rPr>
          <w:bCs/>
          <w:iCs/>
        </w:rPr>
        <w:t>Institui a criação do Programa “Bem-estar e saúde mental” para os servidores públicos, no município de Sorriso.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 e vereadores abaixo assinados.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  <w:r w:rsidRPr="00787A21">
        <w:rPr>
          <w:rFonts w:eastAsia="Calibri"/>
          <w:bCs/>
          <w:i/>
          <w:u w:val="single"/>
        </w:rPr>
        <w:lastRenderedPageBreak/>
        <w:t>Com parecer das Comissões:</w:t>
      </w:r>
      <w:r w:rsidRPr="00787A21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  <w:highlight w:val="yellow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5961E3" w:rsidRPr="00787A21" w:rsidRDefault="005961E3" w:rsidP="006B13F5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87A21">
        <w:rPr>
          <w:b/>
          <w:bCs/>
        </w:rPr>
        <w:t>3ª VOTAÇÃO DO</w:t>
      </w:r>
      <w:r w:rsidRPr="00787A21">
        <w:t xml:space="preserve"> </w:t>
      </w:r>
      <w:hyperlink r:id="rId38" w:history="1">
        <w:r w:rsidRPr="00787A21">
          <w:rPr>
            <w:rStyle w:val="Hyperlink"/>
            <w:b/>
          </w:rPr>
          <w:t>PROJETO DE LEI Nº 154/2025</w:t>
        </w:r>
      </w:hyperlink>
      <w:r w:rsidRPr="00787A21">
        <w:rPr>
          <w:b/>
          <w:bCs/>
        </w:rPr>
        <w:t xml:space="preserve"> - </w:t>
      </w:r>
      <w:r w:rsidRPr="00787A21">
        <w:rPr>
          <w:rStyle w:val="Forte"/>
          <w:b w:val="0"/>
        </w:rPr>
        <w:t>Institui o uso do Cordão de Girassol como instrumento auxiliar de identificação de pessoas com deficiências ocultas, no âmbito do Município de Sorriso/MT, e dá outras providências.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  <w:r w:rsidRPr="00787A21">
        <w:rPr>
          <w:rFonts w:eastAsia="Calibri"/>
          <w:bCs/>
          <w:i/>
          <w:u w:val="single"/>
        </w:rPr>
        <w:t>Com parecer das Comissões:</w:t>
      </w:r>
      <w:r w:rsidRPr="00787A21">
        <w:rPr>
          <w:rFonts w:eastAsia="Calibri"/>
          <w:bCs/>
        </w:rPr>
        <w:t xml:space="preserve"> 1) Justiça e Redação;; 2) Educação, Saúde e Assistência Social.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  <w:highlight w:val="yellow"/>
        </w:rPr>
      </w:pPr>
    </w:p>
    <w:p w:rsidR="005961E3" w:rsidRPr="00787A21" w:rsidRDefault="005961E3" w:rsidP="006B13F5">
      <w:pPr>
        <w:pStyle w:val="PargrafodaLista"/>
        <w:ind w:left="0"/>
        <w:jc w:val="both"/>
        <w:rPr>
          <w:bCs/>
          <w:highlight w:val="yellow"/>
        </w:rPr>
      </w:pPr>
    </w:p>
    <w:p w:rsidR="005961E3" w:rsidRPr="00787A21" w:rsidRDefault="005961E3" w:rsidP="006B13F5">
      <w:pPr>
        <w:pStyle w:val="PargrafodaLista"/>
        <w:ind w:left="0"/>
        <w:jc w:val="center"/>
        <w:rPr>
          <w:bCs/>
          <w:highlight w:val="yellow"/>
        </w:rPr>
      </w:pPr>
      <w:r w:rsidRPr="00787A21">
        <w:rPr>
          <w:b/>
          <w:bCs/>
          <w:i/>
          <w:u w:val="single"/>
        </w:rPr>
        <w:t>PROPOSITURAS EM 2ª TURNO DE DISCUSSÃO E VOTAÇÃO</w:t>
      </w:r>
    </w:p>
    <w:p w:rsidR="005961E3" w:rsidRPr="00787A21" w:rsidRDefault="005961E3" w:rsidP="006B13F5">
      <w:pPr>
        <w:pStyle w:val="PargrafodaLista"/>
        <w:ind w:left="0"/>
        <w:jc w:val="both"/>
        <w:rPr>
          <w:b/>
          <w:bCs/>
          <w:highlight w:val="yellow"/>
          <w:u w:val="single"/>
        </w:rPr>
      </w:pPr>
      <w:r w:rsidRPr="00787A21">
        <w:rPr>
          <w:b/>
          <w:bCs/>
          <w:highlight w:val="yellow"/>
          <w:u w:val="single"/>
        </w:rPr>
        <w:t>Vistas até 20/05/2025</w:t>
      </w: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2ª VOTAÇÃO DO</w:t>
      </w:r>
      <w:r w:rsidRPr="00787A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39" w:history="1">
        <w:r w:rsidRPr="00787A2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23/2025</w:t>
        </w:r>
      </w:hyperlink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Pr="00787A21">
        <w:rPr>
          <w:rFonts w:ascii="Times New Roman" w:hAnsi="Times New Roman" w:cs="Times New Roman"/>
          <w:sz w:val="24"/>
          <w:szCs w:val="24"/>
        </w:rPr>
        <w:t>Altera e cria dispositivos da Lei Complementar nº 038, de 21 de dezembro de 2005, que “Institui o Código Sanitário do Município de Sorriso e dá outras providências”, e dá outras providências.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  <w:i/>
          <w:u w:val="single"/>
        </w:rPr>
      </w:pPr>
      <w:r w:rsidRPr="00787A21">
        <w:rPr>
          <w:rFonts w:eastAsia="Calibri"/>
          <w:bCs/>
          <w:i/>
          <w:u w:val="single"/>
        </w:rPr>
        <w:t>Com parecer das Comissões:</w:t>
      </w:r>
      <w:r w:rsidRPr="00787A21">
        <w:rPr>
          <w:rFonts w:eastAsia="Calibri"/>
          <w:bCs/>
        </w:rPr>
        <w:t xml:space="preserve"> 1) Justiça e Redação; 2) Finanças, Orçamentos e Fiscalização; 3) Obras, Viação e Serviços Urbanos; 4) Ecologia e Meio Ambiente.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  <w:i/>
          <w:u w:val="single"/>
        </w:rPr>
      </w:pPr>
      <w:r w:rsidRPr="00787A21">
        <w:rPr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5961E3" w:rsidRPr="00787A21" w:rsidRDefault="005961E3" w:rsidP="006B13F5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87A21">
        <w:rPr>
          <w:b/>
          <w:bCs/>
        </w:rPr>
        <w:t>2ª VOTAÇÃO DO</w:t>
      </w:r>
      <w:r w:rsidRPr="00787A21">
        <w:t xml:space="preserve"> </w:t>
      </w:r>
      <w:hyperlink r:id="rId40" w:history="1">
        <w:r w:rsidRPr="00787A21">
          <w:rPr>
            <w:rStyle w:val="Hyperlink"/>
            <w:b/>
          </w:rPr>
          <w:t>PROJETO DE LEI Nº 156/2025</w:t>
        </w:r>
      </w:hyperlink>
      <w:r w:rsidRPr="00787A21">
        <w:rPr>
          <w:b/>
          <w:bCs/>
        </w:rPr>
        <w:t xml:space="preserve"> - </w:t>
      </w:r>
      <w:r w:rsidRPr="00787A21">
        <w:rPr>
          <w:color w:val="333333"/>
        </w:rPr>
        <w:t>Dispõe sobre o serviço de acolhimento em Serviço de Família Acolhedora para crianças e adolescentes do Município de Sorriso MT.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5961E3" w:rsidRPr="00787A21" w:rsidRDefault="005961E3" w:rsidP="006B13F5">
      <w:pPr>
        <w:pStyle w:val="PargrafodaLista"/>
        <w:ind w:left="0"/>
        <w:jc w:val="both"/>
        <w:rPr>
          <w:rFonts w:eastAsia="Calibri"/>
          <w:bCs/>
        </w:rPr>
      </w:pPr>
      <w:r w:rsidRPr="00787A21">
        <w:rPr>
          <w:rFonts w:eastAsia="Calibri"/>
          <w:bCs/>
          <w:i/>
          <w:u w:val="single"/>
        </w:rPr>
        <w:t>Com parecer das Comissões:</w:t>
      </w:r>
      <w:r w:rsidRPr="00787A21">
        <w:rPr>
          <w:rFonts w:eastAsia="Calibri"/>
          <w:bCs/>
        </w:rPr>
        <w:t xml:space="preserve"> 1) Justiça e Redação;; 2) Finanças, Orçamentos e Fiscalização; 3) Educação, Saúde e Assistência Social.</w:t>
      </w:r>
    </w:p>
    <w:p w:rsidR="005961E3" w:rsidRPr="00787A21" w:rsidRDefault="005961E3" w:rsidP="006B13F5">
      <w:pPr>
        <w:pStyle w:val="PargrafodaLista"/>
        <w:ind w:left="0"/>
        <w:jc w:val="both"/>
        <w:rPr>
          <w:rFonts w:eastAsia="Calibri"/>
          <w:bCs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5961E3" w:rsidRPr="00787A21" w:rsidRDefault="005961E3" w:rsidP="006B13F5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87A21">
        <w:rPr>
          <w:b/>
          <w:bCs/>
        </w:rPr>
        <w:t>2ª VOTAÇÃO DO</w:t>
      </w:r>
      <w:r w:rsidRPr="00787A21">
        <w:t xml:space="preserve"> </w:t>
      </w:r>
      <w:hyperlink r:id="rId41" w:history="1">
        <w:r w:rsidRPr="00787A21">
          <w:rPr>
            <w:rStyle w:val="Hyperlink"/>
            <w:b/>
          </w:rPr>
          <w:t>PROJETO DE LEI Nº 157/2025</w:t>
        </w:r>
      </w:hyperlink>
      <w:r w:rsidRPr="00787A21">
        <w:rPr>
          <w:b/>
          <w:bCs/>
        </w:rPr>
        <w:t xml:space="preserve"> - </w:t>
      </w:r>
      <w:r w:rsidRPr="00787A21">
        <w:t>Institui, e inclui no calendário oficial de eventos do Município de Sorriso/MT, o “Setembro - Mês Cidade Limpa”, dedicado à conscientização sobre descarte correto de resíduos, incentivo ao plantio de árvores e realizações de ações educativas.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Adir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Darci Gonçalves.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5961E3" w:rsidRPr="00787A21" w:rsidRDefault="005961E3" w:rsidP="006B13F5">
      <w:pPr>
        <w:pStyle w:val="PargrafodaLista"/>
        <w:ind w:left="0"/>
        <w:jc w:val="both"/>
        <w:rPr>
          <w:rFonts w:eastAsia="Calibri"/>
          <w:bCs/>
        </w:rPr>
      </w:pPr>
      <w:r w:rsidRPr="00787A21">
        <w:rPr>
          <w:rFonts w:eastAsia="Calibri"/>
          <w:bCs/>
          <w:i/>
          <w:u w:val="single"/>
        </w:rPr>
        <w:t>Com parecer da Comissão:</w:t>
      </w:r>
      <w:r w:rsidRPr="00787A21">
        <w:rPr>
          <w:rFonts w:eastAsia="Calibri"/>
          <w:bCs/>
        </w:rPr>
        <w:t xml:space="preserve"> 1) Justiça e Redação.</w:t>
      </w:r>
    </w:p>
    <w:p w:rsidR="005961E3" w:rsidRPr="00787A21" w:rsidRDefault="005961E3" w:rsidP="006B13F5">
      <w:pPr>
        <w:pStyle w:val="PargrafodaLista"/>
        <w:ind w:left="0"/>
        <w:jc w:val="both"/>
        <w:rPr>
          <w:rFonts w:eastAsia="Calibri"/>
          <w:bCs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5961E3" w:rsidRPr="00787A21" w:rsidRDefault="005961E3" w:rsidP="006B13F5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87A21">
        <w:rPr>
          <w:b/>
          <w:bCs/>
        </w:rPr>
        <w:t>2ª VOTAÇÃO DO</w:t>
      </w:r>
      <w:r w:rsidRPr="00787A21">
        <w:t xml:space="preserve"> </w:t>
      </w:r>
      <w:hyperlink r:id="rId42" w:history="1">
        <w:r w:rsidRPr="00787A21">
          <w:rPr>
            <w:rStyle w:val="Hyperlink"/>
            <w:b/>
          </w:rPr>
          <w:t>PROJETO DE LEI Nº 158/2025</w:t>
        </w:r>
      </w:hyperlink>
      <w:r w:rsidRPr="00787A21">
        <w:rPr>
          <w:b/>
          <w:bCs/>
        </w:rPr>
        <w:t xml:space="preserve"> - </w:t>
      </w:r>
      <w:r w:rsidRPr="00787A21">
        <w:rPr>
          <w:bCs/>
          <w:iCs/>
        </w:rPr>
        <w:t>Dispõe sobre a obrigatoriedade de afixação, em local visível ao público, de placa informativa por organizações da sociedade civil que recebam recursos públicos do Município de Sorriso/MT, contendo dados essenciais sobre os repasses recebidos e sua destinação.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Adir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Wanderley Paulo e Gringo do Barreiro.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5961E3" w:rsidRPr="00787A21" w:rsidRDefault="005961E3" w:rsidP="006B13F5">
      <w:pPr>
        <w:pStyle w:val="PargrafodaLista"/>
        <w:ind w:left="0"/>
        <w:jc w:val="both"/>
        <w:rPr>
          <w:rFonts w:eastAsia="Calibri"/>
          <w:bCs/>
        </w:rPr>
      </w:pPr>
      <w:r w:rsidRPr="00787A21">
        <w:rPr>
          <w:rFonts w:eastAsia="Calibri"/>
          <w:bCs/>
          <w:i/>
          <w:u w:val="single"/>
        </w:rPr>
        <w:t>Com parecer das Comissões:</w:t>
      </w:r>
      <w:r w:rsidRPr="00787A21">
        <w:rPr>
          <w:rFonts w:eastAsia="Calibri"/>
          <w:bCs/>
        </w:rPr>
        <w:t xml:space="preserve"> 1) Justiça e Redação;; 2) Finanças, Orçamentos e Fiscalização.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  <w:highlight w:val="yellow"/>
        </w:rPr>
      </w:pPr>
    </w:p>
    <w:p w:rsidR="005961E3" w:rsidRPr="00787A21" w:rsidRDefault="005961E3" w:rsidP="006B13F5">
      <w:pPr>
        <w:pStyle w:val="PargrafodaLista"/>
        <w:ind w:left="0"/>
        <w:jc w:val="both"/>
        <w:rPr>
          <w:bCs/>
          <w:highlight w:val="yellow"/>
        </w:rPr>
      </w:pPr>
    </w:p>
    <w:p w:rsidR="005961E3" w:rsidRPr="00787A21" w:rsidRDefault="005961E3" w:rsidP="006B13F5">
      <w:pPr>
        <w:pStyle w:val="PargrafodaLista"/>
        <w:ind w:left="0"/>
        <w:jc w:val="center"/>
        <w:rPr>
          <w:b/>
          <w:bCs/>
        </w:rPr>
      </w:pPr>
      <w:r w:rsidRPr="00787A21">
        <w:rPr>
          <w:b/>
          <w:bCs/>
          <w:i/>
          <w:u w:val="single"/>
        </w:rPr>
        <w:t>PROPOSITURAS EM 1ª TURNO DE DISCUSSÃO E VOTAÇÃO</w:t>
      </w:r>
    </w:p>
    <w:p w:rsidR="005961E3" w:rsidRPr="00787A21" w:rsidRDefault="005961E3" w:rsidP="006B13F5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5961E3" w:rsidRPr="00787A21" w:rsidRDefault="005961E3" w:rsidP="006B13F5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87A21">
        <w:rPr>
          <w:b/>
          <w:bCs/>
        </w:rPr>
        <w:t>1ª VOTAÇÃO DO</w:t>
      </w:r>
      <w:r w:rsidRPr="00787A21">
        <w:t xml:space="preserve"> </w:t>
      </w:r>
      <w:hyperlink r:id="rId43" w:history="1">
        <w:r w:rsidRPr="00787A21">
          <w:rPr>
            <w:rStyle w:val="Hyperlink"/>
            <w:b/>
          </w:rPr>
          <w:t>PROJETO DE LEI Nº 163/2025</w:t>
        </w:r>
      </w:hyperlink>
      <w:r w:rsidRPr="00787A21">
        <w:rPr>
          <w:b/>
          <w:bCs/>
        </w:rPr>
        <w:t xml:space="preserve"> - </w:t>
      </w:r>
      <w:r w:rsidRPr="00787A21">
        <w:t>Altera o Art. 1º da Lei Municipal n. 3.475, de 12 de dezembro de 2023.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Jane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5961E3" w:rsidRPr="00787A21" w:rsidRDefault="005961E3" w:rsidP="006B13F5">
      <w:pPr>
        <w:pStyle w:val="PargrafodaLista"/>
        <w:ind w:left="0"/>
        <w:jc w:val="both"/>
        <w:rPr>
          <w:rFonts w:eastAsia="Calibri"/>
          <w:bCs/>
        </w:rPr>
      </w:pPr>
      <w:r w:rsidRPr="00787A21">
        <w:rPr>
          <w:rFonts w:eastAsia="Calibri"/>
          <w:bCs/>
          <w:i/>
          <w:u w:val="single"/>
        </w:rPr>
        <w:t>Com parecer da Comissão:</w:t>
      </w:r>
      <w:r w:rsidRPr="00787A21">
        <w:rPr>
          <w:rFonts w:eastAsia="Calibri"/>
          <w:bCs/>
        </w:rPr>
        <w:t xml:space="preserve"> 1) Justiça e Redação.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5961E3" w:rsidRPr="00787A21" w:rsidRDefault="005961E3" w:rsidP="006B13F5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87A21">
        <w:rPr>
          <w:b/>
          <w:bCs/>
        </w:rPr>
        <w:t>1ª VOTAÇÃO DO</w:t>
      </w:r>
      <w:r w:rsidRPr="00787A21">
        <w:t xml:space="preserve"> </w:t>
      </w:r>
      <w:hyperlink r:id="rId44" w:history="1">
        <w:r w:rsidRPr="00787A21">
          <w:rPr>
            <w:rStyle w:val="Hyperlink"/>
            <w:b/>
          </w:rPr>
          <w:t>PROJETO DE LEI Nº 164/2025</w:t>
        </w:r>
      </w:hyperlink>
      <w:r w:rsidRPr="00787A21">
        <w:rPr>
          <w:b/>
          <w:bCs/>
        </w:rPr>
        <w:t xml:space="preserve"> - </w:t>
      </w:r>
      <w:r w:rsidRPr="00787A21">
        <w:t>Institui e inclui no Calendário Oficial de Datas e Eventos do Município de Sorriso-MT, a “Semana Municipal das Mulheres Empreendedoras”.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Jane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5961E3" w:rsidRPr="00787A21" w:rsidRDefault="005961E3" w:rsidP="006B13F5">
      <w:pPr>
        <w:pStyle w:val="PargrafodaLista"/>
        <w:ind w:left="0"/>
        <w:jc w:val="both"/>
        <w:rPr>
          <w:rFonts w:eastAsia="Calibri"/>
          <w:bCs/>
        </w:rPr>
      </w:pPr>
      <w:r w:rsidRPr="00787A21">
        <w:rPr>
          <w:rFonts w:eastAsia="Calibri"/>
          <w:bCs/>
          <w:i/>
          <w:u w:val="single"/>
        </w:rPr>
        <w:t>Com parecer da Comissão:</w:t>
      </w:r>
      <w:r w:rsidRPr="00787A21">
        <w:rPr>
          <w:rFonts w:eastAsia="Calibri"/>
          <w:bCs/>
        </w:rPr>
        <w:t xml:space="preserve"> 1) Justiça e Redação.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5961E3" w:rsidRPr="00787A21" w:rsidRDefault="005961E3" w:rsidP="006B13F5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787A21">
        <w:rPr>
          <w:b/>
          <w:bCs/>
        </w:rPr>
        <w:t>1ª VOTAÇÃO DO</w:t>
      </w:r>
      <w:r w:rsidRPr="00787A21">
        <w:t xml:space="preserve"> </w:t>
      </w:r>
      <w:hyperlink r:id="rId45" w:history="1">
        <w:r w:rsidRPr="00787A21">
          <w:rPr>
            <w:rStyle w:val="Hyperlink"/>
            <w:b/>
          </w:rPr>
          <w:t>PROJETO DE LEI Nº 166/2025</w:t>
        </w:r>
      </w:hyperlink>
      <w:r w:rsidRPr="00787A21">
        <w:rPr>
          <w:b/>
          <w:bCs/>
        </w:rPr>
        <w:t xml:space="preserve"> - </w:t>
      </w:r>
      <w:r w:rsidRPr="00787A21">
        <w:t>Declara de Utilidade Pública o “ADEMS – Associação Desportiva dos Mesatenistas de Sorriso” e dá outras providências.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Diogo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5961E3" w:rsidRPr="00787A21" w:rsidRDefault="005961E3" w:rsidP="006B13F5">
      <w:pPr>
        <w:pStyle w:val="PargrafodaLista"/>
        <w:ind w:left="0"/>
        <w:jc w:val="both"/>
        <w:rPr>
          <w:rFonts w:eastAsia="Calibri"/>
          <w:bCs/>
        </w:rPr>
      </w:pPr>
      <w:r w:rsidRPr="00787A21">
        <w:rPr>
          <w:rFonts w:eastAsia="Calibri"/>
          <w:bCs/>
          <w:i/>
          <w:u w:val="single"/>
        </w:rPr>
        <w:t>Com parecer da Comissão:</w:t>
      </w:r>
      <w:r w:rsidRPr="00787A21">
        <w:rPr>
          <w:rFonts w:eastAsia="Calibri"/>
          <w:bCs/>
        </w:rPr>
        <w:t xml:space="preserve"> 1) Justiça e Redação.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</w:p>
    <w:p w:rsidR="005961E3" w:rsidRPr="00787A21" w:rsidRDefault="005961E3" w:rsidP="006B13F5">
      <w:pPr>
        <w:pStyle w:val="PargrafodaLista"/>
        <w:ind w:left="0"/>
        <w:jc w:val="center"/>
        <w:rPr>
          <w:bCs/>
        </w:rPr>
      </w:pPr>
      <w:r w:rsidRPr="00787A21">
        <w:rPr>
          <w:b/>
          <w:bCs/>
          <w:i/>
          <w:u w:val="single"/>
        </w:rPr>
        <w:t>PROPOSITURAS EM TURNO ÚNICO DE VOTAÇÃO</w:t>
      </w:r>
    </w:p>
    <w:p w:rsidR="005961E3" w:rsidRPr="00787A21" w:rsidRDefault="005961E3" w:rsidP="006B13F5">
      <w:pPr>
        <w:pStyle w:val="PargrafodaLista"/>
        <w:ind w:left="0"/>
        <w:jc w:val="both"/>
        <w:rPr>
          <w:highlight w:val="yellow"/>
          <w:lang w:eastAsia="en-US"/>
        </w:rPr>
      </w:pP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787A2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6" w:history="1">
        <w:r w:rsidRPr="00787A2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83/2025</w:t>
        </w:r>
      </w:hyperlink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87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87A21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787A21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787A21">
        <w:rPr>
          <w:rFonts w:ascii="Times New Roman" w:hAnsi="Times New Roman" w:cs="Times New Roman"/>
          <w:sz w:val="24"/>
          <w:szCs w:val="24"/>
        </w:rPr>
        <w:t xml:space="preserve"> ao Senhor Acacio Ambrosini.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Toco Baggio e vereadores abaixo assinados.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7A21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87A21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961E3" w:rsidRPr="00787A21" w:rsidRDefault="005961E3" w:rsidP="006B13F5">
      <w:pPr>
        <w:pStyle w:val="PargrafodaLista"/>
        <w:ind w:left="0"/>
        <w:jc w:val="both"/>
        <w:rPr>
          <w:highlight w:val="yellow"/>
          <w:lang w:eastAsia="en-US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highlight w:val="yellow"/>
          <w:lang w:eastAsia="en-US"/>
        </w:rPr>
      </w:pP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787A2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7" w:history="1">
        <w:r w:rsidRPr="00787A2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84/2025</w:t>
        </w:r>
      </w:hyperlink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87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87A21">
        <w:rPr>
          <w:rFonts w:ascii="Times New Roman" w:hAnsi="Times New Roman" w:cs="Times New Roman"/>
          <w:sz w:val="24"/>
          <w:szCs w:val="24"/>
        </w:rPr>
        <w:t>Concede a Distinção Honorífica Mérito Esportivo ao atleta Michael Cruz Araújo, sagrou-se campeão nacional nos 100m e nos 200m, tornando-se o atleta mais rápido do país na categoria sub-20, do Município de Sorriso-MT.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Braga, Rodrigo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7A21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87A21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961E3" w:rsidRPr="00787A21" w:rsidRDefault="006B13F5" w:rsidP="006B13F5">
      <w:pPr>
        <w:pStyle w:val="PargrafodaLista"/>
        <w:ind w:left="0"/>
        <w:jc w:val="both"/>
        <w:rPr>
          <w:highlight w:val="yellow"/>
          <w:lang w:eastAsia="en-US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highlight w:val="yellow"/>
          <w:lang w:eastAsia="en-US"/>
        </w:rPr>
      </w:pP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787A2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8" w:history="1">
        <w:r w:rsidRPr="00787A2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85/2025</w:t>
        </w:r>
      </w:hyperlink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87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87A21">
        <w:rPr>
          <w:rFonts w:ascii="Times New Roman" w:hAnsi="Times New Roman" w:cs="Times New Roman"/>
          <w:sz w:val="24"/>
          <w:szCs w:val="24"/>
        </w:rPr>
        <w:t xml:space="preserve">Concede Comenda Gerson </w:t>
      </w:r>
      <w:proofErr w:type="spellStart"/>
      <w:r w:rsidRPr="00787A21">
        <w:rPr>
          <w:rFonts w:ascii="Times New Roman" w:hAnsi="Times New Roman" w:cs="Times New Roman"/>
          <w:sz w:val="24"/>
          <w:szCs w:val="24"/>
        </w:rPr>
        <w:t>Bicego</w:t>
      </w:r>
      <w:proofErr w:type="spellEnd"/>
      <w:r w:rsidRPr="00787A21">
        <w:rPr>
          <w:rFonts w:ascii="Times New Roman" w:hAnsi="Times New Roman" w:cs="Times New Roman"/>
          <w:sz w:val="24"/>
          <w:szCs w:val="24"/>
        </w:rPr>
        <w:t>, em reconhecimento ao Rotary Club de Sorriso pela ação de limpeza do Rio Lira.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Emerson Farias e vereadores abaixo assinados.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7A21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87A21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961E3" w:rsidRPr="00787A21" w:rsidRDefault="005961E3" w:rsidP="006B13F5">
      <w:pPr>
        <w:pStyle w:val="PargrafodaLista"/>
        <w:ind w:left="0"/>
        <w:jc w:val="both"/>
        <w:rPr>
          <w:highlight w:val="yellow"/>
          <w:lang w:eastAsia="en-US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highlight w:val="yellow"/>
          <w:lang w:eastAsia="en-US"/>
        </w:rPr>
      </w:pP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787A2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9" w:history="1">
        <w:r w:rsidRPr="00787A2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86/2025</w:t>
        </w:r>
      </w:hyperlink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87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87A21">
        <w:rPr>
          <w:rFonts w:ascii="Times New Roman" w:hAnsi="Times New Roman" w:cs="Times New Roman"/>
          <w:sz w:val="24"/>
          <w:szCs w:val="24"/>
        </w:rPr>
        <w:t xml:space="preserve">Concede o Título de Cidadão </w:t>
      </w:r>
      <w:proofErr w:type="spellStart"/>
      <w:r w:rsidRPr="00787A21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787A21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Pr="00787A21">
        <w:rPr>
          <w:rFonts w:ascii="Times New Roman" w:hAnsi="Times New Roman" w:cs="Times New Roman"/>
          <w:sz w:val="24"/>
          <w:szCs w:val="24"/>
        </w:rPr>
        <w:t>Eleomar</w:t>
      </w:r>
      <w:proofErr w:type="spellEnd"/>
      <w:r w:rsidRPr="00787A21">
        <w:rPr>
          <w:rFonts w:ascii="Times New Roman" w:hAnsi="Times New Roman" w:cs="Times New Roman"/>
          <w:sz w:val="24"/>
          <w:szCs w:val="24"/>
        </w:rPr>
        <w:t xml:space="preserve"> Rene </w:t>
      </w:r>
      <w:proofErr w:type="spellStart"/>
      <w:r w:rsidRPr="00787A21">
        <w:rPr>
          <w:rFonts w:ascii="Times New Roman" w:hAnsi="Times New Roman" w:cs="Times New Roman"/>
          <w:sz w:val="24"/>
          <w:szCs w:val="24"/>
        </w:rPr>
        <w:t>Blocher</w:t>
      </w:r>
      <w:proofErr w:type="spellEnd"/>
      <w:r w:rsidRPr="00787A21">
        <w:rPr>
          <w:rFonts w:ascii="Times New Roman" w:hAnsi="Times New Roman" w:cs="Times New Roman"/>
          <w:sz w:val="24"/>
          <w:szCs w:val="24"/>
        </w:rPr>
        <w:tab/>
        <w:t>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Emerson Farias e vereadores abaixo assinados.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7A21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87A21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961E3" w:rsidRPr="00787A21" w:rsidRDefault="005961E3" w:rsidP="006B13F5">
      <w:pPr>
        <w:pStyle w:val="PargrafodaLista"/>
        <w:ind w:left="0"/>
        <w:jc w:val="both"/>
        <w:rPr>
          <w:highlight w:val="yellow"/>
          <w:lang w:eastAsia="en-US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highlight w:val="yellow"/>
          <w:lang w:eastAsia="en-US"/>
        </w:rPr>
      </w:pP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0" w:history="1">
        <w:r w:rsidRPr="00787A21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</w:t>
        </w:r>
        <w:r w:rsidRPr="00787A2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 xml:space="preserve"> Nº 223/2025</w:t>
        </w:r>
      </w:hyperlink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87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87A21">
        <w:rPr>
          <w:rFonts w:ascii="Times New Roman" w:hAnsi="Times New Roman" w:cs="Times New Roman"/>
          <w:sz w:val="24"/>
          <w:szCs w:val="24"/>
        </w:rPr>
        <w:t xml:space="preserve">Concede Moção de Aplauso ao atleta Michael Cruz Araújo </w:t>
      </w:r>
      <w:proofErr w:type="spellStart"/>
      <w:r w:rsidRPr="00787A21">
        <w:rPr>
          <w:rFonts w:ascii="Times New Roman" w:hAnsi="Times New Roman" w:cs="Times New Roman"/>
          <w:sz w:val="24"/>
          <w:szCs w:val="24"/>
        </w:rPr>
        <w:t>Araújo</w:t>
      </w:r>
      <w:proofErr w:type="spellEnd"/>
      <w:r w:rsidRPr="00787A21">
        <w:rPr>
          <w:rFonts w:ascii="Times New Roman" w:hAnsi="Times New Roman" w:cs="Times New Roman"/>
          <w:sz w:val="24"/>
          <w:szCs w:val="24"/>
        </w:rPr>
        <w:t xml:space="preserve">, da equipe de Atletismo de Sorriso, que se consagrou o jovem mais rápido do Brasil, </w:t>
      </w:r>
      <w:r w:rsidRPr="00787A21">
        <w:rPr>
          <w:rFonts w:ascii="Times New Roman" w:hAnsi="Times New Roman" w:cs="Times New Roman"/>
          <w:sz w:val="24"/>
          <w:szCs w:val="24"/>
        </w:rPr>
        <w:lastRenderedPageBreak/>
        <w:t>percorrendo 100m em 10.42, no Campeonato Brasileiro Interclubes Loterias Caixa de Atletismo Sub-20, em Recife-PE, de 05 a 07 de setembro.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Braga, Rodrigo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7A21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87A21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961E3" w:rsidRPr="00787A21" w:rsidRDefault="005961E3" w:rsidP="006B13F5">
      <w:pPr>
        <w:pStyle w:val="PargrafodaLista"/>
        <w:ind w:left="0"/>
        <w:jc w:val="both"/>
        <w:rPr>
          <w:highlight w:val="yellow"/>
          <w:lang w:eastAsia="en-US"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highlight w:val="yellow"/>
          <w:lang w:eastAsia="en-US"/>
        </w:rPr>
      </w:pP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1" w:history="1">
        <w:r w:rsidRPr="00787A21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</w:t>
        </w:r>
        <w:r w:rsidRPr="00787A2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 xml:space="preserve"> Nº 224/2025</w:t>
        </w:r>
      </w:hyperlink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87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87A21">
        <w:rPr>
          <w:rFonts w:ascii="Times New Roman" w:hAnsi="Times New Roman" w:cs="Times New Roman"/>
          <w:sz w:val="24"/>
          <w:szCs w:val="24"/>
        </w:rPr>
        <w:t xml:space="preserve">Concede Moção de Aplauso </w:t>
      </w:r>
      <w:r w:rsidRPr="00787A21">
        <w:rPr>
          <w:rFonts w:ascii="Times New Roman" w:hAnsi="Times New Roman" w:cs="Times New Roman"/>
          <w:bCs/>
          <w:sz w:val="24"/>
          <w:szCs w:val="24"/>
        </w:rPr>
        <w:t xml:space="preserve">para as comunicadoras Tâmara Figueiredo, Beatriz Mayra </w:t>
      </w:r>
      <w:proofErr w:type="spellStart"/>
      <w:r w:rsidRPr="00787A21">
        <w:rPr>
          <w:rFonts w:ascii="Times New Roman" w:hAnsi="Times New Roman" w:cs="Times New Roman"/>
          <w:bCs/>
          <w:sz w:val="24"/>
          <w:szCs w:val="24"/>
        </w:rPr>
        <w:t>Schaffer</w:t>
      </w:r>
      <w:proofErr w:type="spellEnd"/>
      <w:r w:rsidRPr="00787A2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87A21">
        <w:rPr>
          <w:rFonts w:ascii="Times New Roman" w:hAnsi="Times New Roman" w:cs="Times New Roman"/>
          <w:bCs/>
          <w:sz w:val="24"/>
          <w:szCs w:val="24"/>
        </w:rPr>
        <w:t>Geovanna</w:t>
      </w:r>
      <w:proofErr w:type="spellEnd"/>
      <w:r w:rsidRPr="00787A21">
        <w:rPr>
          <w:rFonts w:ascii="Times New Roman" w:hAnsi="Times New Roman" w:cs="Times New Roman"/>
          <w:bCs/>
          <w:sz w:val="24"/>
          <w:szCs w:val="24"/>
        </w:rPr>
        <w:t xml:space="preserve"> Klaus e toda equipe do Programa Primeira Página – Rádio Hits Sorriso/MT.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7A21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87A21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highlight w:val="yellow"/>
          <w:lang w:eastAsia="en-US"/>
        </w:rPr>
      </w:pP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2" w:history="1">
        <w:r w:rsidRPr="00787A21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</w:t>
        </w:r>
        <w:r w:rsidRPr="00787A2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 xml:space="preserve"> Nº 225/2025</w:t>
        </w:r>
      </w:hyperlink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87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87A21">
        <w:rPr>
          <w:rFonts w:ascii="Times New Roman" w:hAnsi="Times New Roman" w:cs="Times New Roman"/>
          <w:sz w:val="24"/>
          <w:szCs w:val="24"/>
        </w:rPr>
        <w:t xml:space="preserve">Concede Moção de Aplauso </w:t>
      </w:r>
      <w:r w:rsidRPr="00787A21">
        <w:rPr>
          <w:rFonts w:ascii="Times New Roman" w:hAnsi="Times New Roman" w:cs="Times New Roman"/>
          <w:bCs/>
          <w:sz w:val="24"/>
          <w:szCs w:val="24"/>
        </w:rPr>
        <w:t xml:space="preserve">para Raquel Olsen e Bianca Karoline </w:t>
      </w:r>
      <w:proofErr w:type="spellStart"/>
      <w:r w:rsidRPr="00787A21">
        <w:rPr>
          <w:rFonts w:ascii="Times New Roman" w:hAnsi="Times New Roman" w:cs="Times New Roman"/>
          <w:bCs/>
          <w:sz w:val="24"/>
          <w:szCs w:val="24"/>
        </w:rPr>
        <w:t>Scatolin</w:t>
      </w:r>
      <w:proofErr w:type="spellEnd"/>
      <w:r w:rsidRPr="00787A21">
        <w:rPr>
          <w:rFonts w:ascii="Times New Roman" w:hAnsi="Times New Roman" w:cs="Times New Roman"/>
          <w:bCs/>
          <w:sz w:val="24"/>
          <w:szCs w:val="24"/>
        </w:rPr>
        <w:t>, apresentadoras do programa “A Voz do Povo” da Rádio Sorriso FM 99,1, bem como à equipe de produção e direção da emissora, pelo relevante serviço de comunicação comunitária prestado ao Município de Sorriso/MT.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7A21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87A21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highlight w:val="yellow"/>
          <w:lang w:eastAsia="en-US"/>
        </w:rPr>
      </w:pP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3" w:history="1">
        <w:r w:rsidRPr="00787A21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</w:t>
        </w:r>
        <w:r w:rsidRPr="00787A2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 xml:space="preserve"> Nº 226/2025</w:t>
        </w:r>
      </w:hyperlink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87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87A21">
        <w:rPr>
          <w:rFonts w:ascii="Times New Roman" w:hAnsi="Times New Roman" w:cs="Times New Roman"/>
          <w:sz w:val="24"/>
          <w:szCs w:val="24"/>
        </w:rPr>
        <w:t>Concede Moção de Solidariedade à família Franco, pelo falecimento de Tereza Rodrigues Franco, ocorrido em 02 de setembro de 2025.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7A21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87A21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961E3" w:rsidRPr="00787A21" w:rsidRDefault="006B13F5" w:rsidP="006B13F5">
      <w:pPr>
        <w:pStyle w:val="PargrafodaLista"/>
        <w:ind w:left="0"/>
        <w:jc w:val="both"/>
        <w:rPr>
          <w:highlight w:val="yellow"/>
          <w:lang w:eastAsia="en-US"/>
        </w:rPr>
      </w:pPr>
      <w:r w:rsidRPr="00787A21">
        <w:rPr>
          <w:rFonts w:eastAsia="Calibri"/>
          <w:bCs/>
        </w:rPr>
        <w:t>------------------------------------------------</w:t>
      </w:r>
    </w:p>
    <w:p w:rsidR="006B13F5" w:rsidRPr="00787A21" w:rsidRDefault="006B13F5" w:rsidP="006B13F5">
      <w:pPr>
        <w:pStyle w:val="PargrafodaLista"/>
        <w:ind w:left="0"/>
        <w:jc w:val="both"/>
        <w:rPr>
          <w:highlight w:val="yellow"/>
          <w:lang w:eastAsia="en-US"/>
        </w:rPr>
      </w:pP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4" w:history="1">
        <w:r w:rsidRPr="00787A21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</w:t>
        </w:r>
        <w:r w:rsidRPr="00787A2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 xml:space="preserve"> Nº 227/2025</w:t>
        </w:r>
      </w:hyperlink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87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87A21">
        <w:rPr>
          <w:rFonts w:ascii="Times New Roman" w:hAnsi="Times New Roman" w:cs="Times New Roman"/>
          <w:sz w:val="24"/>
          <w:szCs w:val="24"/>
        </w:rPr>
        <w:t xml:space="preserve">Concede Moção de Aplauso ao Grupo de Teatro </w:t>
      </w:r>
      <w:proofErr w:type="spellStart"/>
      <w:r w:rsidRPr="00787A21">
        <w:rPr>
          <w:rFonts w:ascii="Times New Roman" w:hAnsi="Times New Roman" w:cs="Times New Roman"/>
          <w:sz w:val="24"/>
          <w:szCs w:val="24"/>
        </w:rPr>
        <w:t>Thespis</w:t>
      </w:r>
      <w:proofErr w:type="spellEnd"/>
      <w:r w:rsidRPr="00787A21">
        <w:rPr>
          <w:rFonts w:ascii="Times New Roman" w:hAnsi="Times New Roman" w:cs="Times New Roman"/>
          <w:sz w:val="24"/>
          <w:szCs w:val="24"/>
        </w:rPr>
        <w:t>, pela participação na encenação “O retrato de um acidente de trânsito com vítima fatal”, realizada em 27 de agosto na avenida Tancredo Neves, no município de Sorriso-MT.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7A21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87A21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961E3" w:rsidRPr="00787A21" w:rsidRDefault="00BC47F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6B13F5" w:rsidRPr="00787A21" w:rsidRDefault="006B13F5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5" w:history="1">
        <w:r w:rsidRPr="00787A21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</w:t>
        </w:r>
        <w:r w:rsidRPr="00787A2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 xml:space="preserve"> Nº 228/2025</w:t>
        </w:r>
      </w:hyperlink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87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87A21">
        <w:rPr>
          <w:rFonts w:ascii="Times New Roman" w:hAnsi="Times New Roman" w:cs="Times New Roman"/>
          <w:sz w:val="24"/>
          <w:szCs w:val="24"/>
        </w:rPr>
        <w:t>Concede Moção de Aplauso à</w:t>
      </w:r>
      <w:r w:rsidRPr="00787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7A21">
        <w:rPr>
          <w:rFonts w:ascii="Times New Roman" w:hAnsi="Times New Roman" w:cs="Times New Roman"/>
          <w:sz w:val="24"/>
          <w:szCs w:val="24"/>
        </w:rPr>
        <w:t>Guarda Municipal pela participação na encenação “O retrato de um acidente de trânsito com vítima fatal”, realizada em 27 de agosto na avenida Tancredo Neves, no município de Sorriso-MT.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7A21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87A21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961E3" w:rsidRDefault="00787A21" w:rsidP="006B13F5">
      <w:pPr>
        <w:pStyle w:val="PargrafodaLista"/>
        <w:ind w:left="0"/>
        <w:jc w:val="both"/>
        <w:rPr>
          <w:bCs/>
        </w:rPr>
      </w:pPr>
      <w:r w:rsidRPr="00787A21">
        <w:rPr>
          <w:rFonts w:eastAsia="Calibri"/>
          <w:bCs/>
        </w:rPr>
        <w:t>------------------------------------------------</w:t>
      </w:r>
    </w:p>
    <w:p w:rsidR="00787A21" w:rsidRPr="00787A21" w:rsidRDefault="00787A21" w:rsidP="006B13F5">
      <w:pPr>
        <w:pStyle w:val="PargrafodaLista"/>
        <w:ind w:left="0"/>
        <w:jc w:val="both"/>
        <w:rPr>
          <w:bCs/>
        </w:rPr>
      </w:pP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6" w:history="1">
        <w:r w:rsidRPr="00787A21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</w:t>
        </w:r>
        <w:r w:rsidRPr="00787A2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 xml:space="preserve"> Nº 229/2025</w:t>
        </w:r>
      </w:hyperlink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87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87A21">
        <w:rPr>
          <w:rFonts w:ascii="Times New Roman" w:hAnsi="Times New Roman" w:cs="Times New Roman"/>
          <w:sz w:val="24"/>
          <w:szCs w:val="24"/>
        </w:rPr>
        <w:t xml:space="preserve">Concede Moção de Aplauso </w:t>
      </w:r>
      <w:r w:rsidRPr="00787A21">
        <w:rPr>
          <w:rFonts w:ascii="Times New Roman" w:hAnsi="Times New Roman" w:cs="Times New Roman"/>
          <w:bCs/>
          <w:sz w:val="24"/>
          <w:szCs w:val="24"/>
        </w:rPr>
        <w:t xml:space="preserve">à senhora Olga </w:t>
      </w:r>
      <w:proofErr w:type="spellStart"/>
      <w:r w:rsidRPr="00787A21">
        <w:rPr>
          <w:rFonts w:ascii="Times New Roman" w:hAnsi="Times New Roman" w:cs="Times New Roman"/>
          <w:bCs/>
          <w:sz w:val="24"/>
          <w:szCs w:val="24"/>
        </w:rPr>
        <w:t>Brolini</w:t>
      </w:r>
      <w:proofErr w:type="spellEnd"/>
      <w:r w:rsidRPr="00787A21">
        <w:rPr>
          <w:rFonts w:ascii="Times New Roman" w:hAnsi="Times New Roman" w:cs="Times New Roman"/>
          <w:bCs/>
          <w:sz w:val="24"/>
          <w:szCs w:val="24"/>
        </w:rPr>
        <w:t xml:space="preserve"> de Moura pela organização da Caminhada da Fé, movimento que é parte integrante no Almoço de Nossa Senhora do Sorriso.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7A21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87A21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lastRenderedPageBreak/>
        <w:t xml:space="preserve">VOTAÇÃO DA </w:t>
      </w:r>
      <w:hyperlink r:id="rId57" w:history="1">
        <w:r w:rsidRPr="00787A21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</w:t>
        </w:r>
        <w:r w:rsidRPr="00787A2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 xml:space="preserve"> Nº 230/2025</w:t>
        </w:r>
      </w:hyperlink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87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87A21">
        <w:rPr>
          <w:rFonts w:ascii="Times New Roman" w:hAnsi="Times New Roman" w:cs="Times New Roman"/>
          <w:sz w:val="24"/>
          <w:szCs w:val="24"/>
        </w:rPr>
        <w:t xml:space="preserve">Concede Moção de Aplauso </w:t>
      </w:r>
      <w:r w:rsidRPr="00787A21">
        <w:rPr>
          <w:rFonts w:ascii="Times New Roman" w:hAnsi="Times New Roman" w:cs="Times New Roman"/>
          <w:bCs/>
          <w:sz w:val="24"/>
          <w:szCs w:val="24"/>
        </w:rPr>
        <w:t xml:space="preserve">ao Jeep Clube (representado por Gilmar de Siqueira), ao Fusca Clube (representado por Marcelo </w:t>
      </w:r>
      <w:proofErr w:type="spellStart"/>
      <w:r w:rsidRPr="00787A21">
        <w:rPr>
          <w:rFonts w:ascii="Times New Roman" w:hAnsi="Times New Roman" w:cs="Times New Roman"/>
          <w:bCs/>
          <w:sz w:val="24"/>
          <w:szCs w:val="24"/>
        </w:rPr>
        <w:t>Spenst</w:t>
      </w:r>
      <w:proofErr w:type="spellEnd"/>
      <w:r w:rsidRPr="00787A21">
        <w:rPr>
          <w:rFonts w:ascii="Times New Roman" w:hAnsi="Times New Roman" w:cs="Times New Roman"/>
          <w:bCs/>
          <w:sz w:val="24"/>
          <w:szCs w:val="24"/>
        </w:rPr>
        <w:t xml:space="preserve">) e a Patrick </w:t>
      </w:r>
      <w:proofErr w:type="spellStart"/>
      <w:r w:rsidRPr="00787A21">
        <w:rPr>
          <w:rFonts w:ascii="Times New Roman" w:hAnsi="Times New Roman" w:cs="Times New Roman"/>
          <w:bCs/>
          <w:sz w:val="24"/>
          <w:szCs w:val="24"/>
        </w:rPr>
        <w:t>Wavano</w:t>
      </w:r>
      <w:proofErr w:type="spellEnd"/>
      <w:r w:rsidRPr="00787A21">
        <w:rPr>
          <w:rFonts w:ascii="Times New Roman" w:hAnsi="Times New Roman" w:cs="Times New Roman"/>
          <w:bCs/>
          <w:sz w:val="24"/>
          <w:szCs w:val="24"/>
        </w:rPr>
        <w:t xml:space="preserve"> pela participação destacada na Carreata da Fé, movimento integrante do Almoço de Nossa Senhora do Sorriso.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7A21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87A21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8" w:history="1">
        <w:r w:rsidRPr="00787A21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</w:t>
        </w:r>
        <w:r w:rsidRPr="00787A2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 xml:space="preserve"> Nº 231/2025</w:t>
        </w:r>
      </w:hyperlink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87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87A21">
        <w:rPr>
          <w:rFonts w:ascii="Times New Roman" w:hAnsi="Times New Roman" w:cs="Times New Roman"/>
          <w:sz w:val="24"/>
          <w:szCs w:val="24"/>
        </w:rPr>
        <w:t xml:space="preserve">Concede Moção de Aplauso </w:t>
      </w:r>
      <w:r w:rsidRPr="00787A21">
        <w:rPr>
          <w:rFonts w:ascii="Times New Roman" w:hAnsi="Times New Roman" w:cs="Times New Roman"/>
          <w:bCs/>
          <w:sz w:val="24"/>
          <w:szCs w:val="24"/>
        </w:rPr>
        <w:t xml:space="preserve">ao senhor Paulo </w:t>
      </w:r>
      <w:proofErr w:type="spellStart"/>
      <w:r w:rsidRPr="00787A21">
        <w:rPr>
          <w:rFonts w:ascii="Times New Roman" w:hAnsi="Times New Roman" w:cs="Times New Roman"/>
          <w:bCs/>
          <w:sz w:val="24"/>
          <w:szCs w:val="24"/>
        </w:rPr>
        <w:t>Pagnan</w:t>
      </w:r>
      <w:proofErr w:type="spellEnd"/>
      <w:r w:rsidRPr="00787A21">
        <w:rPr>
          <w:rFonts w:ascii="Times New Roman" w:hAnsi="Times New Roman" w:cs="Times New Roman"/>
          <w:bCs/>
          <w:sz w:val="24"/>
          <w:szCs w:val="24"/>
        </w:rPr>
        <w:t xml:space="preserve"> e ao senhor Nelson da Silva Castro Junior pela exemplar coordenação da Cavalgada da Fé, evento integrante do Almoço de Nossa Senhora do Sorriso.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7A21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87A21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9" w:history="1">
        <w:r w:rsidRPr="00787A21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</w:t>
        </w:r>
        <w:r w:rsidRPr="00787A2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 xml:space="preserve"> Nº 232/2025</w:t>
        </w:r>
      </w:hyperlink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87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87A21">
        <w:rPr>
          <w:rFonts w:ascii="Times New Roman" w:hAnsi="Times New Roman" w:cs="Times New Roman"/>
          <w:sz w:val="24"/>
          <w:szCs w:val="24"/>
        </w:rPr>
        <w:t>Concede Moção de Aplauso à</w:t>
      </w:r>
      <w:r w:rsidRPr="00787A21">
        <w:rPr>
          <w:rFonts w:ascii="Times New Roman" w:hAnsi="Times New Roman" w:cs="Times New Roman"/>
          <w:bCs/>
          <w:sz w:val="24"/>
          <w:szCs w:val="24"/>
        </w:rPr>
        <w:t xml:space="preserve"> senhora Celi Luciane </w:t>
      </w:r>
      <w:proofErr w:type="spellStart"/>
      <w:r w:rsidRPr="00787A21">
        <w:rPr>
          <w:rFonts w:ascii="Times New Roman" w:hAnsi="Times New Roman" w:cs="Times New Roman"/>
          <w:bCs/>
          <w:sz w:val="24"/>
          <w:szCs w:val="24"/>
        </w:rPr>
        <w:t>Sulzbacher</w:t>
      </w:r>
      <w:proofErr w:type="spellEnd"/>
      <w:r w:rsidRPr="00787A21">
        <w:rPr>
          <w:rFonts w:ascii="Times New Roman" w:hAnsi="Times New Roman" w:cs="Times New Roman"/>
          <w:bCs/>
          <w:sz w:val="24"/>
          <w:szCs w:val="24"/>
        </w:rPr>
        <w:t xml:space="preserve"> pela exemplar coordenação do Pedal da Fé, evento integrante do Almoço de Nossa Senhora do Sorriso.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87A21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87A21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  <w:r w:rsidRPr="00787A21">
        <w:rPr>
          <w:rFonts w:eastAsia="Calibri"/>
          <w:bCs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0" w:history="1">
        <w:r w:rsidRPr="00787A21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</w:t>
        </w:r>
        <w:r w:rsidRPr="00787A2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 xml:space="preserve"> Nº 233/2025</w:t>
        </w:r>
      </w:hyperlink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87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87A21">
        <w:rPr>
          <w:rFonts w:ascii="Times New Roman" w:hAnsi="Times New Roman" w:cs="Times New Roman"/>
          <w:sz w:val="24"/>
          <w:szCs w:val="24"/>
        </w:rPr>
        <w:t xml:space="preserve">Concede Moção de Aplauso </w:t>
      </w:r>
      <w:r w:rsidRPr="00787A21">
        <w:rPr>
          <w:rFonts w:ascii="Times New Roman" w:hAnsi="Times New Roman" w:cs="Times New Roman"/>
          <w:bCs/>
          <w:sz w:val="24"/>
          <w:szCs w:val="24"/>
        </w:rPr>
        <w:t xml:space="preserve">aos Grupos Insanos MC e </w:t>
      </w:r>
      <w:proofErr w:type="spellStart"/>
      <w:r w:rsidRPr="00787A21">
        <w:rPr>
          <w:rFonts w:ascii="Times New Roman" w:hAnsi="Times New Roman" w:cs="Times New Roman"/>
          <w:bCs/>
          <w:sz w:val="24"/>
          <w:szCs w:val="24"/>
        </w:rPr>
        <w:t>Loka</w:t>
      </w:r>
      <w:proofErr w:type="spellEnd"/>
      <w:r w:rsidRPr="00787A21">
        <w:rPr>
          <w:rFonts w:ascii="Times New Roman" w:hAnsi="Times New Roman" w:cs="Times New Roman"/>
          <w:bCs/>
          <w:sz w:val="24"/>
          <w:szCs w:val="24"/>
        </w:rPr>
        <w:t xml:space="preserve"> MC pela notável coordenação do evento </w:t>
      </w:r>
      <w:proofErr w:type="spellStart"/>
      <w:r w:rsidRPr="00787A21">
        <w:rPr>
          <w:rFonts w:ascii="Times New Roman" w:hAnsi="Times New Roman" w:cs="Times New Roman"/>
          <w:bCs/>
          <w:sz w:val="24"/>
          <w:szCs w:val="24"/>
        </w:rPr>
        <w:t>Motociata</w:t>
      </w:r>
      <w:proofErr w:type="spellEnd"/>
      <w:r w:rsidRPr="00787A21">
        <w:rPr>
          <w:rFonts w:ascii="Times New Roman" w:hAnsi="Times New Roman" w:cs="Times New Roman"/>
          <w:bCs/>
          <w:sz w:val="24"/>
          <w:szCs w:val="24"/>
        </w:rPr>
        <w:t xml:space="preserve"> da Fé, componente essencial do tradicional Almoço de Nossa Senhora do Sorriso.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  <w:r w:rsidRPr="00787A21">
        <w:rPr>
          <w:rFonts w:eastAsia="Calibri"/>
          <w:bCs/>
          <w:i/>
          <w:u w:val="single"/>
        </w:rPr>
        <w:t>Com parecer das Comissões:</w:t>
      </w:r>
      <w:r w:rsidRPr="00787A21">
        <w:rPr>
          <w:rFonts w:eastAsia="Calibri"/>
          <w:bCs/>
        </w:rPr>
        <w:t xml:space="preserve"> 1) Justiça e Redação; 2) Especial de Honrarias.</w:t>
      </w:r>
    </w:p>
    <w:p w:rsidR="005961E3" w:rsidRPr="00787A21" w:rsidRDefault="005961E3" w:rsidP="006B13F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87A21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</w:p>
    <w:p w:rsidR="005961E3" w:rsidRPr="00787A21" w:rsidRDefault="005961E3" w:rsidP="006B13F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1" w:history="1">
        <w:r w:rsidRPr="00787A21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</w:t>
        </w:r>
        <w:r w:rsidRPr="00787A2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 xml:space="preserve"> Nº 234/2025</w:t>
        </w:r>
      </w:hyperlink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87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87A21">
        <w:rPr>
          <w:rFonts w:ascii="Times New Roman" w:hAnsi="Times New Roman" w:cs="Times New Roman"/>
          <w:sz w:val="24"/>
          <w:szCs w:val="24"/>
        </w:rPr>
        <w:t xml:space="preserve">Concede Moção de Solidariedade à </w:t>
      </w:r>
      <w:r w:rsidRPr="00787A21">
        <w:rPr>
          <w:rFonts w:ascii="Times New Roman" w:hAnsi="Times New Roman" w:cs="Times New Roman"/>
          <w:bCs/>
          <w:sz w:val="24"/>
          <w:szCs w:val="24"/>
        </w:rPr>
        <w:t>família Keller Pereira, pelo falecimento da Srta. Patrícia Keller Pereira, ocorrido em 16 de setembro de 2025</w:t>
      </w:r>
      <w:r w:rsidR="009C371F" w:rsidRPr="00787A21">
        <w:rPr>
          <w:rFonts w:ascii="Times New Roman" w:hAnsi="Times New Roman" w:cs="Times New Roman"/>
          <w:bCs/>
          <w:sz w:val="24"/>
          <w:szCs w:val="24"/>
        </w:rPr>
        <w:t>.</w:t>
      </w:r>
    </w:p>
    <w:p w:rsidR="005961E3" w:rsidRPr="00787A21" w:rsidRDefault="005961E3" w:rsidP="006B1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87A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787A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 e vereadores abaixo assinados.</w:t>
      </w:r>
    </w:p>
    <w:p w:rsidR="005961E3" w:rsidRPr="00787A21" w:rsidRDefault="005961E3" w:rsidP="006B13F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5961E3" w:rsidRPr="00787A21" w:rsidRDefault="005961E3" w:rsidP="006B13F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87A21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87A21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5961E3" w:rsidRPr="00787A21" w:rsidRDefault="005961E3" w:rsidP="006B13F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5961E3" w:rsidRPr="00787A21" w:rsidRDefault="005961E3" w:rsidP="006B13F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5961E3" w:rsidRPr="00787A21" w:rsidRDefault="005961E3" w:rsidP="006B13F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87A21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5961E3" w:rsidRPr="00787A21" w:rsidRDefault="005961E3" w:rsidP="006B13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1E3" w:rsidRPr="00787A21" w:rsidRDefault="005961E3" w:rsidP="006B13F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87A21">
        <w:rPr>
          <w:b/>
        </w:rPr>
        <w:t xml:space="preserve">VOTAÇÃO DO </w:t>
      </w:r>
      <w:hyperlink r:id="rId62" w:history="1">
        <w:r w:rsidRPr="00787A21">
          <w:rPr>
            <w:rStyle w:val="Hyperlink"/>
            <w:b/>
          </w:rPr>
          <w:t>REQUERIMENTO Nº 229/2025</w:t>
        </w:r>
      </w:hyperlink>
      <w:r w:rsidRPr="00787A21">
        <w:t xml:space="preserve"> – Requerem ao Exmo. Sr. </w:t>
      </w:r>
      <w:proofErr w:type="spellStart"/>
      <w:r w:rsidRPr="00787A21">
        <w:t>Dilmar</w:t>
      </w:r>
      <w:proofErr w:type="spellEnd"/>
      <w:r w:rsidRPr="00787A21">
        <w:t xml:space="preserve"> Dal Bosco, Deputado Estadual</w:t>
      </w:r>
      <w:r w:rsidRPr="00787A21">
        <w:rPr>
          <w:bCs/>
          <w:color w:val="000000"/>
        </w:rPr>
        <w:t>, com cópia ao Exmo. Sr. Alei Fernandes, Prefeito Municipal,</w:t>
      </w:r>
      <w:r w:rsidRPr="00787A21">
        <w:t xml:space="preserve"> </w:t>
      </w:r>
      <w:r w:rsidRPr="00787A21">
        <w:rPr>
          <w:bCs/>
          <w:color w:val="000000"/>
        </w:rPr>
        <w:t>através de Emenda Parlamentar,</w:t>
      </w:r>
      <w:r w:rsidRPr="00787A21">
        <w:t xml:space="preserve"> </w:t>
      </w:r>
      <w:r w:rsidRPr="00787A21">
        <w:rPr>
          <w:bCs/>
          <w:color w:val="000000"/>
        </w:rPr>
        <w:t xml:space="preserve">recursos no montante de 500 mil reais, para custeio de serviços de </w:t>
      </w:r>
      <w:proofErr w:type="spellStart"/>
      <w:r w:rsidRPr="00787A21">
        <w:rPr>
          <w:bCs/>
          <w:color w:val="000000"/>
        </w:rPr>
        <w:t>Neuropediatria</w:t>
      </w:r>
      <w:proofErr w:type="spellEnd"/>
      <w:r w:rsidRPr="00787A21">
        <w:rPr>
          <w:bCs/>
          <w:color w:val="000000"/>
        </w:rPr>
        <w:t>, para tratamento de crianças com Espectro Autista, Síndromes e outras Diversidades Intelectuais, no município de Sorriso – 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</w:pPr>
      <w:r w:rsidRPr="00787A21">
        <w:rPr>
          <w:b/>
        </w:rPr>
        <w:t>Autoria:</w:t>
      </w:r>
      <w:r w:rsidRPr="00787A21">
        <w:t xml:space="preserve"> </w:t>
      </w:r>
      <w:proofErr w:type="spellStart"/>
      <w:r w:rsidRPr="00787A21">
        <w:t>Brendo</w:t>
      </w:r>
      <w:proofErr w:type="spellEnd"/>
      <w:r w:rsidRPr="00787A21">
        <w:t xml:space="preserve"> Braga, Rodrigo </w:t>
      </w:r>
      <w:proofErr w:type="spellStart"/>
      <w:r w:rsidRPr="00787A21">
        <w:t>Matterazzi</w:t>
      </w:r>
      <w:proofErr w:type="spellEnd"/>
      <w:r w:rsidRPr="00787A21">
        <w:t xml:space="preserve"> e vereadores abaixo assinados.</w:t>
      </w:r>
    </w:p>
    <w:p w:rsidR="005961E3" w:rsidRPr="00787A21" w:rsidRDefault="005961E3" w:rsidP="006B13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5961E3" w:rsidRPr="00787A21" w:rsidRDefault="005961E3" w:rsidP="006B13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A21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5961E3" w:rsidRPr="00787A21" w:rsidRDefault="005961E3" w:rsidP="006B13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1E3" w:rsidRPr="00787A21" w:rsidRDefault="005961E3" w:rsidP="006B13F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87A21">
        <w:rPr>
          <w:b/>
        </w:rPr>
        <w:t xml:space="preserve">VOTAÇÃO DO </w:t>
      </w:r>
      <w:hyperlink r:id="rId63" w:history="1">
        <w:r w:rsidRPr="00787A21">
          <w:rPr>
            <w:rStyle w:val="Hyperlink"/>
            <w:b/>
          </w:rPr>
          <w:t>REQUERIMENTO Nº 230/2025</w:t>
        </w:r>
      </w:hyperlink>
      <w:r w:rsidRPr="00787A21">
        <w:t xml:space="preserve"> – Requer ao Exmo. Senhor Mauro Mendes, Governador do Estado de Mato Grosso, ao Senhor Alan Porto, Secretário de Educação do Estado de Mato </w:t>
      </w:r>
      <w:r w:rsidRPr="00787A21">
        <w:lastRenderedPageBreak/>
        <w:t xml:space="preserve">Grosso, com cópias ao Exmo. Senhor Alei Fernandes, Prefeito Municipal, ao Comando Geral da Polícia Militar de Mato Grosso e à Secretaria Municipal de Educação a transformação da Escola Estadual Ignácio </w:t>
      </w:r>
      <w:proofErr w:type="spellStart"/>
      <w:r w:rsidRPr="00787A21">
        <w:t>Schevinski</w:t>
      </w:r>
      <w:proofErr w:type="spellEnd"/>
      <w:r w:rsidRPr="00787A21">
        <w:t xml:space="preserve"> Filho em Cívico-Militar, no Município de Sorriso – 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</w:pPr>
      <w:r w:rsidRPr="00787A21">
        <w:rPr>
          <w:b/>
        </w:rPr>
        <w:t>Autoria:</w:t>
      </w:r>
      <w:r w:rsidRPr="00787A21">
        <w:t xml:space="preserve"> </w:t>
      </w:r>
      <w:proofErr w:type="spellStart"/>
      <w:r w:rsidRPr="00787A21">
        <w:t>Profª</w:t>
      </w:r>
      <w:proofErr w:type="spellEnd"/>
      <w:r w:rsidRPr="00787A21">
        <w:t xml:space="preserve"> Silvana Perin e vereadores abaixo assinados.</w:t>
      </w:r>
    </w:p>
    <w:p w:rsidR="005961E3" w:rsidRPr="00787A21" w:rsidRDefault="005961E3" w:rsidP="006B13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5961E3" w:rsidRPr="00787A21" w:rsidRDefault="005961E3" w:rsidP="006B13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A21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5961E3" w:rsidRPr="00787A21" w:rsidRDefault="005961E3" w:rsidP="006B13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1E3" w:rsidRPr="00787A21" w:rsidRDefault="005961E3" w:rsidP="006B13F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87A21">
        <w:rPr>
          <w:b/>
        </w:rPr>
        <w:t xml:space="preserve">VOTAÇÃO DO </w:t>
      </w:r>
      <w:hyperlink r:id="rId64" w:history="1">
        <w:r w:rsidRPr="00787A21">
          <w:rPr>
            <w:rStyle w:val="Hyperlink"/>
            <w:b/>
          </w:rPr>
          <w:t>REQUERIMENTO Nº 231/2025</w:t>
        </w:r>
      </w:hyperlink>
      <w:r w:rsidRPr="00787A21">
        <w:t xml:space="preserve"> – Requerem ao Exmo. Senhor Alei Fernandes, Prefeito Municipal, com cópias à Secretaria Municipal de Administração e à Secretaria Municipal de Cidade, cópia do comprovante de inscrição no Programa de habitação do Governo Federal FAR (Fundo de Arrendamento Residencial), no Município de Sorriso – 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</w:pPr>
      <w:r w:rsidRPr="00787A21">
        <w:rPr>
          <w:b/>
        </w:rPr>
        <w:t>Autoria:</w:t>
      </w:r>
      <w:r w:rsidRPr="00787A21">
        <w:t xml:space="preserve"> </w:t>
      </w:r>
      <w:proofErr w:type="spellStart"/>
      <w:r w:rsidRPr="00787A21">
        <w:t>Profª</w:t>
      </w:r>
      <w:proofErr w:type="spellEnd"/>
      <w:r w:rsidRPr="00787A21">
        <w:t xml:space="preserve"> Silvana Perin e vereadores abaixo assinados.</w:t>
      </w:r>
    </w:p>
    <w:p w:rsidR="005961E3" w:rsidRPr="00787A21" w:rsidRDefault="005961E3" w:rsidP="006B13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5961E3" w:rsidRPr="00787A21" w:rsidRDefault="005961E3" w:rsidP="006B13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A21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5961E3" w:rsidRPr="00787A21" w:rsidRDefault="005961E3" w:rsidP="006B13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1E3" w:rsidRPr="00787A21" w:rsidRDefault="005961E3" w:rsidP="006B13F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87A21">
        <w:rPr>
          <w:b/>
        </w:rPr>
        <w:t xml:space="preserve">VOTAÇÃO DO </w:t>
      </w:r>
      <w:hyperlink r:id="rId65" w:history="1">
        <w:r w:rsidRPr="00787A21">
          <w:rPr>
            <w:rStyle w:val="Hyperlink"/>
            <w:b/>
          </w:rPr>
          <w:t>REQUERIMENTO Nº 232/2025</w:t>
        </w:r>
      </w:hyperlink>
      <w:r w:rsidRPr="00787A21">
        <w:t xml:space="preserve"> – Requerem ao Exmo. Sr. Mauro Mendes, Governador do Estado, ao Exmo. </w:t>
      </w:r>
      <w:proofErr w:type="gramStart"/>
      <w:r w:rsidRPr="00787A21">
        <w:t>Sr. Alan Porto, Secretário de Estado</w:t>
      </w:r>
      <w:proofErr w:type="gramEnd"/>
      <w:r w:rsidRPr="00787A21">
        <w:t xml:space="preserve"> da Educação de Mato Grosso, com cópia </w:t>
      </w:r>
      <w:r w:rsidRPr="00787A21">
        <w:rPr>
          <w:bCs/>
          <w:color w:val="000000"/>
        </w:rPr>
        <w:t>ao Exmo. Sr. Alei Fernandes, Prefeito Municipal,</w:t>
      </w:r>
      <w:r w:rsidRPr="00787A21">
        <w:t xml:space="preserve"> </w:t>
      </w:r>
      <w:r w:rsidRPr="00787A21">
        <w:rPr>
          <w:bCs/>
        </w:rPr>
        <w:t xml:space="preserve">a aquisição de ônibus escolar com ar-condicionado, para atender os alunos do distrito de </w:t>
      </w:r>
      <w:proofErr w:type="spellStart"/>
      <w:r w:rsidRPr="00787A21">
        <w:rPr>
          <w:bCs/>
        </w:rPr>
        <w:t>Caravágio</w:t>
      </w:r>
      <w:proofErr w:type="spellEnd"/>
      <w:r w:rsidRPr="00787A21">
        <w:rPr>
          <w:bCs/>
        </w:rPr>
        <w:t>, no município de Sorriso-MT.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</w:pPr>
      <w:r w:rsidRPr="00787A21">
        <w:rPr>
          <w:b/>
        </w:rPr>
        <w:t>Autoria:</w:t>
      </w:r>
      <w:r w:rsidRPr="00787A21">
        <w:t xml:space="preserve"> </w:t>
      </w:r>
      <w:proofErr w:type="spellStart"/>
      <w:r w:rsidRPr="00787A21">
        <w:t>Brendo</w:t>
      </w:r>
      <w:proofErr w:type="spellEnd"/>
      <w:r w:rsidRPr="00787A21">
        <w:t xml:space="preserve"> Braga</w:t>
      </w:r>
      <w:r w:rsidR="0076117A" w:rsidRPr="00787A21">
        <w:t xml:space="preserve">, Rodrigo </w:t>
      </w:r>
      <w:proofErr w:type="spellStart"/>
      <w:r w:rsidR="0076117A" w:rsidRPr="00787A21">
        <w:t>Matterazzi</w:t>
      </w:r>
      <w:proofErr w:type="spellEnd"/>
      <w:r w:rsidRPr="00787A21">
        <w:t xml:space="preserve"> e vereadores abaixo assinados.</w:t>
      </w:r>
    </w:p>
    <w:p w:rsidR="005961E3" w:rsidRPr="00787A21" w:rsidRDefault="005961E3" w:rsidP="006B13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5961E3" w:rsidRPr="00787A21" w:rsidRDefault="005961E3" w:rsidP="006B13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A21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5961E3" w:rsidRPr="00787A21" w:rsidRDefault="005961E3" w:rsidP="006B13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1E3" w:rsidRPr="00787A21" w:rsidRDefault="005961E3" w:rsidP="006B13F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87A21">
        <w:rPr>
          <w:b/>
        </w:rPr>
        <w:t xml:space="preserve">VOTAÇÃO DO </w:t>
      </w:r>
      <w:hyperlink r:id="rId66" w:history="1">
        <w:r w:rsidRPr="00787A21">
          <w:rPr>
            <w:rStyle w:val="Hyperlink"/>
            <w:b/>
          </w:rPr>
          <w:t>REQUERIMENTO Nº 234/2025</w:t>
        </w:r>
      </w:hyperlink>
      <w:r w:rsidRPr="00787A21">
        <w:t xml:space="preserve"> – Requer ao Exmo. Senhor Alei Fernandes, Prefeito Municipal, com cópia à Secretaria Municipal de Administração, </w:t>
      </w:r>
      <w:r w:rsidRPr="00787A21">
        <w:rPr>
          <w:bCs/>
        </w:rPr>
        <w:t>informações acerca do cumprimento da Lei Municipal nº 3.652, de 20 de março de 2025, no âmbito do Município de Sorriso/MT.</w:t>
      </w:r>
    </w:p>
    <w:p w:rsidR="005961E3" w:rsidRPr="00787A21" w:rsidRDefault="005961E3" w:rsidP="006B13F5">
      <w:pPr>
        <w:pStyle w:val="PargrafodaLista"/>
        <w:autoSpaceDE w:val="0"/>
        <w:autoSpaceDN w:val="0"/>
        <w:adjustRightInd w:val="0"/>
        <w:ind w:left="0"/>
        <w:jc w:val="both"/>
      </w:pPr>
      <w:r w:rsidRPr="00787A21">
        <w:rPr>
          <w:b/>
        </w:rPr>
        <w:t>Autoria:</w:t>
      </w:r>
      <w:r w:rsidRPr="00787A21">
        <w:t xml:space="preserve"> Adir </w:t>
      </w:r>
      <w:proofErr w:type="spellStart"/>
      <w:r w:rsidRPr="00787A21">
        <w:t>Cunico</w:t>
      </w:r>
      <w:proofErr w:type="spellEnd"/>
      <w:r w:rsidRPr="00787A21">
        <w:t>.</w:t>
      </w:r>
    </w:p>
    <w:p w:rsidR="005961E3" w:rsidRPr="00787A21" w:rsidRDefault="005961E3" w:rsidP="006B13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A21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87A21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5961E3" w:rsidRPr="00787A21" w:rsidRDefault="005961E3" w:rsidP="006B13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1E3" w:rsidRPr="00787A21" w:rsidRDefault="005961E3" w:rsidP="006B13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5961E3" w:rsidRPr="00787A21" w:rsidTr="00741CEA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1E3" w:rsidRPr="00787A21" w:rsidRDefault="005961E3" w:rsidP="006B13F5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87A21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5961E3" w:rsidRPr="00787A21" w:rsidRDefault="005961E3" w:rsidP="006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1E3" w:rsidRPr="00787A21" w:rsidRDefault="005961E3" w:rsidP="006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A21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5961E3" w:rsidRPr="00787A21" w:rsidRDefault="005961E3" w:rsidP="006B13F5">
      <w:pPr>
        <w:pStyle w:val="PargrafodaLista"/>
        <w:ind w:left="0"/>
        <w:jc w:val="both"/>
        <w:rPr>
          <w:bCs/>
        </w:rPr>
      </w:pPr>
    </w:p>
    <w:p w:rsidR="005961E3" w:rsidRPr="00787A21" w:rsidRDefault="00787A21" w:rsidP="006B13F5">
      <w:pPr>
        <w:pStyle w:val="PargrafodaLista"/>
        <w:ind w:left="0"/>
      </w:pPr>
      <w:hyperlink r:id="rId67" w:history="1">
        <w:r w:rsidR="005961E3" w:rsidRPr="00787A21">
          <w:rPr>
            <w:rStyle w:val="Hyperlink"/>
          </w:rPr>
          <w:t>GRINGO DO BARREIRO</w:t>
        </w:r>
      </w:hyperlink>
      <w:r w:rsidR="005961E3" w:rsidRPr="00787A21">
        <w:t xml:space="preserve"> - PL</w:t>
      </w:r>
    </w:p>
    <w:p w:rsidR="005961E3" w:rsidRPr="00787A21" w:rsidRDefault="00787A21" w:rsidP="006B13F5">
      <w:pPr>
        <w:pStyle w:val="PargrafodaLista"/>
        <w:ind w:left="0"/>
      </w:pPr>
      <w:hyperlink r:id="rId68" w:history="1">
        <w:r w:rsidR="005961E3" w:rsidRPr="00787A21">
          <w:rPr>
            <w:rStyle w:val="Hyperlink"/>
          </w:rPr>
          <w:t>RODRIGO MATTERAZZI</w:t>
        </w:r>
      </w:hyperlink>
      <w:r w:rsidR="005961E3" w:rsidRPr="00787A21">
        <w:t xml:space="preserve"> – Republicanos</w:t>
      </w:r>
    </w:p>
    <w:p w:rsidR="005961E3" w:rsidRPr="00787A21" w:rsidRDefault="00787A21" w:rsidP="006B13F5">
      <w:pPr>
        <w:pStyle w:val="PargrafodaLista"/>
        <w:ind w:left="0"/>
      </w:pPr>
      <w:hyperlink r:id="rId69" w:history="1">
        <w:r w:rsidR="005961E3" w:rsidRPr="00787A21">
          <w:rPr>
            <w:rStyle w:val="Hyperlink"/>
          </w:rPr>
          <w:t>BRENDO BRAGA</w:t>
        </w:r>
      </w:hyperlink>
      <w:r w:rsidR="005961E3" w:rsidRPr="00787A21">
        <w:t xml:space="preserve"> – Republicanos</w:t>
      </w:r>
    </w:p>
    <w:p w:rsidR="005961E3" w:rsidRPr="00787A21" w:rsidRDefault="00787A21" w:rsidP="006B13F5">
      <w:pPr>
        <w:pStyle w:val="PargrafodaLista"/>
        <w:ind w:left="0"/>
      </w:pPr>
      <w:hyperlink r:id="rId70" w:history="1">
        <w:r w:rsidR="005961E3" w:rsidRPr="00787A21">
          <w:rPr>
            <w:rStyle w:val="Hyperlink"/>
          </w:rPr>
          <w:t>JANE DELALIBERA</w:t>
        </w:r>
      </w:hyperlink>
      <w:r w:rsidR="005961E3" w:rsidRPr="00787A21">
        <w:t xml:space="preserve"> - PL</w:t>
      </w:r>
    </w:p>
    <w:p w:rsidR="005961E3" w:rsidRPr="00787A21" w:rsidRDefault="00787A21" w:rsidP="006B13F5">
      <w:pPr>
        <w:pStyle w:val="PargrafodaLista"/>
        <w:ind w:left="0"/>
      </w:pPr>
      <w:hyperlink r:id="rId71" w:history="1">
        <w:r w:rsidR="005961E3" w:rsidRPr="00787A21">
          <w:rPr>
            <w:rStyle w:val="Hyperlink"/>
          </w:rPr>
          <w:t>DARCI GONÇALVES</w:t>
        </w:r>
      </w:hyperlink>
      <w:r w:rsidR="005961E3" w:rsidRPr="00787A21">
        <w:t xml:space="preserve"> - MDB</w:t>
      </w:r>
    </w:p>
    <w:p w:rsidR="005961E3" w:rsidRPr="00787A21" w:rsidRDefault="00787A21" w:rsidP="006B13F5">
      <w:pPr>
        <w:pStyle w:val="PargrafodaLista"/>
        <w:ind w:left="0"/>
      </w:pPr>
      <w:hyperlink r:id="rId72" w:history="1">
        <w:r w:rsidR="005961E3" w:rsidRPr="00787A21">
          <w:rPr>
            <w:rStyle w:val="Hyperlink"/>
          </w:rPr>
          <w:t>DIOGO KRIGUER</w:t>
        </w:r>
      </w:hyperlink>
      <w:r w:rsidR="005961E3" w:rsidRPr="00787A21">
        <w:rPr>
          <w:bCs/>
        </w:rPr>
        <w:t xml:space="preserve"> – PSDB</w:t>
      </w:r>
    </w:p>
    <w:p w:rsidR="005961E3" w:rsidRPr="00787A21" w:rsidRDefault="00787A21" w:rsidP="006B13F5">
      <w:pPr>
        <w:pStyle w:val="PargrafodaLista"/>
        <w:ind w:left="0"/>
      </w:pPr>
      <w:hyperlink r:id="rId73" w:history="1">
        <w:r w:rsidR="005961E3" w:rsidRPr="00787A21">
          <w:rPr>
            <w:rStyle w:val="Hyperlink"/>
          </w:rPr>
          <w:t>EMERSON FARIAS</w:t>
        </w:r>
      </w:hyperlink>
      <w:r w:rsidR="005961E3" w:rsidRPr="00787A21">
        <w:t xml:space="preserve"> – PL</w:t>
      </w:r>
    </w:p>
    <w:p w:rsidR="005961E3" w:rsidRPr="00787A21" w:rsidRDefault="00787A21" w:rsidP="006B13F5">
      <w:pPr>
        <w:pStyle w:val="PargrafodaLista"/>
        <w:ind w:left="0"/>
      </w:pPr>
      <w:hyperlink r:id="rId74" w:history="1">
        <w:proofErr w:type="spellStart"/>
        <w:r w:rsidR="005961E3" w:rsidRPr="00787A21">
          <w:rPr>
            <w:rStyle w:val="Hyperlink"/>
          </w:rPr>
          <w:t>PROFª</w:t>
        </w:r>
        <w:proofErr w:type="spellEnd"/>
        <w:r w:rsidR="005961E3" w:rsidRPr="00787A21">
          <w:rPr>
            <w:rStyle w:val="Hyperlink"/>
          </w:rPr>
          <w:t xml:space="preserve"> SILVANA PERIN</w:t>
        </w:r>
      </w:hyperlink>
      <w:r w:rsidR="005961E3" w:rsidRPr="00787A21">
        <w:t xml:space="preserve"> – MDB</w:t>
      </w:r>
    </w:p>
    <w:p w:rsidR="005961E3" w:rsidRPr="00787A21" w:rsidRDefault="00787A21" w:rsidP="006B13F5">
      <w:pPr>
        <w:pStyle w:val="PargrafodaLista"/>
        <w:ind w:left="0"/>
      </w:pPr>
      <w:hyperlink r:id="rId75" w:history="1">
        <w:r w:rsidR="005961E3" w:rsidRPr="00787A21">
          <w:rPr>
            <w:rStyle w:val="Hyperlink"/>
          </w:rPr>
          <w:t>TOCO BAGGIO</w:t>
        </w:r>
      </w:hyperlink>
      <w:r w:rsidR="005961E3" w:rsidRPr="00787A21">
        <w:t xml:space="preserve"> - PSDB</w:t>
      </w:r>
    </w:p>
    <w:p w:rsidR="005961E3" w:rsidRPr="00787A21" w:rsidRDefault="00787A21" w:rsidP="006B13F5">
      <w:pPr>
        <w:pStyle w:val="PargrafodaLista"/>
        <w:ind w:left="0"/>
      </w:pPr>
      <w:hyperlink r:id="rId76" w:history="1">
        <w:r w:rsidR="005961E3" w:rsidRPr="00787A21">
          <w:rPr>
            <w:rStyle w:val="Hyperlink"/>
          </w:rPr>
          <w:t>WANDERLEY PAULO</w:t>
        </w:r>
      </w:hyperlink>
      <w:r w:rsidR="005961E3" w:rsidRPr="00787A21">
        <w:t xml:space="preserve"> – Progressistas</w:t>
      </w:r>
    </w:p>
    <w:p w:rsidR="005961E3" w:rsidRPr="00787A21" w:rsidRDefault="00787A21" w:rsidP="006B13F5">
      <w:pPr>
        <w:pStyle w:val="PargrafodaLista"/>
        <w:ind w:left="0"/>
      </w:pPr>
      <w:hyperlink r:id="rId77" w:history="1">
        <w:r w:rsidR="005961E3" w:rsidRPr="00787A21">
          <w:rPr>
            <w:rStyle w:val="Hyperlink"/>
          </w:rPr>
          <w:t>ADIR CUNICO</w:t>
        </w:r>
      </w:hyperlink>
      <w:r w:rsidR="005961E3" w:rsidRPr="00787A21">
        <w:t xml:space="preserve"> – Novo</w:t>
      </w:r>
    </w:p>
    <w:p w:rsidR="005961E3" w:rsidRPr="00787A21" w:rsidRDefault="005961E3" w:rsidP="006B13F5">
      <w:pPr>
        <w:pStyle w:val="PargrafodaLista"/>
        <w:ind w:left="644"/>
        <w:jc w:val="center"/>
        <w:rPr>
          <w:bCs/>
        </w:rPr>
      </w:pPr>
    </w:p>
    <w:p w:rsidR="005961E3" w:rsidRPr="00787A21" w:rsidRDefault="005961E3" w:rsidP="006B13F5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961E3" w:rsidRPr="00787A21" w:rsidTr="00741CEA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1E3" w:rsidRPr="00787A21" w:rsidRDefault="005961E3" w:rsidP="006B13F5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87A21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787A21" w:rsidRDefault="00787A21" w:rsidP="006B13F5">
      <w:pPr>
        <w:pStyle w:val="Corpodetexto"/>
        <w:spacing w:after="0"/>
        <w:jc w:val="center"/>
      </w:pPr>
    </w:p>
    <w:bookmarkStart w:id="0" w:name="_GoBack"/>
    <w:bookmarkEnd w:id="0"/>
    <w:p w:rsidR="005961E3" w:rsidRPr="00787A21" w:rsidRDefault="00787A21" w:rsidP="006B13F5">
      <w:pPr>
        <w:pStyle w:val="Corpodetexto"/>
        <w:spacing w:after="0"/>
        <w:jc w:val="center"/>
        <w:rPr>
          <w:rStyle w:val="Hyperlink"/>
        </w:rPr>
      </w:pPr>
      <w:r w:rsidRPr="00787A21">
        <w:fldChar w:fldCharType="begin"/>
      </w:r>
      <w:r w:rsidRPr="00787A21">
        <w:instrText xml:space="preserve"> HYPERLINK "https://sorriso.mt.leg.br/mesadiretora" </w:instrText>
      </w:r>
      <w:r w:rsidRPr="00787A21">
        <w:fldChar w:fldCharType="separate"/>
      </w:r>
      <w:r w:rsidR="005961E3" w:rsidRPr="00787A21">
        <w:rPr>
          <w:rStyle w:val="Hyperlink"/>
        </w:rPr>
        <w:t>MESA DIRETORA</w:t>
      </w:r>
      <w:r w:rsidRPr="00787A21">
        <w:rPr>
          <w:rStyle w:val="Hyperlink"/>
        </w:rPr>
        <w:fldChar w:fldCharType="end"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5961E3" w:rsidRPr="00787A21" w:rsidTr="00741CEA">
        <w:tc>
          <w:tcPr>
            <w:tcW w:w="3114" w:type="dxa"/>
          </w:tcPr>
          <w:p w:rsidR="005961E3" w:rsidRPr="00787A21" w:rsidRDefault="005961E3" w:rsidP="006B13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7A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5961E3" w:rsidRPr="00787A21" w:rsidRDefault="005961E3" w:rsidP="006B13F5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787A21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5961E3" w:rsidRPr="00787A21" w:rsidRDefault="005961E3" w:rsidP="006B13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7A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5961E3" w:rsidRPr="00787A21" w:rsidRDefault="005961E3" w:rsidP="006B13F5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787A21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5961E3" w:rsidRPr="00787A21" w:rsidRDefault="005961E3" w:rsidP="006B13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7A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5961E3" w:rsidRPr="00787A21" w:rsidRDefault="005961E3" w:rsidP="006B13F5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787A21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5961E3" w:rsidRPr="00787A21" w:rsidRDefault="005961E3" w:rsidP="006B13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7A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5961E3" w:rsidRPr="00787A21" w:rsidRDefault="005961E3" w:rsidP="006B13F5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787A21">
              <w:rPr>
                <w:rFonts w:eastAsia="Calibri"/>
                <w:b/>
              </w:rPr>
              <w:t>2º Secretário</w:t>
            </w:r>
          </w:p>
        </w:tc>
      </w:tr>
    </w:tbl>
    <w:p w:rsidR="00504A07" w:rsidRPr="00787A21" w:rsidRDefault="00504A07" w:rsidP="006B13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04A07" w:rsidRPr="00787A21" w:rsidSect="00E43104">
      <w:footerReference w:type="default" r:id="rId78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53E" w:rsidRDefault="0002153E">
      <w:pPr>
        <w:spacing w:after="0" w:line="240" w:lineRule="auto"/>
      </w:pPr>
      <w:r>
        <w:separator/>
      </w:r>
    </w:p>
  </w:endnote>
  <w:endnote w:type="continuationSeparator" w:id="0">
    <w:p w:rsidR="0002153E" w:rsidRDefault="0002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2153E" w:rsidRDefault="0002153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7A21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7A21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2153E" w:rsidRDefault="000215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53E" w:rsidRDefault="0002153E">
      <w:pPr>
        <w:spacing w:after="0" w:line="240" w:lineRule="auto"/>
      </w:pPr>
      <w:r>
        <w:separator/>
      </w:r>
    </w:p>
  </w:footnote>
  <w:footnote w:type="continuationSeparator" w:id="0">
    <w:p w:rsidR="0002153E" w:rsidRDefault="00021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C6503"/>
    <w:multiLevelType w:val="hybridMultilevel"/>
    <w:tmpl w:val="B22AAD18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86"/>
    <w:rsid w:val="0002153E"/>
    <w:rsid w:val="00063F55"/>
    <w:rsid w:val="000762F7"/>
    <w:rsid w:val="000D6B47"/>
    <w:rsid w:val="000E6F3A"/>
    <w:rsid w:val="001110E5"/>
    <w:rsid w:val="00123FF0"/>
    <w:rsid w:val="00151F95"/>
    <w:rsid w:val="0015709B"/>
    <w:rsid w:val="00163689"/>
    <w:rsid w:val="00177015"/>
    <w:rsid w:val="00197166"/>
    <w:rsid w:val="00197E87"/>
    <w:rsid w:val="00232A5D"/>
    <w:rsid w:val="002A653D"/>
    <w:rsid w:val="002B535A"/>
    <w:rsid w:val="003612B8"/>
    <w:rsid w:val="00366DC5"/>
    <w:rsid w:val="003C5086"/>
    <w:rsid w:val="0040175C"/>
    <w:rsid w:val="00403A83"/>
    <w:rsid w:val="00504A07"/>
    <w:rsid w:val="0052017E"/>
    <w:rsid w:val="00522D5A"/>
    <w:rsid w:val="00544DC2"/>
    <w:rsid w:val="005961E3"/>
    <w:rsid w:val="005A2BD7"/>
    <w:rsid w:val="005C0679"/>
    <w:rsid w:val="005C3E32"/>
    <w:rsid w:val="005C75F7"/>
    <w:rsid w:val="005D2381"/>
    <w:rsid w:val="00672531"/>
    <w:rsid w:val="006B13F5"/>
    <w:rsid w:val="006C18D4"/>
    <w:rsid w:val="006C21FC"/>
    <w:rsid w:val="006D52B4"/>
    <w:rsid w:val="00702DF9"/>
    <w:rsid w:val="00704E60"/>
    <w:rsid w:val="0076117A"/>
    <w:rsid w:val="00787A21"/>
    <w:rsid w:val="0079346C"/>
    <w:rsid w:val="00795732"/>
    <w:rsid w:val="007C78A3"/>
    <w:rsid w:val="007D0B0D"/>
    <w:rsid w:val="0081324E"/>
    <w:rsid w:val="00832E3C"/>
    <w:rsid w:val="00874D71"/>
    <w:rsid w:val="00886728"/>
    <w:rsid w:val="00890209"/>
    <w:rsid w:val="008C6C46"/>
    <w:rsid w:val="008D247A"/>
    <w:rsid w:val="008F47CA"/>
    <w:rsid w:val="0092409D"/>
    <w:rsid w:val="00955D22"/>
    <w:rsid w:val="009C371F"/>
    <w:rsid w:val="009D4C74"/>
    <w:rsid w:val="00A209CD"/>
    <w:rsid w:val="00A31CA3"/>
    <w:rsid w:val="00A346AA"/>
    <w:rsid w:val="00A50994"/>
    <w:rsid w:val="00A51BD7"/>
    <w:rsid w:val="00A82019"/>
    <w:rsid w:val="00A87B9B"/>
    <w:rsid w:val="00AB0BDE"/>
    <w:rsid w:val="00AE1F42"/>
    <w:rsid w:val="00B0084C"/>
    <w:rsid w:val="00B24764"/>
    <w:rsid w:val="00B27A0A"/>
    <w:rsid w:val="00B42EC3"/>
    <w:rsid w:val="00BC47F3"/>
    <w:rsid w:val="00C07430"/>
    <w:rsid w:val="00CD3826"/>
    <w:rsid w:val="00D10737"/>
    <w:rsid w:val="00D10928"/>
    <w:rsid w:val="00D41AB5"/>
    <w:rsid w:val="00D46F5A"/>
    <w:rsid w:val="00DC6A2B"/>
    <w:rsid w:val="00DD491C"/>
    <w:rsid w:val="00E40F22"/>
    <w:rsid w:val="00E43104"/>
    <w:rsid w:val="00E7689B"/>
    <w:rsid w:val="00EB51B3"/>
    <w:rsid w:val="00ED400F"/>
    <w:rsid w:val="00ED6248"/>
    <w:rsid w:val="00EF3F25"/>
    <w:rsid w:val="00F542E5"/>
    <w:rsid w:val="00FC6A4F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EF2B"/>
  <w15:chartTrackingRefBased/>
  <w15:docId w15:val="{5344FB9F-F99C-44C7-A62C-57ED6559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086"/>
    <w:pPr>
      <w:spacing w:line="254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C5086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3C50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C50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C50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C508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50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C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3C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086"/>
  </w:style>
  <w:style w:type="character" w:styleId="Forte">
    <w:name w:val="Strong"/>
    <w:basedOn w:val="Fontepargpadro"/>
    <w:uiPriority w:val="22"/>
    <w:qFormat/>
    <w:rsid w:val="003C5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88494" TargetMode="External"/><Relationship Id="rId21" Type="http://schemas.openxmlformats.org/officeDocument/2006/relationships/hyperlink" Target="https://sorriso.siscam.com.br/arquivo?Id=188484" TargetMode="External"/><Relationship Id="rId42" Type="http://schemas.openxmlformats.org/officeDocument/2006/relationships/hyperlink" Target="https://sorriso.siscam.com.br/arquivo?Id=187696" TargetMode="External"/><Relationship Id="rId47" Type="http://schemas.openxmlformats.org/officeDocument/2006/relationships/hyperlink" Target="https://sorriso.siscam.com.br/arquivo?Id=188467" TargetMode="External"/><Relationship Id="rId63" Type="http://schemas.openxmlformats.org/officeDocument/2006/relationships/hyperlink" Target="https://sorriso.siscam.com.br/arquivo?Id=188457" TargetMode="External"/><Relationship Id="rId68" Type="http://schemas.openxmlformats.org/officeDocument/2006/relationships/hyperlink" Target="https://sorriso.mt.leg.br/parlamentar/208/rodrigo-matterazzi" TargetMode="External"/><Relationship Id="rId16" Type="http://schemas.openxmlformats.org/officeDocument/2006/relationships/hyperlink" Target="https://sorriso.siscam.com.br/arquivo?Id=188460" TargetMode="External"/><Relationship Id="rId11" Type="http://schemas.openxmlformats.org/officeDocument/2006/relationships/hyperlink" Target="https://sorriso.siscam.com.br/arquivo?Id=188255" TargetMode="External"/><Relationship Id="rId24" Type="http://schemas.openxmlformats.org/officeDocument/2006/relationships/hyperlink" Target="https://sorriso.siscam.com.br/arquivo?Id=188492" TargetMode="External"/><Relationship Id="rId32" Type="http://schemas.openxmlformats.org/officeDocument/2006/relationships/hyperlink" Target="https://sorriso.siscam.com.br/arquivo?Id=188545" TargetMode="External"/><Relationship Id="rId37" Type="http://schemas.openxmlformats.org/officeDocument/2006/relationships/hyperlink" Target="https://sorriso.siscam.com.br/arquivo?Id=186361" TargetMode="External"/><Relationship Id="rId40" Type="http://schemas.openxmlformats.org/officeDocument/2006/relationships/hyperlink" Target="https://sorriso.siscam.com.br/arquivo?Id=187628" TargetMode="External"/><Relationship Id="rId45" Type="http://schemas.openxmlformats.org/officeDocument/2006/relationships/hyperlink" Target="https://sorriso.siscam.com.br/arquivo?Id=188261" TargetMode="External"/><Relationship Id="rId53" Type="http://schemas.openxmlformats.org/officeDocument/2006/relationships/hyperlink" Target="https://sorriso.siscam.com.br/arquivo?Id=188485" TargetMode="External"/><Relationship Id="rId58" Type="http://schemas.openxmlformats.org/officeDocument/2006/relationships/hyperlink" Target="https://sorriso.siscam.com.br/arquivo?Id=188535" TargetMode="External"/><Relationship Id="rId66" Type="http://schemas.openxmlformats.org/officeDocument/2006/relationships/hyperlink" Target="https://sorriso.siscam.com.br/arquivo?Id=188534" TargetMode="External"/><Relationship Id="rId74" Type="http://schemas.openxmlformats.org/officeDocument/2006/relationships/hyperlink" Target="https://sorriso.mt.leg.br/parlamentar/205/profa-silvana-perin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sorriso.siscam.com.br/arquivo?Id=188588" TargetMode="External"/><Relationship Id="rId19" Type="http://schemas.openxmlformats.org/officeDocument/2006/relationships/hyperlink" Target="https://sorriso.siscam.com.br/arquivo?Id=188464" TargetMode="External"/><Relationship Id="rId14" Type="http://schemas.openxmlformats.org/officeDocument/2006/relationships/hyperlink" Target="https://sorriso.siscam.com.br/arquivo?Id=188402" TargetMode="External"/><Relationship Id="rId22" Type="http://schemas.openxmlformats.org/officeDocument/2006/relationships/hyperlink" Target="https://sorriso.siscam.com.br/arquivo?Id=188487" TargetMode="External"/><Relationship Id="rId27" Type="http://schemas.openxmlformats.org/officeDocument/2006/relationships/hyperlink" Target="https://sorriso.siscam.com.br/arquivo?Id=188503" TargetMode="External"/><Relationship Id="rId30" Type="http://schemas.openxmlformats.org/officeDocument/2006/relationships/hyperlink" Target="https://sorriso.siscam.com.br/arquivo?Id=188542" TargetMode="External"/><Relationship Id="rId35" Type="http://schemas.openxmlformats.org/officeDocument/2006/relationships/hyperlink" Target="https://sorriso.siscam.com.br/arquivo?Id=186360" TargetMode="External"/><Relationship Id="rId43" Type="http://schemas.openxmlformats.org/officeDocument/2006/relationships/hyperlink" Target="https://sorriso.siscam.com.br/arquivo?Id=188253" TargetMode="External"/><Relationship Id="rId48" Type="http://schemas.openxmlformats.org/officeDocument/2006/relationships/hyperlink" Target="https://sorriso.siscam.com.br/arquivo?Id=188489" TargetMode="External"/><Relationship Id="rId56" Type="http://schemas.openxmlformats.org/officeDocument/2006/relationships/hyperlink" Target="https://sorriso.siscam.com.br/arquivo?Id=188529" TargetMode="External"/><Relationship Id="rId64" Type="http://schemas.openxmlformats.org/officeDocument/2006/relationships/hyperlink" Target="https://sorriso.siscam.com.br/arquivo?Id=188482" TargetMode="External"/><Relationship Id="rId69" Type="http://schemas.openxmlformats.org/officeDocument/2006/relationships/hyperlink" Target="https://sorriso.mt.leg.br/parlamentar/211/brendo-braga" TargetMode="External"/><Relationship Id="rId77" Type="http://schemas.openxmlformats.org/officeDocument/2006/relationships/hyperlink" Target="https://sorriso.mt.leg.br/parlamentar/207/adir-cunico" TargetMode="External"/><Relationship Id="rId8" Type="http://schemas.openxmlformats.org/officeDocument/2006/relationships/hyperlink" Target="https://sorriso.siscam.com.br/arquivo?Id=186073" TargetMode="External"/><Relationship Id="rId51" Type="http://schemas.openxmlformats.org/officeDocument/2006/relationships/hyperlink" Target="https://sorriso.siscam.com.br/arquivo?Id=188481" TargetMode="External"/><Relationship Id="rId72" Type="http://schemas.openxmlformats.org/officeDocument/2006/relationships/hyperlink" Target="https://sorriso.mt.leg.br/parlamentar/202/diogo-kriguer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sorriso.siscam.com.br/arquivo?Id=188395" TargetMode="External"/><Relationship Id="rId17" Type="http://schemas.openxmlformats.org/officeDocument/2006/relationships/hyperlink" Target="https://sorriso.siscam.com.br/arquivo?Id=188462" TargetMode="External"/><Relationship Id="rId25" Type="http://schemas.openxmlformats.org/officeDocument/2006/relationships/hyperlink" Target="https://sorriso.siscam.com.br/arquivo?Id=188493" TargetMode="External"/><Relationship Id="rId33" Type="http://schemas.openxmlformats.org/officeDocument/2006/relationships/hyperlink" Target="https://sorriso.siscam.com.br/arquivo?Id=188546" TargetMode="External"/><Relationship Id="rId38" Type="http://schemas.openxmlformats.org/officeDocument/2006/relationships/hyperlink" Target="https://sorriso.siscam.com.br/arquivo?Id=187299" TargetMode="External"/><Relationship Id="rId46" Type="http://schemas.openxmlformats.org/officeDocument/2006/relationships/hyperlink" Target="https://sorriso.siscam.com.br/arquivo?Id=188398" TargetMode="External"/><Relationship Id="rId59" Type="http://schemas.openxmlformats.org/officeDocument/2006/relationships/hyperlink" Target="https://sorriso.siscam.com.br/arquivo?Id=188536" TargetMode="External"/><Relationship Id="rId67" Type="http://schemas.openxmlformats.org/officeDocument/2006/relationships/hyperlink" Target="https://sorriso.mt.leg.br/parlamentar/210/gringo-do-barreiro" TargetMode="External"/><Relationship Id="rId20" Type="http://schemas.openxmlformats.org/officeDocument/2006/relationships/hyperlink" Target="https://sorriso.siscam.com.br/arquivo?Id=188465" TargetMode="External"/><Relationship Id="rId41" Type="http://schemas.openxmlformats.org/officeDocument/2006/relationships/hyperlink" Target="https://sorriso.siscam.com.br/arquivo?Id=187695" TargetMode="External"/><Relationship Id="rId54" Type="http://schemas.openxmlformats.org/officeDocument/2006/relationships/hyperlink" Target="https://sorriso.siscam.com.br/arquivo?Id=188526" TargetMode="External"/><Relationship Id="rId62" Type="http://schemas.openxmlformats.org/officeDocument/2006/relationships/hyperlink" Target="https://sorriso.siscam.com.br/arquivo?Id=188397" TargetMode="External"/><Relationship Id="rId70" Type="http://schemas.openxmlformats.org/officeDocument/2006/relationships/hyperlink" Target="https://sorriso.mt.leg.br/parlamentar/212/jane-delalibera" TargetMode="External"/><Relationship Id="rId75" Type="http://schemas.openxmlformats.org/officeDocument/2006/relationships/hyperlink" Target="https://sorriso.mt.leg.br/parlamentar/203/toco-baggi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orriso.siscam.com.br/arquivo?Id=188403" TargetMode="External"/><Relationship Id="rId23" Type="http://schemas.openxmlformats.org/officeDocument/2006/relationships/hyperlink" Target="https://sorriso.siscam.com.br/arquivo?Id=188490" TargetMode="External"/><Relationship Id="rId28" Type="http://schemas.openxmlformats.org/officeDocument/2006/relationships/hyperlink" Target="https://sorriso.siscam.com.br/arquivo?Id=188532" TargetMode="External"/><Relationship Id="rId36" Type="http://schemas.openxmlformats.org/officeDocument/2006/relationships/hyperlink" Target="https://sorriso.siscam.com.br/arquivo?Id=186132" TargetMode="External"/><Relationship Id="rId49" Type="http://schemas.openxmlformats.org/officeDocument/2006/relationships/hyperlink" Target="https://sorriso.siscam.com.br/arquivo?Id=188569" TargetMode="External"/><Relationship Id="rId57" Type="http://schemas.openxmlformats.org/officeDocument/2006/relationships/hyperlink" Target="https://sorriso.siscam.com.br/arquivo?Id=188530" TargetMode="External"/><Relationship Id="rId10" Type="http://schemas.openxmlformats.org/officeDocument/2006/relationships/hyperlink" Target="https://sorriso.siscam.com.br/arquivo?Id=188247" TargetMode="External"/><Relationship Id="rId31" Type="http://schemas.openxmlformats.org/officeDocument/2006/relationships/hyperlink" Target="https://sorriso.siscam.com.br/arquivo?Id=188543" TargetMode="External"/><Relationship Id="rId44" Type="http://schemas.openxmlformats.org/officeDocument/2006/relationships/hyperlink" Target="https://sorriso.siscam.com.br/arquivo?Id=188259" TargetMode="External"/><Relationship Id="rId52" Type="http://schemas.openxmlformats.org/officeDocument/2006/relationships/hyperlink" Target="https://sorriso.siscam.com.br/arquivo?Id=188483" TargetMode="External"/><Relationship Id="rId60" Type="http://schemas.openxmlformats.org/officeDocument/2006/relationships/hyperlink" Target="https://sorriso.siscam.com.br/arquivo?Id=188537" TargetMode="External"/><Relationship Id="rId65" Type="http://schemas.openxmlformats.org/officeDocument/2006/relationships/hyperlink" Target="https://sorriso.siscam.com.br/arquivo?Id=188495" TargetMode="External"/><Relationship Id="rId73" Type="http://schemas.openxmlformats.org/officeDocument/2006/relationships/hyperlink" Target="https://sorriso.mt.leg.br/parlamentar/206/emerson-farias" TargetMode="External"/><Relationship Id="rId7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orriso.siscam.com.br/arquivo?Id=187668" TargetMode="External"/><Relationship Id="rId13" Type="http://schemas.openxmlformats.org/officeDocument/2006/relationships/hyperlink" Target="https://sorriso.siscam.com.br/arquivo?Id=188396" TargetMode="External"/><Relationship Id="rId18" Type="http://schemas.openxmlformats.org/officeDocument/2006/relationships/hyperlink" Target="https://sorriso.siscam.com.br/arquivo?Id=188463" TargetMode="External"/><Relationship Id="rId39" Type="http://schemas.openxmlformats.org/officeDocument/2006/relationships/hyperlink" Target="https://sorriso.siscam.com.br/arquivo?Id=186157" TargetMode="External"/><Relationship Id="rId34" Type="http://schemas.openxmlformats.org/officeDocument/2006/relationships/hyperlink" Target="https://sorriso.siscam.com.br/arquivo?Id=188547" TargetMode="External"/><Relationship Id="rId50" Type="http://schemas.openxmlformats.org/officeDocument/2006/relationships/hyperlink" Target="https://sorriso.siscam.com.br/arquivo?Id=188459" TargetMode="External"/><Relationship Id="rId55" Type="http://schemas.openxmlformats.org/officeDocument/2006/relationships/hyperlink" Target="https://sorriso.siscam.com.br/arquivo?Id=188527" TargetMode="External"/><Relationship Id="rId76" Type="http://schemas.openxmlformats.org/officeDocument/2006/relationships/hyperlink" Target="https://sorriso.mt.leg.br/parlamentar/201/wanderley-paul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sorriso.mt.leg.br/parlamentar/209/darci-goncalve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orriso.siscam.com.br/arquivo?Id=18853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54A86-D298-4B36-B95A-2D0AF983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9</Pages>
  <Words>4486</Words>
  <Characters>24227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47</cp:revision>
  <dcterms:created xsi:type="dcterms:W3CDTF">2025-09-16T13:43:00Z</dcterms:created>
  <dcterms:modified xsi:type="dcterms:W3CDTF">2025-09-22T14:46:00Z</dcterms:modified>
</cp:coreProperties>
</file>