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B6D2FD" w14:textId="200558AF" w:rsidR="0022507D" w:rsidRPr="005538A6" w:rsidRDefault="005538A6" w:rsidP="004F1BA5">
      <w:pPr>
        <w:pStyle w:val="Ttulo"/>
        <w:ind w:left="3119"/>
        <w:jc w:val="left"/>
        <w:rPr>
          <w:rFonts w:ascii="Times New Roman" w:hAnsi="Times New Roman"/>
          <w:sz w:val="24"/>
          <w:szCs w:val="24"/>
        </w:rPr>
      </w:pPr>
      <w:r w:rsidRPr="005538A6">
        <w:rPr>
          <w:rFonts w:ascii="Times New Roman" w:hAnsi="Times New Roman"/>
          <w:sz w:val="24"/>
          <w:szCs w:val="24"/>
        </w:rPr>
        <w:t>PROJETO DE DECRETO LEGISLATIVO</w:t>
      </w:r>
      <w:r w:rsidR="00CF18FF" w:rsidRPr="005538A6">
        <w:rPr>
          <w:rFonts w:ascii="Times New Roman" w:hAnsi="Times New Roman"/>
          <w:sz w:val="24"/>
          <w:szCs w:val="24"/>
        </w:rPr>
        <w:t xml:space="preserve"> Nº</w:t>
      </w:r>
      <w:r w:rsidRPr="005538A6">
        <w:rPr>
          <w:rFonts w:ascii="Times New Roman" w:hAnsi="Times New Roman"/>
          <w:sz w:val="24"/>
          <w:szCs w:val="24"/>
        </w:rPr>
        <w:t xml:space="preserve"> 95</w:t>
      </w:r>
      <w:r w:rsidRPr="005538A6">
        <w:rPr>
          <w:rFonts w:ascii="Times New Roman" w:hAnsi="Times New Roman"/>
          <w:sz w:val="24"/>
          <w:szCs w:val="24"/>
        </w:rPr>
        <w:t>/2025</w:t>
      </w:r>
    </w:p>
    <w:p w14:paraId="5E165B2C" w14:textId="77777777" w:rsidR="004F1BA5" w:rsidRPr="005538A6" w:rsidRDefault="004F1BA5" w:rsidP="004F1BA5">
      <w:pPr>
        <w:pStyle w:val="Ttulo"/>
        <w:ind w:left="3119"/>
        <w:jc w:val="left"/>
        <w:rPr>
          <w:rFonts w:ascii="Times New Roman" w:hAnsi="Times New Roman"/>
          <w:b w:val="0"/>
          <w:bCs w:val="0"/>
          <w:sz w:val="24"/>
          <w:szCs w:val="24"/>
        </w:rPr>
      </w:pPr>
    </w:p>
    <w:p w14:paraId="00C8DC60" w14:textId="77777777" w:rsidR="0022507D" w:rsidRPr="005538A6" w:rsidRDefault="0022507D" w:rsidP="00856520">
      <w:pPr>
        <w:ind w:left="3119"/>
        <w:rPr>
          <w:b/>
          <w:bCs/>
          <w:sz w:val="24"/>
          <w:szCs w:val="24"/>
        </w:rPr>
      </w:pPr>
    </w:p>
    <w:p w14:paraId="34BB05A6" w14:textId="160FF74C" w:rsidR="00C554B2" w:rsidRPr="005538A6" w:rsidRDefault="005538A6" w:rsidP="00C554B2">
      <w:pPr>
        <w:ind w:left="3402" w:hanging="283"/>
        <w:jc w:val="both"/>
        <w:rPr>
          <w:sz w:val="24"/>
          <w:szCs w:val="24"/>
        </w:rPr>
      </w:pPr>
      <w:r w:rsidRPr="005538A6">
        <w:rPr>
          <w:sz w:val="24"/>
          <w:szCs w:val="24"/>
        </w:rPr>
        <w:t>Data:</w:t>
      </w:r>
      <w:r w:rsidRPr="005538A6">
        <w:rPr>
          <w:sz w:val="24"/>
          <w:szCs w:val="24"/>
        </w:rPr>
        <w:t xml:space="preserve"> 30</w:t>
      </w:r>
      <w:r w:rsidR="00175BEF" w:rsidRPr="005538A6">
        <w:rPr>
          <w:sz w:val="24"/>
          <w:szCs w:val="24"/>
        </w:rPr>
        <w:t xml:space="preserve"> </w:t>
      </w:r>
      <w:r w:rsidR="00CD2CBA" w:rsidRPr="005538A6">
        <w:rPr>
          <w:sz w:val="24"/>
          <w:szCs w:val="24"/>
        </w:rPr>
        <w:t xml:space="preserve">de </w:t>
      </w:r>
      <w:r w:rsidR="0013677A" w:rsidRPr="005538A6">
        <w:rPr>
          <w:sz w:val="24"/>
          <w:szCs w:val="24"/>
        </w:rPr>
        <w:t>setembro</w:t>
      </w:r>
      <w:r w:rsidR="00175BEF" w:rsidRPr="005538A6">
        <w:rPr>
          <w:sz w:val="24"/>
          <w:szCs w:val="24"/>
        </w:rPr>
        <w:t xml:space="preserve"> de 202</w:t>
      </w:r>
      <w:r w:rsidR="005671E9" w:rsidRPr="005538A6">
        <w:rPr>
          <w:sz w:val="24"/>
          <w:szCs w:val="24"/>
        </w:rPr>
        <w:t>5</w:t>
      </w:r>
    </w:p>
    <w:p w14:paraId="05D48E2E" w14:textId="77777777" w:rsidR="0022507D" w:rsidRPr="005538A6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465F2FDF" w14:textId="77777777" w:rsidR="0022507D" w:rsidRPr="005538A6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4CBC6633" w14:textId="45F4731A" w:rsidR="0022507D" w:rsidRPr="005538A6" w:rsidRDefault="005538A6" w:rsidP="00175BEF">
      <w:pPr>
        <w:pStyle w:val="Recuodecorpodetexto"/>
        <w:ind w:left="3119" w:firstLine="0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5538A6">
        <w:rPr>
          <w:rFonts w:ascii="Times New Roman" w:hAnsi="Times New Roman"/>
          <w:b w:val="0"/>
          <w:sz w:val="24"/>
          <w:szCs w:val="24"/>
        </w:rPr>
        <w:t xml:space="preserve">Concede Título de </w:t>
      </w:r>
      <w:r w:rsidRPr="005538A6">
        <w:rPr>
          <w:rFonts w:ascii="Times New Roman" w:hAnsi="Times New Roman"/>
          <w:b w:val="0"/>
          <w:sz w:val="24"/>
          <w:szCs w:val="24"/>
        </w:rPr>
        <w:t>Cidadã</w:t>
      </w:r>
      <w:r w:rsidR="00A71804" w:rsidRPr="005538A6">
        <w:rPr>
          <w:rFonts w:ascii="Times New Roman" w:hAnsi="Times New Roman"/>
          <w:b w:val="0"/>
          <w:sz w:val="24"/>
          <w:szCs w:val="24"/>
        </w:rPr>
        <w:t>o</w:t>
      </w:r>
      <w:r w:rsidR="00C123EE" w:rsidRPr="005538A6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123EE" w:rsidRPr="005538A6">
        <w:rPr>
          <w:rFonts w:ascii="Times New Roman" w:hAnsi="Times New Roman"/>
          <w:b w:val="0"/>
          <w:sz w:val="24"/>
          <w:szCs w:val="24"/>
        </w:rPr>
        <w:t>Sorrisense</w:t>
      </w:r>
      <w:proofErr w:type="spellEnd"/>
      <w:r w:rsidR="00C123EE" w:rsidRPr="005538A6">
        <w:rPr>
          <w:rFonts w:ascii="Times New Roman" w:hAnsi="Times New Roman"/>
          <w:b w:val="0"/>
          <w:sz w:val="24"/>
          <w:szCs w:val="24"/>
        </w:rPr>
        <w:t xml:space="preserve"> a</w:t>
      </w:r>
      <w:r w:rsidR="00CF05FC" w:rsidRPr="005538A6">
        <w:rPr>
          <w:rFonts w:ascii="Times New Roman" w:hAnsi="Times New Roman"/>
          <w:b w:val="0"/>
          <w:sz w:val="24"/>
          <w:szCs w:val="24"/>
        </w:rPr>
        <w:t>o</w:t>
      </w:r>
      <w:r w:rsidR="00E25228" w:rsidRPr="005538A6">
        <w:rPr>
          <w:rFonts w:ascii="Times New Roman" w:hAnsi="Times New Roman"/>
          <w:b w:val="0"/>
          <w:sz w:val="24"/>
          <w:szCs w:val="24"/>
        </w:rPr>
        <w:t xml:space="preserve"> </w:t>
      </w:r>
      <w:r w:rsidR="00E25228" w:rsidRPr="005538A6">
        <w:rPr>
          <w:rFonts w:ascii="Times New Roman" w:hAnsi="Times New Roman"/>
          <w:b w:val="0"/>
          <w:bCs w:val="0"/>
          <w:sz w:val="24"/>
          <w:szCs w:val="24"/>
        </w:rPr>
        <w:t>Senhor</w:t>
      </w:r>
      <w:r w:rsidR="00A71804" w:rsidRPr="005538A6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proofErr w:type="spellStart"/>
      <w:r w:rsidR="00F201DC" w:rsidRPr="005538A6">
        <w:rPr>
          <w:rFonts w:ascii="Times New Roman" w:hAnsi="Times New Roman"/>
          <w:b w:val="0"/>
          <w:bCs w:val="0"/>
          <w:sz w:val="24"/>
          <w:szCs w:val="24"/>
        </w:rPr>
        <w:t>Elson</w:t>
      </w:r>
      <w:proofErr w:type="spellEnd"/>
      <w:r w:rsidR="00F201DC" w:rsidRPr="005538A6">
        <w:rPr>
          <w:rFonts w:ascii="Times New Roman" w:hAnsi="Times New Roman"/>
          <w:b w:val="0"/>
          <w:bCs w:val="0"/>
          <w:sz w:val="24"/>
          <w:szCs w:val="24"/>
        </w:rPr>
        <w:t xml:space="preserve"> Jair de Lima</w:t>
      </w:r>
      <w:r w:rsidR="00183513" w:rsidRPr="005538A6">
        <w:rPr>
          <w:rFonts w:ascii="Times New Roman" w:hAnsi="Times New Roman"/>
          <w:b w:val="0"/>
          <w:bCs w:val="0"/>
          <w:sz w:val="24"/>
          <w:szCs w:val="24"/>
        </w:rPr>
        <w:t>.</w:t>
      </w:r>
    </w:p>
    <w:p w14:paraId="72A98F23" w14:textId="77777777" w:rsidR="00175BEF" w:rsidRPr="005538A6" w:rsidRDefault="00175BEF" w:rsidP="00175BEF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4"/>
          <w:szCs w:val="24"/>
        </w:rPr>
      </w:pPr>
    </w:p>
    <w:p w14:paraId="6DE51F08" w14:textId="77777777" w:rsidR="00175BEF" w:rsidRPr="005538A6" w:rsidRDefault="00175BEF" w:rsidP="00175BEF">
      <w:pPr>
        <w:pStyle w:val="Recuodecorpodetexto"/>
        <w:ind w:left="3119" w:firstLine="0"/>
        <w:jc w:val="both"/>
        <w:rPr>
          <w:rFonts w:ascii="Times New Roman" w:hAnsi="Times New Roman"/>
          <w:sz w:val="24"/>
          <w:szCs w:val="24"/>
        </w:rPr>
      </w:pPr>
    </w:p>
    <w:p w14:paraId="09E476B6" w14:textId="7D8ECB30" w:rsidR="00C554B2" w:rsidRPr="005538A6" w:rsidRDefault="005538A6" w:rsidP="00C554B2">
      <w:pPr>
        <w:spacing w:line="276" w:lineRule="auto"/>
        <w:ind w:left="3119"/>
        <w:jc w:val="both"/>
        <w:rPr>
          <w:bCs/>
          <w:iCs/>
          <w:sz w:val="24"/>
          <w:szCs w:val="24"/>
        </w:rPr>
      </w:pPr>
      <w:r w:rsidRPr="005538A6">
        <w:rPr>
          <w:b/>
          <w:bCs/>
          <w:iCs/>
          <w:sz w:val="24"/>
          <w:szCs w:val="24"/>
        </w:rPr>
        <w:t>BRENDO BRAGA</w:t>
      </w:r>
      <w:r w:rsidR="002C6765" w:rsidRPr="005538A6">
        <w:rPr>
          <w:b/>
          <w:bCs/>
          <w:iCs/>
          <w:sz w:val="24"/>
          <w:szCs w:val="24"/>
        </w:rPr>
        <w:t xml:space="preserve"> </w:t>
      </w:r>
      <w:r w:rsidR="00CF05FC" w:rsidRPr="005538A6">
        <w:rPr>
          <w:b/>
          <w:bCs/>
          <w:iCs/>
          <w:sz w:val="24"/>
          <w:szCs w:val="24"/>
        </w:rPr>
        <w:t>–</w:t>
      </w:r>
      <w:r w:rsidR="002C6765" w:rsidRPr="005538A6">
        <w:rPr>
          <w:b/>
          <w:bCs/>
          <w:iCs/>
          <w:sz w:val="24"/>
          <w:szCs w:val="24"/>
        </w:rPr>
        <w:t xml:space="preserve"> </w:t>
      </w:r>
      <w:r w:rsidRPr="005538A6">
        <w:rPr>
          <w:b/>
          <w:bCs/>
          <w:iCs/>
          <w:sz w:val="24"/>
          <w:szCs w:val="24"/>
        </w:rPr>
        <w:t>Republicanos</w:t>
      </w:r>
      <w:r w:rsidR="004F1BA5" w:rsidRPr="005538A6">
        <w:rPr>
          <w:bCs/>
          <w:iCs/>
          <w:sz w:val="24"/>
          <w:szCs w:val="24"/>
        </w:rPr>
        <w:t xml:space="preserve"> e vereadores abaixo assinados, com assento nesta Casa de Leis, com fulcro no</w:t>
      </w:r>
      <w:r w:rsidR="00E43379" w:rsidRPr="005538A6">
        <w:rPr>
          <w:bCs/>
          <w:iCs/>
          <w:sz w:val="24"/>
          <w:szCs w:val="24"/>
        </w:rPr>
        <w:t>s</w:t>
      </w:r>
      <w:r w:rsidR="004F1BA5" w:rsidRPr="005538A6">
        <w:rPr>
          <w:bCs/>
          <w:iCs/>
          <w:sz w:val="24"/>
          <w:szCs w:val="24"/>
        </w:rPr>
        <w:t xml:space="preserve"> Ar</w:t>
      </w:r>
      <w:r w:rsidR="0079693D" w:rsidRPr="005538A6">
        <w:rPr>
          <w:bCs/>
          <w:iCs/>
          <w:sz w:val="24"/>
          <w:szCs w:val="24"/>
        </w:rPr>
        <w:t>t.</w:t>
      </w:r>
      <w:r w:rsidR="004F1BA5" w:rsidRPr="005538A6">
        <w:rPr>
          <w:bCs/>
          <w:iCs/>
          <w:sz w:val="24"/>
          <w:szCs w:val="24"/>
        </w:rPr>
        <w:t xml:space="preserve"> 108</w:t>
      </w:r>
      <w:r w:rsidR="009E00AA" w:rsidRPr="005538A6">
        <w:rPr>
          <w:bCs/>
          <w:iCs/>
          <w:sz w:val="24"/>
          <w:szCs w:val="24"/>
        </w:rPr>
        <w:t>, Art. 109, II,</w:t>
      </w:r>
      <w:r w:rsidR="004F1BA5" w:rsidRPr="005538A6">
        <w:rPr>
          <w:bCs/>
          <w:iCs/>
          <w:sz w:val="24"/>
          <w:szCs w:val="24"/>
        </w:rPr>
        <w:t xml:space="preserve"> do Regimento Interno</w:t>
      </w:r>
      <w:r w:rsidR="007614AC" w:rsidRPr="005538A6">
        <w:rPr>
          <w:bCs/>
          <w:iCs/>
          <w:sz w:val="24"/>
          <w:szCs w:val="24"/>
        </w:rPr>
        <w:t xml:space="preserve"> e na Resolução nº 03/2010</w:t>
      </w:r>
      <w:r w:rsidR="004F1BA5" w:rsidRPr="005538A6">
        <w:rPr>
          <w:bCs/>
          <w:iCs/>
          <w:sz w:val="24"/>
          <w:szCs w:val="24"/>
        </w:rPr>
        <w:t xml:space="preserve">, encaminham para deliberação do </w:t>
      </w:r>
      <w:r w:rsidR="004F57BD" w:rsidRPr="005538A6">
        <w:rPr>
          <w:bCs/>
          <w:iCs/>
          <w:sz w:val="24"/>
          <w:szCs w:val="24"/>
        </w:rPr>
        <w:t>Soberano Plenário, o seguinte Projeto de Decreto Legislativo</w:t>
      </w:r>
      <w:r w:rsidR="004F1BA5" w:rsidRPr="005538A6">
        <w:rPr>
          <w:bCs/>
          <w:iCs/>
          <w:sz w:val="24"/>
          <w:szCs w:val="24"/>
        </w:rPr>
        <w:t>:</w:t>
      </w:r>
    </w:p>
    <w:p w14:paraId="1CAAE0E3" w14:textId="77777777" w:rsidR="00C554B2" w:rsidRPr="005538A6" w:rsidRDefault="00C554B2" w:rsidP="00C123EE">
      <w:pPr>
        <w:spacing w:line="360" w:lineRule="auto"/>
        <w:ind w:firstLine="1418"/>
        <w:jc w:val="both"/>
        <w:rPr>
          <w:bCs/>
          <w:iCs/>
          <w:sz w:val="24"/>
          <w:szCs w:val="24"/>
        </w:rPr>
      </w:pPr>
    </w:p>
    <w:p w14:paraId="628223DA" w14:textId="77777777" w:rsidR="00E25228" w:rsidRPr="005538A6" w:rsidRDefault="00E25228" w:rsidP="004F57BD">
      <w:pPr>
        <w:jc w:val="both"/>
        <w:rPr>
          <w:sz w:val="24"/>
          <w:szCs w:val="24"/>
        </w:rPr>
      </w:pPr>
    </w:p>
    <w:p w14:paraId="35A655A9" w14:textId="7FBEC93F" w:rsidR="00E25228" w:rsidRPr="005538A6" w:rsidRDefault="005538A6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5538A6">
        <w:rPr>
          <w:b/>
          <w:bCs/>
          <w:i w:val="0"/>
          <w:iCs w:val="0"/>
          <w:sz w:val="24"/>
          <w:szCs w:val="24"/>
        </w:rPr>
        <w:t>Art. 1º</w:t>
      </w:r>
      <w:r w:rsidRPr="005538A6">
        <w:rPr>
          <w:i w:val="0"/>
          <w:iCs w:val="0"/>
          <w:sz w:val="24"/>
          <w:szCs w:val="24"/>
        </w:rPr>
        <w:t xml:space="preserve"> </w:t>
      </w:r>
      <w:r w:rsidR="00C554B2" w:rsidRPr="005538A6">
        <w:rPr>
          <w:i w:val="0"/>
          <w:iCs w:val="0"/>
          <w:sz w:val="24"/>
          <w:szCs w:val="24"/>
        </w:rPr>
        <w:t>Fica concedido Título de Cidadã</w:t>
      </w:r>
      <w:r w:rsidR="00A71804" w:rsidRPr="005538A6">
        <w:rPr>
          <w:i w:val="0"/>
          <w:iCs w:val="0"/>
          <w:sz w:val="24"/>
          <w:szCs w:val="24"/>
        </w:rPr>
        <w:t>o</w:t>
      </w:r>
      <w:r w:rsidR="00C554B2" w:rsidRPr="005538A6">
        <w:rPr>
          <w:i w:val="0"/>
          <w:iCs w:val="0"/>
          <w:sz w:val="24"/>
          <w:szCs w:val="24"/>
        </w:rPr>
        <w:t xml:space="preserve"> </w:t>
      </w:r>
      <w:proofErr w:type="spellStart"/>
      <w:r w:rsidR="00C554B2" w:rsidRPr="005538A6">
        <w:rPr>
          <w:i w:val="0"/>
          <w:iCs w:val="0"/>
          <w:sz w:val="24"/>
          <w:szCs w:val="24"/>
        </w:rPr>
        <w:t>Sorrisense</w:t>
      </w:r>
      <w:proofErr w:type="spellEnd"/>
      <w:r w:rsidR="00C554B2" w:rsidRPr="005538A6">
        <w:rPr>
          <w:i w:val="0"/>
          <w:iCs w:val="0"/>
          <w:sz w:val="24"/>
          <w:szCs w:val="24"/>
        </w:rPr>
        <w:t xml:space="preserve"> </w:t>
      </w:r>
      <w:r w:rsidR="007D4ECF" w:rsidRPr="005538A6">
        <w:rPr>
          <w:i w:val="0"/>
          <w:iCs w:val="0"/>
          <w:sz w:val="24"/>
          <w:szCs w:val="24"/>
        </w:rPr>
        <w:t>a</w:t>
      </w:r>
      <w:r w:rsidR="00CF05FC" w:rsidRPr="005538A6">
        <w:rPr>
          <w:i w:val="0"/>
          <w:iCs w:val="0"/>
          <w:sz w:val="24"/>
          <w:szCs w:val="24"/>
        </w:rPr>
        <w:t>o</w:t>
      </w:r>
      <w:r w:rsidR="00B84277" w:rsidRPr="005538A6">
        <w:rPr>
          <w:i w:val="0"/>
          <w:iCs w:val="0"/>
          <w:sz w:val="24"/>
          <w:szCs w:val="24"/>
        </w:rPr>
        <w:t xml:space="preserve"> Senhor</w:t>
      </w:r>
      <w:r w:rsidR="004F6A3A" w:rsidRPr="005538A6">
        <w:rPr>
          <w:i w:val="0"/>
          <w:iCs w:val="0"/>
          <w:sz w:val="24"/>
          <w:szCs w:val="24"/>
        </w:rPr>
        <w:t xml:space="preserve"> </w:t>
      </w:r>
      <w:proofErr w:type="spellStart"/>
      <w:r w:rsidR="00F201DC" w:rsidRPr="005538A6">
        <w:rPr>
          <w:i w:val="0"/>
          <w:iCs w:val="0"/>
          <w:sz w:val="24"/>
          <w:szCs w:val="24"/>
        </w:rPr>
        <w:t>Elson</w:t>
      </w:r>
      <w:proofErr w:type="spellEnd"/>
      <w:r w:rsidR="00F201DC" w:rsidRPr="005538A6">
        <w:rPr>
          <w:i w:val="0"/>
          <w:iCs w:val="0"/>
          <w:sz w:val="24"/>
          <w:szCs w:val="24"/>
        </w:rPr>
        <w:t xml:space="preserve"> Jair de Lima</w:t>
      </w:r>
      <w:r w:rsidR="004F6A3A" w:rsidRPr="005538A6">
        <w:rPr>
          <w:i w:val="0"/>
          <w:iCs w:val="0"/>
          <w:sz w:val="24"/>
          <w:szCs w:val="24"/>
        </w:rPr>
        <w:t>.</w:t>
      </w:r>
    </w:p>
    <w:p w14:paraId="49310AB6" w14:textId="77777777" w:rsidR="00E25228" w:rsidRPr="005538A6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14:paraId="7974CB8B" w14:textId="77777777" w:rsidR="00E25228" w:rsidRPr="005538A6" w:rsidRDefault="005538A6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5538A6">
        <w:rPr>
          <w:b/>
          <w:i w:val="0"/>
          <w:sz w:val="24"/>
          <w:szCs w:val="24"/>
        </w:rPr>
        <w:t>Art. 2º</w:t>
      </w:r>
      <w:r w:rsidRPr="005538A6">
        <w:rPr>
          <w:i w:val="0"/>
          <w:sz w:val="24"/>
          <w:szCs w:val="24"/>
        </w:rPr>
        <w:t xml:space="preserve"> Em anexo, </w:t>
      </w:r>
      <w:r w:rsidRPr="005538A6">
        <w:rPr>
          <w:sz w:val="24"/>
          <w:szCs w:val="24"/>
        </w:rPr>
        <w:t>Curriculum Vitae</w:t>
      </w:r>
      <w:r w:rsidRPr="005538A6">
        <w:rPr>
          <w:i w:val="0"/>
          <w:sz w:val="24"/>
          <w:szCs w:val="24"/>
        </w:rPr>
        <w:t>, o qual faz parte integrante deste Decreto Legislativo.</w:t>
      </w:r>
    </w:p>
    <w:p w14:paraId="10B19520" w14:textId="77777777" w:rsidR="00E25228" w:rsidRPr="005538A6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07B2A965" w14:textId="77777777" w:rsidR="00E25228" w:rsidRPr="005538A6" w:rsidRDefault="005538A6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5538A6">
        <w:rPr>
          <w:b/>
          <w:bCs/>
          <w:i w:val="0"/>
          <w:sz w:val="24"/>
          <w:szCs w:val="24"/>
        </w:rPr>
        <w:t>Art. 3º</w:t>
      </w:r>
      <w:r w:rsidRPr="005538A6">
        <w:rPr>
          <w:i w:val="0"/>
          <w:sz w:val="24"/>
          <w:szCs w:val="24"/>
        </w:rPr>
        <w:t xml:space="preserve"> Este Decreto Legislativo</w:t>
      </w:r>
      <w:r w:rsidR="00856520" w:rsidRPr="005538A6">
        <w:rPr>
          <w:i w:val="0"/>
          <w:sz w:val="24"/>
          <w:szCs w:val="24"/>
        </w:rPr>
        <w:t xml:space="preserve"> entra em vigor na data de sua p</w:t>
      </w:r>
      <w:r w:rsidRPr="005538A6">
        <w:rPr>
          <w:i w:val="0"/>
          <w:sz w:val="24"/>
          <w:szCs w:val="24"/>
        </w:rPr>
        <w:t>ublicação.</w:t>
      </w:r>
    </w:p>
    <w:p w14:paraId="6C194714" w14:textId="77777777" w:rsidR="0022507D" w:rsidRPr="005538A6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20C8BDBB" w14:textId="77777777" w:rsidR="0022507D" w:rsidRPr="005538A6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50238553" w14:textId="1F883071" w:rsidR="0014624F" w:rsidRPr="005538A6" w:rsidRDefault="005538A6" w:rsidP="00407518">
      <w:pPr>
        <w:tabs>
          <w:tab w:val="left" w:pos="9355"/>
        </w:tabs>
        <w:ind w:firstLine="1418"/>
        <w:jc w:val="both"/>
        <w:rPr>
          <w:b/>
          <w:bCs/>
          <w:iCs/>
          <w:sz w:val="24"/>
          <w:szCs w:val="24"/>
        </w:rPr>
      </w:pPr>
      <w:r w:rsidRPr="005538A6">
        <w:rPr>
          <w:iCs/>
          <w:sz w:val="24"/>
          <w:szCs w:val="24"/>
        </w:rPr>
        <w:t xml:space="preserve">Câmara Municipal de Sorriso, Estado do Mato Grosso, em </w:t>
      </w:r>
      <w:r>
        <w:rPr>
          <w:iCs/>
          <w:sz w:val="24"/>
          <w:szCs w:val="24"/>
        </w:rPr>
        <w:t>30</w:t>
      </w:r>
      <w:r w:rsidR="004F6A3A" w:rsidRPr="005538A6">
        <w:rPr>
          <w:iCs/>
          <w:sz w:val="24"/>
          <w:szCs w:val="24"/>
        </w:rPr>
        <w:t xml:space="preserve"> </w:t>
      </w:r>
      <w:r w:rsidRPr="005538A6">
        <w:rPr>
          <w:iCs/>
          <w:sz w:val="24"/>
          <w:szCs w:val="24"/>
        </w:rPr>
        <w:t xml:space="preserve">de </w:t>
      </w:r>
      <w:r w:rsidR="0013677A" w:rsidRPr="005538A6">
        <w:rPr>
          <w:iCs/>
          <w:sz w:val="24"/>
          <w:szCs w:val="24"/>
        </w:rPr>
        <w:t>setembro</w:t>
      </w:r>
      <w:r w:rsidRPr="005538A6">
        <w:rPr>
          <w:iCs/>
          <w:sz w:val="24"/>
          <w:szCs w:val="24"/>
        </w:rPr>
        <w:t xml:space="preserve"> de 20</w:t>
      </w:r>
      <w:r w:rsidR="00175BEF" w:rsidRPr="005538A6">
        <w:rPr>
          <w:iCs/>
          <w:sz w:val="24"/>
          <w:szCs w:val="24"/>
        </w:rPr>
        <w:t>2</w:t>
      </w:r>
      <w:r w:rsidR="005671E9" w:rsidRPr="005538A6">
        <w:rPr>
          <w:iCs/>
          <w:sz w:val="24"/>
          <w:szCs w:val="24"/>
        </w:rPr>
        <w:t>5</w:t>
      </w:r>
      <w:r w:rsidRPr="005538A6">
        <w:rPr>
          <w:iCs/>
          <w:sz w:val="24"/>
          <w:szCs w:val="24"/>
        </w:rPr>
        <w:t>.</w:t>
      </w:r>
    </w:p>
    <w:p w14:paraId="7DBEAB8C" w14:textId="77777777" w:rsidR="00FE0A79" w:rsidRPr="005538A6" w:rsidRDefault="00FE0A79" w:rsidP="00346594">
      <w:pPr>
        <w:tabs>
          <w:tab w:val="left" w:pos="9072"/>
        </w:tabs>
        <w:jc w:val="center"/>
        <w:rPr>
          <w:b/>
          <w:bCs/>
          <w:iCs/>
          <w:sz w:val="24"/>
          <w:szCs w:val="24"/>
        </w:rPr>
      </w:pPr>
    </w:p>
    <w:p w14:paraId="16C8175E" w14:textId="28F85DAD" w:rsidR="00407518" w:rsidRPr="005538A6" w:rsidRDefault="00407518" w:rsidP="00346594">
      <w:pPr>
        <w:tabs>
          <w:tab w:val="left" w:pos="9072"/>
        </w:tabs>
        <w:jc w:val="center"/>
        <w:rPr>
          <w:b/>
          <w:bCs/>
          <w:iCs/>
          <w:sz w:val="24"/>
          <w:szCs w:val="24"/>
        </w:rPr>
      </w:pPr>
    </w:p>
    <w:p w14:paraId="5B2E72C3" w14:textId="77777777" w:rsidR="002C6765" w:rsidRPr="005538A6" w:rsidRDefault="002C6765" w:rsidP="00346594">
      <w:pPr>
        <w:tabs>
          <w:tab w:val="left" w:pos="9072"/>
        </w:tabs>
        <w:jc w:val="center"/>
        <w:rPr>
          <w:b/>
          <w:bCs/>
          <w:iCs/>
          <w:sz w:val="24"/>
          <w:szCs w:val="24"/>
        </w:rPr>
      </w:pPr>
    </w:p>
    <w:p w14:paraId="15352E38" w14:textId="77777777" w:rsidR="00346594" w:rsidRPr="005538A6" w:rsidRDefault="00346594" w:rsidP="00346594">
      <w:pPr>
        <w:ind w:firstLine="1418"/>
        <w:jc w:val="center"/>
        <w:rPr>
          <w:iCs/>
          <w:sz w:val="24"/>
          <w:szCs w:val="24"/>
        </w:rPr>
      </w:pPr>
    </w:p>
    <w:p w14:paraId="343ACF3F" w14:textId="77777777" w:rsidR="00984196" w:rsidRPr="005538A6" w:rsidRDefault="005538A6" w:rsidP="00984196">
      <w:pPr>
        <w:ind w:firstLine="3544"/>
        <w:rPr>
          <w:b/>
          <w:iCs/>
          <w:sz w:val="24"/>
          <w:szCs w:val="24"/>
        </w:rPr>
      </w:pPr>
      <w:r w:rsidRPr="005538A6">
        <w:rPr>
          <w:b/>
          <w:iCs/>
          <w:sz w:val="24"/>
          <w:szCs w:val="24"/>
        </w:rPr>
        <w:t xml:space="preserve">     </w:t>
      </w:r>
    </w:p>
    <w:tbl>
      <w:tblPr>
        <w:tblStyle w:val="Tabelacomgrade"/>
        <w:tblW w:w="10348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1180"/>
        <w:gridCol w:w="1230"/>
        <w:gridCol w:w="1983"/>
        <w:gridCol w:w="790"/>
        <w:gridCol w:w="2613"/>
      </w:tblGrid>
      <w:tr w:rsidR="00067684" w:rsidRPr="005538A6" w14:paraId="13CEF92D" w14:textId="77777777" w:rsidTr="005538A6">
        <w:trPr>
          <w:trHeight w:val="1593"/>
        </w:trPr>
        <w:tc>
          <w:tcPr>
            <w:tcW w:w="2552" w:type="dxa"/>
          </w:tcPr>
          <w:p w14:paraId="7E586855" w14:textId="77777777" w:rsidR="004F6A3A" w:rsidRPr="005538A6" w:rsidRDefault="005538A6" w:rsidP="004F6A3A">
            <w:pPr>
              <w:jc w:val="center"/>
              <w:rPr>
                <w:b/>
                <w:bCs/>
                <w:sz w:val="22"/>
                <w:szCs w:val="22"/>
              </w:rPr>
            </w:pPr>
            <w:r w:rsidRPr="005538A6">
              <w:rPr>
                <w:b/>
                <w:bCs/>
                <w:sz w:val="22"/>
                <w:szCs w:val="22"/>
              </w:rPr>
              <w:t>BRENDO BRAGA</w:t>
            </w:r>
          </w:p>
          <w:p w14:paraId="20A77978" w14:textId="77777777" w:rsidR="004F6A3A" w:rsidRPr="005538A6" w:rsidRDefault="005538A6" w:rsidP="004F6A3A">
            <w:pPr>
              <w:rPr>
                <w:b/>
                <w:iCs/>
                <w:sz w:val="22"/>
                <w:szCs w:val="22"/>
              </w:rPr>
            </w:pPr>
            <w:r w:rsidRPr="005538A6">
              <w:rPr>
                <w:b/>
                <w:sz w:val="22"/>
                <w:szCs w:val="22"/>
              </w:rPr>
              <w:t>Vereador Republicanos</w:t>
            </w:r>
          </w:p>
          <w:p w14:paraId="629D0F19" w14:textId="5A68B79A" w:rsidR="005671E9" w:rsidRPr="005538A6" w:rsidRDefault="005671E9" w:rsidP="00C216BF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410" w:type="dxa"/>
            <w:gridSpan w:val="2"/>
          </w:tcPr>
          <w:p w14:paraId="3E592672" w14:textId="77777777" w:rsidR="005671E9" w:rsidRPr="005538A6" w:rsidRDefault="005538A6" w:rsidP="00C216BF">
            <w:pPr>
              <w:jc w:val="center"/>
              <w:rPr>
                <w:b/>
                <w:bCs/>
                <w:sz w:val="22"/>
                <w:szCs w:val="22"/>
              </w:rPr>
            </w:pPr>
            <w:r w:rsidRPr="005538A6">
              <w:rPr>
                <w:b/>
                <w:bCs/>
                <w:sz w:val="22"/>
                <w:szCs w:val="22"/>
              </w:rPr>
              <w:t>ADIR CUNICO</w:t>
            </w:r>
          </w:p>
          <w:p w14:paraId="7D24C09F" w14:textId="77777777" w:rsidR="005671E9" w:rsidRPr="005538A6" w:rsidRDefault="005538A6" w:rsidP="00C216BF">
            <w:pPr>
              <w:jc w:val="center"/>
              <w:rPr>
                <w:iCs/>
                <w:sz w:val="22"/>
                <w:szCs w:val="22"/>
              </w:rPr>
            </w:pPr>
            <w:r w:rsidRPr="005538A6">
              <w:rPr>
                <w:b/>
                <w:bCs/>
                <w:sz w:val="22"/>
                <w:szCs w:val="22"/>
              </w:rPr>
              <w:t>Vereador NOVO</w:t>
            </w:r>
          </w:p>
        </w:tc>
        <w:tc>
          <w:tcPr>
            <w:tcW w:w="2773" w:type="dxa"/>
            <w:gridSpan w:val="2"/>
          </w:tcPr>
          <w:p w14:paraId="7003F426" w14:textId="77777777" w:rsidR="004F6A3A" w:rsidRPr="005538A6" w:rsidRDefault="005538A6" w:rsidP="004F6A3A">
            <w:pPr>
              <w:jc w:val="center"/>
              <w:rPr>
                <w:b/>
                <w:bCs/>
                <w:sz w:val="22"/>
                <w:szCs w:val="22"/>
              </w:rPr>
            </w:pPr>
            <w:r w:rsidRPr="005538A6">
              <w:rPr>
                <w:b/>
                <w:bCs/>
                <w:sz w:val="22"/>
                <w:szCs w:val="22"/>
              </w:rPr>
              <w:t>DARCI GONÇALVES</w:t>
            </w:r>
          </w:p>
          <w:p w14:paraId="1245BF11" w14:textId="62BA55EE" w:rsidR="005671E9" w:rsidRPr="005538A6" w:rsidRDefault="005538A6" w:rsidP="004F6A3A">
            <w:pPr>
              <w:jc w:val="center"/>
              <w:rPr>
                <w:iCs/>
                <w:sz w:val="22"/>
                <w:szCs w:val="22"/>
              </w:rPr>
            </w:pPr>
            <w:r w:rsidRPr="005538A6">
              <w:rPr>
                <w:b/>
                <w:bCs/>
                <w:sz w:val="22"/>
                <w:szCs w:val="22"/>
              </w:rPr>
              <w:t>Vereador MDB</w:t>
            </w:r>
          </w:p>
        </w:tc>
        <w:tc>
          <w:tcPr>
            <w:tcW w:w="2613" w:type="dxa"/>
          </w:tcPr>
          <w:p w14:paraId="573E78B0" w14:textId="77777777" w:rsidR="004F6A3A" w:rsidRPr="005538A6" w:rsidRDefault="005538A6" w:rsidP="004F6A3A">
            <w:pPr>
              <w:jc w:val="center"/>
              <w:rPr>
                <w:b/>
                <w:bCs/>
                <w:sz w:val="22"/>
                <w:szCs w:val="22"/>
              </w:rPr>
            </w:pPr>
            <w:r w:rsidRPr="005538A6">
              <w:rPr>
                <w:b/>
                <w:bCs/>
                <w:sz w:val="22"/>
                <w:szCs w:val="22"/>
              </w:rPr>
              <w:t>DIOGO KRIGUER</w:t>
            </w:r>
          </w:p>
          <w:p w14:paraId="0CA43D43" w14:textId="12A8D41A" w:rsidR="005671E9" w:rsidRPr="005538A6" w:rsidRDefault="005538A6" w:rsidP="004F6A3A">
            <w:pPr>
              <w:jc w:val="center"/>
              <w:rPr>
                <w:iCs/>
                <w:sz w:val="22"/>
                <w:szCs w:val="22"/>
              </w:rPr>
            </w:pPr>
            <w:r w:rsidRPr="005538A6">
              <w:rPr>
                <w:b/>
                <w:bCs/>
                <w:sz w:val="22"/>
                <w:szCs w:val="22"/>
              </w:rPr>
              <w:t>Vereador PSDB</w:t>
            </w:r>
          </w:p>
        </w:tc>
      </w:tr>
      <w:tr w:rsidR="00067684" w:rsidRPr="005538A6" w14:paraId="5DAD141B" w14:textId="77777777" w:rsidTr="005538A6">
        <w:trPr>
          <w:trHeight w:val="1589"/>
        </w:trPr>
        <w:tc>
          <w:tcPr>
            <w:tcW w:w="2552" w:type="dxa"/>
          </w:tcPr>
          <w:p w14:paraId="0639F1EB" w14:textId="27965CA7" w:rsidR="005671E9" w:rsidRPr="005538A6" w:rsidRDefault="005538A6" w:rsidP="00C216BF">
            <w:pPr>
              <w:jc w:val="center"/>
              <w:rPr>
                <w:b/>
                <w:bCs/>
                <w:sz w:val="22"/>
                <w:szCs w:val="22"/>
              </w:rPr>
            </w:pPr>
            <w:r w:rsidRPr="005538A6">
              <w:rPr>
                <w:b/>
                <w:bCs/>
                <w:sz w:val="22"/>
                <w:szCs w:val="22"/>
              </w:rPr>
              <w:t>TOCO BAGGIO</w:t>
            </w:r>
          </w:p>
          <w:p w14:paraId="78026B2E" w14:textId="77777777" w:rsidR="005671E9" w:rsidRPr="005538A6" w:rsidRDefault="005538A6" w:rsidP="00C216BF">
            <w:pPr>
              <w:jc w:val="center"/>
              <w:rPr>
                <w:iCs/>
                <w:sz w:val="22"/>
                <w:szCs w:val="22"/>
              </w:rPr>
            </w:pPr>
            <w:r w:rsidRPr="005538A6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410" w:type="dxa"/>
            <w:gridSpan w:val="2"/>
          </w:tcPr>
          <w:p w14:paraId="0FD6C75D" w14:textId="77777777" w:rsidR="005671E9" w:rsidRPr="005538A6" w:rsidRDefault="005538A6" w:rsidP="00C216BF">
            <w:pPr>
              <w:pStyle w:val="SemEspaamento"/>
              <w:jc w:val="center"/>
              <w:rPr>
                <w:b/>
                <w:sz w:val="22"/>
                <w:szCs w:val="22"/>
              </w:rPr>
            </w:pPr>
            <w:r w:rsidRPr="005538A6">
              <w:rPr>
                <w:b/>
                <w:sz w:val="22"/>
                <w:szCs w:val="22"/>
              </w:rPr>
              <w:t>EMERSON FARIAS</w:t>
            </w:r>
          </w:p>
          <w:p w14:paraId="3DAAF3CE" w14:textId="77777777" w:rsidR="005671E9" w:rsidRPr="005538A6" w:rsidRDefault="005538A6" w:rsidP="00C216BF">
            <w:pPr>
              <w:pStyle w:val="SemEspaamento"/>
              <w:jc w:val="center"/>
              <w:rPr>
                <w:b/>
                <w:bCs/>
                <w:sz w:val="22"/>
                <w:szCs w:val="22"/>
              </w:rPr>
            </w:pPr>
            <w:r w:rsidRPr="005538A6">
              <w:rPr>
                <w:b/>
                <w:sz w:val="22"/>
                <w:szCs w:val="22"/>
              </w:rPr>
              <w:t>Vereador PL</w:t>
            </w:r>
          </w:p>
        </w:tc>
        <w:tc>
          <w:tcPr>
            <w:tcW w:w="2773" w:type="dxa"/>
            <w:gridSpan w:val="2"/>
          </w:tcPr>
          <w:p w14:paraId="62580871" w14:textId="77777777" w:rsidR="005671E9" w:rsidRPr="005538A6" w:rsidRDefault="005538A6" w:rsidP="00C216BF">
            <w:pPr>
              <w:jc w:val="center"/>
              <w:rPr>
                <w:b/>
                <w:bCs/>
                <w:sz w:val="22"/>
                <w:szCs w:val="22"/>
              </w:rPr>
            </w:pPr>
            <w:r w:rsidRPr="005538A6">
              <w:rPr>
                <w:b/>
                <w:bCs/>
                <w:sz w:val="22"/>
                <w:szCs w:val="22"/>
              </w:rPr>
              <w:t>GRINGO DO BARREIRO</w:t>
            </w:r>
          </w:p>
          <w:p w14:paraId="6648B263" w14:textId="77777777" w:rsidR="005671E9" w:rsidRPr="005538A6" w:rsidRDefault="005538A6" w:rsidP="00C216BF">
            <w:pPr>
              <w:jc w:val="center"/>
              <w:rPr>
                <w:iCs/>
                <w:sz w:val="22"/>
                <w:szCs w:val="22"/>
              </w:rPr>
            </w:pPr>
            <w:r w:rsidRPr="005538A6">
              <w:rPr>
                <w:b/>
                <w:sz w:val="22"/>
                <w:szCs w:val="22"/>
              </w:rPr>
              <w:t>Vereador PL</w:t>
            </w:r>
          </w:p>
        </w:tc>
        <w:tc>
          <w:tcPr>
            <w:tcW w:w="2613" w:type="dxa"/>
          </w:tcPr>
          <w:p w14:paraId="0DF069EB" w14:textId="77777777" w:rsidR="005671E9" w:rsidRPr="005538A6" w:rsidRDefault="005538A6" w:rsidP="00C216BF">
            <w:pPr>
              <w:jc w:val="center"/>
              <w:rPr>
                <w:b/>
                <w:sz w:val="22"/>
                <w:szCs w:val="22"/>
              </w:rPr>
            </w:pPr>
            <w:r w:rsidRPr="005538A6">
              <w:rPr>
                <w:b/>
                <w:sz w:val="22"/>
                <w:szCs w:val="22"/>
              </w:rPr>
              <w:t>JANE DELALIBERA</w:t>
            </w:r>
          </w:p>
          <w:p w14:paraId="5B1C09B4" w14:textId="77777777" w:rsidR="005671E9" w:rsidRPr="005538A6" w:rsidRDefault="005538A6" w:rsidP="00C216BF">
            <w:pPr>
              <w:jc w:val="center"/>
              <w:rPr>
                <w:iCs/>
                <w:sz w:val="22"/>
                <w:szCs w:val="22"/>
              </w:rPr>
            </w:pPr>
            <w:r w:rsidRPr="005538A6">
              <w:rPr>
                <w:b/>
                <w:sz w:val="22"/>
                <w:szCs w:val="22"/>
              </w:rPr>
              <w:t>Vereadora PL</w:t>
            </w:r>
          </w:p>
        </w:tc>
      </w:tr>
      <w:tr w:rsidR="00067684" w:rsidRPr="005538A6" w14:paraId="63C21858" w14:textId="77777777" w:rsidTr="004F1BA5">
        <w:tc>
          <w:tcPr>
            <w:tcW w:w="3732" w:type="dxa"/>
            <w:gridSpan w:val="2"/>
          </w:tcPr>
          <w:p w14:paraId="53E94838" w14:textId="77777777" w:rsidR="005671E9" w:rsidRPr="005538A6" w:rsidRDefault="005538A6" w:rsidP="00C216BF">
            <w:pPr>
              <w:jc w:val="center"/>
              <w:rPr>
                <w:b/>
                <w:sz w:val="22"/>
                <w:szCs w:val="22"/>
              </w:rPr>
            </w:pPr>
            <w:r w:rsidRPr="005538A6">
              <w:rPr>
                <w:b/>
                <w:sz w:val="22"/>
                <w:szCs w:val="22"/>
              </w:rPr>
              <w:t>RODRIGO MATTERAZZI</w:t>
            </w:r>
          </w:p>
          <w:p w14:paraId="37846236" w14:textId="77777777" w:rsidR="005671E9" w:rsidRPr="005538A6" w:rsidRDefault="005538A6" w:rsidP="00C216BF">
            <w:pPr>
              <w:jc w:val="center"/>
              <w:rPr>
                <w:iCs/>
                <w:sz w:val="22"/>
                <w:szCs w:val="22"/>
              </w:rPr>
            </w:pPr>
            <w:r w:rsidRPr="005538A6">
              <w:rPr>
                <w:b/>
                <w:sz w:val="22"/>
                <w:szCs w:val="22"/>
              </w:rPr>
              <w:t>Vereador Republicanos</w:t>
            </w:r>
          </w:p>
        </w:tc>
        <w:tc>
          <w:tcPr>
            <w:tcW w:w="3213" w:type="dxa"/>
            <w:gridSpan w:val="2"/>
          </w:tcPr>
          <w:p w14:paraId="6CB89199" w14:textId="77777777" w:rsidR="005671E9" w:rsidRPr="005538A6" w:rsidRDefault="005538A6" w:rsidP="00C216B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5538A6">
              <w:rPr>
                <w:b/>
                <w:sz w:val="22"/>
                <w:szCs w:val="22"/>
              </w:rPr>
              <w:t>PROFª</w:t>
            </w:r>
            <w:proofErr w:type="spellEnd"/>
            <w:r w:rsidRPr="005538A6">
              <w:rPr>
                <w:b/>
                <w:sz w:val="22"/>
                <w:szCs w:val="22"/>
              </w:rPr>
              <w:t xml:space="preserve"> SILVANA PERIN</w:t>
            </w:r>
          </w:p>
          <w:p w14:paraId="7FB68E91" w14:textId="77777777" w:rsidR="005671E9" w:rsidRPr="005538A6" w:rsidRDefault="005538A6" w:rsidP="00C216BF">
            <w:pPr>
              <w:jc w:val="center"/>
              <w:rPr>
                <w:b/>
                <w:sz w:val="22"/>
                <w:szCs w:val="22"/>
              </w:rPr>
            </w:pPr>
            <w:r w:rsidRPr="005538A6">
              <w:rPr>
                <w:b/>
                <w:sz w:val="22"/>
                <w:szCs w:val="22"/>
              </w:rPr>
              <w:t>Vereadora MDB</w:t>
            </w:r>
          </w:p>
        </w:tc>
        <w:tc>
          <w:tcPr>
            <w:tcW w:w="3403" w:type="dxa"/>
            <w:gridSpan w:val="2"/>
          </w:tcPr>
          <w:p w14:paraId="198857C6" w14:textId="77777777" w:rsidR="005671E9" w:rsidRPr="005538A6" w:rsidRDefault="005538A6" w:rsidP="00C216BF">
            <w:pPr>
              <w:jc w:val="center"/>
              <w:rPr>
                <w:b/>
                <w:sz w:val="22"/>
                <w:szCs w:val="22"/>
              </w:rPr>
            </w:pPr>
            <w:r w:rsidRPr="005538A6">
              <w:rPr>
                <w:b/>
                <w:sz w:val="22"/>
                <w:szCs w:val="22"/>
              </w:rPr>
              <w:t>WANDERLEY PAULO</w:t>
            </w:r>
          </w:p>
          <w:p w14:paraId="1E9C0D97" w14:textId="77777777" w:rsidR="005671E9" w:rsidRPr="005538A6" w:rsidRDefault="005538A6" w:rsidP="00C216BF">
            <w:pPr>
              <w:jc w:val="center"/>
              <w:rPr>
                <w:b/>
                <w:sz w:val="22"/>
                <w:szCs w:val="22"/>
              </w:rPr>
            </w:pPr>
            <w:r w:rsidRPr="005538A6">
              <w:rPr>
                <w:b/>
                <w:sz w:val="22"/>
                <w:szCs w:val="22"/>
              </w:rPr>
              <w:t>Vereador PP</w:t>
            </w:r>
          </w:p>
        </w:tc>
      </w:tr>
    </w:tbl>
    <w:p w14:paraId="1ADE036C" w14:textId="77777777" w:rsidR="00346594" w:rsidRPr="005538A6" w:rsidRDefault="00346594" w:rsidP="00984196">
      <w:pPr>
        <w:ind w:firstLine="3544"/>
        <w:rPr>
          <w:b/>
          <w:iCs/>
          <w:sz w:val="22"/>
          <w:szCs w:val="22"/>
        </w:rPr>
      </w:pPr>
    </w:p>
    <w:p w14:paraId="5E7ED3B0" w14:textId="7B914E52" w:rsidR="00E25228" w:rsidRPr="005538A6" w:rsidRDefault="005538A6" w:rsidP="0030253D">
      <w:pPr>
        <w:pStyle w:val="Ttulo7"/>
        <w:tabs>
          <w:tab w:val="left" w:pos="1128"/>
        </w:tabs>
        <w:rPr>
          <w:b/>
          <w:bCs/>
          <w:i/>
          <w:iCs/>
          <w:sz w:val="24"/>
          <w:szCs w:val="24"/>
        </w:rPr>
      </w:pPr>
      <w:r w:rsidRPr="005538A6">
        <w:rPr>
          <w:b/>
          <w:bCs/>
          <w:i/>
          <w:iCs/>
          <w:sz w:val="24"/>
          <w:szCs w:val="24"/>
        </w:rPr>
        <w:lastRenderedPageBreak/>
        <w:t>CURRICULUM VITAE</w:t>
      </w:r>
    </w:p>
    <w:p w14:paraId="428BED4A" w14:textId="77777777" w:rsidR="00E25228" w:rsidRPr="005538A6" w:rsidRDefault="00E25228" w:rsidP="006D6657">
      <w:pPr>
        <w:rPr>
          <w:b/>
          <w:i/>
          <w:iCs/>
          <w:sz w:val="24"/>
          <w:szCs w:val="24"/>
        </w:rPr>
      </w:pPr>
    </w:p>
    <w:p w14:paraId="0D1B0E5F" w14:textId="77777777" w:rsidR="00E25228" w:rsidRPr="005538A6" w:rsidRDefault="00E25228" w:rsidP="00C40B48">
      <w:pPr>
        <w:jc w:val="both"/>
        <w:rPr>
          <w:sz w:val="24"/>
          <w:szCs w:val="24"/>
        </w:rPr>
      </w:pPr>
    </w:p>
    <w:p w14:paraId="1329BA1C" w14:textId="307B1EC0" w:rsidR="00CF05FC" w:rsidRPr="005538A6" w:rsidRDefault="005538A6" w:rsidP="00CF05FC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  <w:proofErr w:type="spellStart"/>
      <w:r w:rsidRPr="005538A6">
        <w:rPr>
          <w:sz w:val="24"/>
          <w:szCs w:val="24"/>
        </w:rPr>
        <w:t>Elson</w:t>
      </w:r>
      <w:proofErr w:type="spellEnd"/>
      <w:r w:rsidRPr="005538A6">
        <w:rPr>
          <w:sz w:val="24"/>
          <w:szCs w:val="24"/>
        </w:rPr>
        <w:t xml:space="preserve"> Jair de Lima, carinhosamente conhecido como "</w:t>
      </w:r>
      <w:proofErr w:type="spellStart"/>
      <w:r w:rsidRPr="005538A6">
        <w:rPr>
          <w:sz w:val="24"/>
          <w:szCs w:val="24"/>
        </w:rPr>
        <w:t>Zoinho</w:t>
      </w:r>
      <w:proofErr w:type="spellEnd"/>
      <w:r w:rsidRPr="005538A6">
        <w:rPr>
          <w:sz w:val="24"/>
          <w:szCs w:val="24"/>
        </w:rPr>
        <w:t>", é empresário, agricultor e líder comunitário</w:t>
      </w:r>
      <w:r w:rsidR="009E00AA" w:rsidRPr="005538A6">
        <w:rPr>
          <w:sz w:val="24"/>
          <w:szCs w:val="24"/>
        </w:rPr>
        <w:t>,</w:t>
      </w:r>
      <w:r w:rsidRPr="005538A6">
        <w:rPr>
          <w:sz w:val="24"/>
          <w:szCs w:val="24"/>
        </w:rPr>
        <w:t xml:space="preserve"> cuja trajetória está intrinsecamente ligada ao desenvolvimento de Sorriso e região. Nascido em </w:t>
      </w:r>
      <w:proofErr w:type="spellStart"/>
      <w:r w:rsidRPr="005538A6">
        <w:rPr>
          <w:sz w:val="24"/>
          <w:szCs w:val="24"/>
        </w:rPr>
        <w:t>Tuparendi</w:t>
      </w:r>
      <w:proofErr w:type="spellEnd"/>
      <w:r w:rsidRPr="005538A6">
        <w:rPr>
          <w:sz w:val="24"/>
          <w:szCs w:val="24"/>
        </w:rPr>
        <w:t>, RS, no dia 01/10/1967, ele tem 57 anos e é pai de quatro filhos.</w:t>
      </w:r>
    </w:p>
    <w:p w14:paraId="42D58177" w14:textId="77777777" w:rsidR="00CF05FC" w:rsidRPr="005538A6" w:rsidRDefault="00CF05FC" w:rsidP="00CF05FC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p w14:paraId="18EFD4E9" w14:textId="40B920B9" w:rsidR="00CF05FC" w:rsidRPr="005538A6" w:rsidRDefault="005538A6" w:rsidP="001369C7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  <w:r w:rsidRPr="005538A6">
        <w:rPr>
          <w:sz w:val="24"/>
          <w:szCs w:val="24"/>
        </w:rPr>
        <w:t xml:space="preserve">Formado em Engenharia Florestal, </w:t>
      </w:r>
      <w:proofErr w:type="spellStart"/>
      <w:r w:rsidRPr="005538A6">
        <w:rPr>
          <w:sz w:val="24"/>
          <w:szCs w:val="24"/>
        </w:rPr>
        <w:t>Zoinho</w:t>
      </w:r>
      <w:proofErr w:type="spellEnd"/>
      <w:r w:rsidRPr="005538A6">
        <w:rPr>
          <w:sz w:val="24"/>
          <w:szCs w:val="24"/>
        </w:rPr>
        <w:t xml:space="preserve"> chegou a Sorriso em 1986, após um período i</w:t>
      </w:r>
      <w:r w:rsidRPr="005538A6">
        <w:rPr>
          <w:sz w:val="24"/>
          <w:szCs w:val="24"/>
        </w:rPr>
        <w:t xml:space="preserve">nicial em Lucas do Rio Verde. Suas primeiras contribuições foram no setor público, onde atuou na Subprefeitura, inicialmente com o Subprefeito Ildo </w:t>
      </w:r>
      <w:proofErr w:type="spellStart"/>
      <w:r w:rsidRPr="005538A6">
        <w:rPr>
          <w:sz w:val="24"/>
          <w:szCs w:val="24"/>
        </w:rPr>
        <w:t>Antonello</w:t>
      </w:r>
      <w:proofErr w:type="spellEnd"/>
      <w:r w:rsidRPr="005538A6">
        <w:rPr>
          <w:sz w:val="24"/>
          <w:szCs w:val="24"/>
        </w:rPr>
        <w:t>.</w:t>
      </w:r>
      <w:r w:rsidRPr="005538A6">
        <w:rPr>
          <w:sz w:val="24"/>
          <w:szCs w:val="24"/>
        </w:rPr>
        <w:t xml:space="preserve"> </w:t>
      </w:r>
      <w:r w:rsidRPr="005538A6">
        <w:rPr>
          <w:sz w:val="24"/>
          <w:szCs w:val="24"/>
        </w:rPr>
        <w:t>Com a emancipação do município, ele ingressou no quadro de funcionalismo e exerceu a função de Se</w:t>
      </w:r>
      <w:r w:rsidRPr="005538A6">
        <w:rPr>
          <w:sz w:val="24"/>
          <w:szCs w:val="24"/>
        </w:rPr>
        <w:t xml:space="preserve">cretário </w:t>
      </w:r>
      <w:r w:rsidR="009E00AA" w:rsidRPr="005538A6">
        <w:rPr>
          <w:sz w:val="24"/>
          <w:szCs w:val="24"/>
        </w:rPr>
        <w:t xml:space="preserve">Municipal </w:t>
      </w:r>
      <w:r w:rsidRPr="005538A6">
        <w:rPr>
          <w:sz w:val="24"/>
          <w:szCs w:val="24"/>
        </w:rPr>
        <w:t>de Obras até 1988. Em sua formação, atuou diretamente na área de Engenharia Florestal, contribuindo para a arborização e os primeiros passos do desenvolvimento urbano de Sorriso. Ele também deixou sua marca no Horto Florestal de Lucas do</w:t>
      </w:r>
      <w:r w:rsidRPr="005538A6">
        <w:rPr>
          <w:sz w:val="24"/>
          <w:szCs w:val="24"/>
        </w:rPr>
        <w:t xml:space="preserve"> Rio Verde, aplicando seu conhecimento técnico para o desenvolvimento ambiental da região.</w:t>
      </w:r>
    </w:p>
    <w:p w14:paraId="43C7A9EA" w14:textId="77777777" w:rsidR="00CF05FC" w:rsidRPr="005538A6" w:rsidRDefault="00CF05FC" w:rsidP="00CF05FC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p w14:paraId="0EF942EA" w14:textId="0B0790EA" w:rsidR="004C1F69" w:rsidRPr="005538A6" w:rsidRDefault="005538A6" w:rsidP="001369C7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  <w:r w:rsidRPr="005538A6">
        <w:rPr>
          <w:sz w:val="24"/>
          <w:szCs w:val="24"/>
        </w:rPr>
        <w:t xml:space="preserve">Com coragem e determinação, </w:t>
      </w:r>
      <w:proofErr w:type="spellStart"/>
      <w:r w:rsidRPr="005538A6">
        <w:rPr>
          <w:sz w:val="24"/>
          <w:szCs w:val="24"/>
        </w:rPr>
        <w:t>Zoinho</w:t>
      </w:r>
      <w:proofErr w:type="spellEnd"/>
      <w:r w:rsidRPr="005538A6">
        <w:rPr>
          <w:sz w:val="24"/>
          <w:szCs w:val="24"/>
        </w:rPr>
        <w:t xml:space="preserve"> iniciou sua jornada empreendedora em 1988, montando uma pequena fábrica de artefatos de cimento no Bairro Industrial Nova Prata. </w:t>
      </w:r>
      <w:r w:rsidRPr="005538A6">
        <w:rPr>
          <w:sz w:val="24"/>
          <w:szCs w:val="24"/>
        </w:rPr>
        <w:t xml:space="preserve">Há 24 anos, ele se dedica ao ramo da construção civil, consolidando-se como um empresário bem-sucedido à frente da Empresa </w:t>
      </w:r>
      <w:proofErr w:type="spellStart"/>
      <w:r w:rsidRPr="005538A6">
        <w:rPr>
          <w:sz w:val="24"/>
          <w:szCs w:val="24"/>
        </w:rPr>
        <w:t>Concrefortt</w:t>
      </w:r>
      <w:proofErr w:type="spellEnd"/>
      <w:r w:rsidRPr="005538A6">
        <w:rPr>
          <w:sz w:val="24"/>
          <w:szCs w:val="24"/>
        </w:rPr>
        <w:t xml:space="preserve">, especializada em pré-moldados, artefatos de cimento e construção civil. Em sua trajetória de sucesso, contou sempre com </w:t>
      </w:r>
      <w:r w:rsidRPr="005538A6">
        <w:rPr>
          <w:sz w:val="24"/>
          <w:szCs w:val="24"/>
        </w:rPr>
        <w:t xml:space="preserve">o companheirismo e determinação de sua esposa, </w:t>
      </w:r>
      <w:proofErr w:type="spellStart"/>
      <w:r w:rsidRPr="005538A6">
        <w:rPr>
          <w:sz w:val="24"/>
          <w:szCs w:val="24"/>
        </w:rPr>
        <w:t>Marilei</w:t>
      </w:r>
      <w:proofErr w:type="spellEnd"/>
      <w:r w:rsidRPr="005538A6">
        <w:rPr>
          <w:sz w:val="24"/>
          <w:szCs w:val="24"/>
        </w:rPr>
        <w:t xml:space="preserve"> Aparecida </w:t>
      </w:r>
      <w:proofErr w:type="spellStart"/>
      <w:r w:rsidRPr="005538A6">
        <w:rPr>
          <w:sz w:val="24"/>
          <w:szCs w:val="24"/>
        </w:rPr>
        <w:t>Kempfer</w:t>
      </w:r>
      <w:proofErr w:type="spellEnd"/>
      <w:r w:rsidRPr="005538A6">
        <w:rPr>
          <w:sz w:val="24"/>
          <w:szCs w:val="24"/>
        </w:rPr>
        <w:t xml:space="preserve"> </w:t>
      </w:r>
      <w:proofErr w:type="spellStart"/>
      <w:r w:rsidRPr="005538A6">
        <w:rPr>
          <w:sz w:val="24"/>
          <w:szCs w:val="24"/>
        </w:rPr>
        <w:t>Formehk</w:t>
      </w:r>
      <w:proofErr w:type="spellEnd"/>
      <w:r w:rsidRPr="005538A6">
        <w:rPr>
          <w:sz w:val="24"/>
          <w:szCs w:val="24"/>
        </w:rPr>
        <w:t>.</w:t>
      </w:r>
    </w:p>
    <w:p w14:paraId="3FC376E0" w14:textId="77777777" w:rsidR="001369C7" w:rsidRPr="005538A6" w:rsidRDefault="001369C7" w:rsidP="001369C7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p w14:paraId="4F4A3A4D" w14:textId="22DE43CE" w:rsidR="001369C7" w:rsidRPr="005538A6" w:rsidRDefault="005538A6" w:rsidP="001369C7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  <w:r w:rsidRPr="005538A6">
        <w:rPr>
          <w:sz w:val="24"/>
          <w:szCs w:val="24"/>
        </w:rPr>
        <w:t xml:space="preserve">Além de sua sólida carreira profissional e atuação como agricultor, </w:t>
      </w:r>
      <w:proofErr w:type="spellStart"/>
      <w:r w:rsidRPr="005538A6">
        <w:rPr>
          <w:sz w:val="24"/>
          <w:szCs w:val="24"/>
        </w:rPr>
        <w:t>Zoinho</w:t>
      </w:r>
      <w:proofErr w:type="spellEnd"/>
      <w:r w:rsidRPr="005538A6">
        <w:rPr>
          <w:sz w:val="24"/>
          <w:szCs w:val="24"/>
        </w:rPr>
        <w:t xml:space="preserve"> é amplamente reconhecido por seu coração generoso e seu forte compromisso com causas sociais. Ele </w:t>
      </w:r>
      <w:r w:rsidRPr="005538A6">
        <w:rPr>
          <w:sz w:val="24"/>
          <w:szCs w:val="24"/>
        </w:rPr>
        <w:t>é conhecido como uma pessoa prestativa, atuante, dinâmica e comunicativa, destacando-se pela sua alegria e jovialidade.</w:t>
      </w:r>
    </w:p>
    <w:p w14:paraId="6711E742" w14:textId="77777777" w:rsidR="00E30714" w:rsidRPr="005538A6" w:rsidRDefault="00E30714" w:rsidP="001369C7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p w14:paraId="4877D2F2" w14:textId="77777777" w:rsidR="00E30714" w:rsidRPr="005538A6" w:rsidRDefault="005538A6" w:rsidP="00E30714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  <w:proofErr w:type="spellStart"/>
      <w:r w:rsidRPr="005538A6">
        <w:rPr>
          <w:sz w:val="24"/>
          <w:szCs w:val="24"/>
        </w:rPr>
        <w:t>Zoinho</w:t>
      </w:r>
      <w:proofErr w:type="spellEnd"/>
      <w:r w:rsidRPr="005538A6">
        <w:rPr>
          <w:sz w:val="24"/>
          <w:szCs w:val="24"/>
        </w:rPr>
        <w:t xml:space="preserve"> está sempre presente em iniciativas comunitárias, deixando um legado de solidariedade, fé e serviço ao próximo. Seu engajamento </w:t>
      </w:r>
      <w:r w:rsidRPr="005538A6">
        <w:rPr>
          <w:sz w:val="24"/>
          <w:szCs w:val="24"/>
        </w:rPr>
        <w:t>social inclui:</w:t>
      </w:r>
    </w:p>
    <w:p w14:paraId="37E466C8" w14:textId="0279289C" w:rsidR="00E30714" w:rsidRPr="005538A6" w:rsidRDefault="005538A6" w:rsidP="00E30714">
      <w:pPr>
        <w:pStyle w:val="SemEspaamento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5538A6">
        <w:rPr>
          <w:sz w:val="24"/>
          <w:szCs w:val="24"/>
        </w:rPr>
        <w:lastRenderedPageBreak/>
        <w:t xml:space="preserve">Participação direta na ajuda a munícipes que precisavam de moradia, doando e reformando </w:t>
      </w:r>
      <w:r w:rsidR="009E00AA" w:rsidRPr="005538A6">
        <w:rPr>
          <w:sz w:val="24"/>
          <w:szCs w:val="24"/>
        </w:rPr>
        <w:t>s</w:t>
      </w:r>
      <w:r w:rsidRPr="005538A6">
        <w:rPr>
          <w:sz w:val="24"/>
          <w:szCs w:val="24"/>
        </w:rPr>
        <w:t>uas casas</w:t>
      </w:r>
      <w:r w:rsidR="009E00AA" w:rsidRPr="005538A6">
        <w:rPr>
          <w:sz w:val="24"/>
          <w:szCs w:val="24"/>
        </w:rPr>
        <w:t>;</w:t>
      </w:r>
    </w:p>
    <w:p w14:paraId="5047CA77" w14:textId="0BC02726" w:rsidR="00E30714" w:rsidRPr="005538A6" w:rsidRDefault="005538A6" w:rsidP="00E30714">
      <w:pPr>
        <w:pStyle w:val="SemEspaamento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5538A6">
        <w:rPr>
          <w:sz w:val="24"/>
          <w:szCs w:val="24"/>
        </w:rPr>
        <w:t>Colaboração em diversas obras sociais em Sorriso</w:t>
      </w:r>
      <w:r w:rsidR="009E00AA" w:rsidRPr="005538A6">
        <w:rPr>
          <w:sz w:val="24"/>
          <w:szCs w:val="24"/>
        </w:rPr>
        <w:t>;</w:t>
      </w:r>
    </w:p>
    <w:p w14:paraId="6D2F1FD4" w14:textId="5CD81B88" w:rsidR="00E30714" w:rsidRPr="005538A6" w:rsidRDefault="005538A6" w:rsidP="00E30714">
      <w:pPr>
        <w:pStyle w:val="SemEspaamento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5538A6">
        <w:rPr>
          <w:sz w:val="24"/>
          <w:szCs w:val="24"/>
        </w:rPr>
        <w:t>Doação de material e mão de obra em reformas e ampliações de espaços</w:t>
      </w:r>
      <w:r w:rsidR="009E00AA" w:rsidRPr="005538A6">
        <w:rPr>
          <w:sz w:val="24"/>
          <w:szCs w:val="24"/>
        </w:rPr>
        <w:t>;</w:t>
      </w:r>
    </w:p>
    <w:p w14:paraId="43E4F7BC" w14:textId="7E21C68D" w:rsidR="00E30714" w:rsidRPr="005538A6" w:rsidRDefault="005538A6" w:rsidP="00E30714">
      <w:pPr>
        <w:pStyle w:val="SemEspaamento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5538A6">
        <w:rPr>
          <w:sz w:val="24"/>
          <w:szCs w:val="24"/>
        </w:rPr>
        <w:t xml:space="preserve">Destaque na </w:t>
      </w:r>
      <w:r w:rsidRPr="005538A6">
        <w:rPr>
          <w:sz w:val="24"/>
          <w:szCs w:val="24"/>
        </w:rPr>
        <w:t>colaboração com a Fundação Mãezinha do Céu</w:t>
      </w:r>
      <w:r w:rsidR="009E00AA" w:rsidRPr="005538A6">
        <w:rPr>
          <w:sz w:val="24"/>
          <w:szCs w:val="24"/>
        </w:rPr>
        <w:t>;</w:t>
      </w:r>
    </w:p>
    <w:p w14:paraId="4200BA8B" w14:textId="397D55F3" w:rsidR="00E30714" w:rsidRPr="005538A6" w:rsidRDefault="005538A6" w:rsidP="00E30714">
      <w:pPr>
        <w:pStyle w:val="SemEspaamento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5538A6">
        <w:rPr>
          <w:sz w:val="24"/>
          <w:szCs w:val="24"/>
        </w:rPr>
        <w:t>Participação ativa na construção do Acampamento de Oração da Igreja Católica em Sinop e Sorriso, onde colabora com doações até hoje</w:t>
      </w:r>
      <w:r w:rsidR="009E00AA" w:rsidRPr="005538A6">
        <w:rPr>
          <w:sz w:val="24"/>
          <w:szCs w:val="24"/>
        </w:rPr>
        <w:t>.</w:t>
      </w:r>
    </w:p>
    <w:p w14:paraId="52A86DFB" w14:textId="77777777" w:rsidR="00E30714" w:rsidRPr="005538A6" w:rsidRDefault="00E30714" w:rsidP="009E00AA">
      <w:pPr>
        <w:pStyle w:val="SemEspaamento"/>
        <w:spacing w:line="360" w:lineRule="auto"/>
        <w:ind w:left="720"/>
        <w:jc w:val="both"/>
        <w:rPr>
          <w:sz w:val="24"/>
          <w:szCs w:val="24"/>
        </w:rPr>
      </w:pPr>
    </w:p>
    <w:p w14:paraId="310138C5" w14:textId="46D81D31" w:rsidR="00E30714" w:rsidRPr="005538A6" w:rsidRDefault="005538A6" w:rsidP="00E30714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  <w:r w:rsidRPr="005538A6">
        <w:rPr>
          <w:sz w:val="24"/>
          <w:szCs w:val="24"/>
        </w:rPr>
        <w:t>Com um apreço especial pelos necessitados, ele jamais deixou de atender a quem</w:t>
      </w:r>
      <w:r w:rsidRPr="005538A6">
        <w:rPr>
          <w:sz w:val="24"/>
          <w:szCs w:val="24"/>
        </w:rPr>
        <w:t xml:space="preserve"> o procurou. Além disso, </w:t>
      </w:r>
      <w:proofErr w:type="spellStart"/>
      <w:r w:rsidRPr="005538A6">
        <w:rPr>
          <w:sz w:val="24"/>
          <w:szCs w:val="24"/>
        </w:rPr>
        <w:t>Zoinho</w:t>
      </w:r>
      <w:proofErr w:type="spellEnd"/>
      <w:r w:rsidRPr="005538A6">
        <w:rPr>
          <w:sz w:val="24"/>
          <w:szCs w:val="24"/>
        </w:rPr>
        <w:t xml:space="preserve"> é participativo</w:t>
      </w:r>
      <w:r w:rsidR="009E00AA" w:rsidRPr="005538A6">
        <w:rPr>
          <w:sz w:val="24"/>
          <w:szCs w:val="24"/>
        </w:rPr>
        <w:t>, s</w:t>
      </w:r>
      <w:r w:rsidRPr="005538A6">
        <w:rPr>
          <w:sz w:val="24"/>
          <w:szCs w:val="24"/>
        </w:rPr>
        <w:t>ua vida é um exemplo de dedicação, tanto ao desenvolvimento econômico e ambiental de Sorriso quanto às causas sociais.</w:t>
      </w:r>
    </w:p>
    <w:p w14:paraId="3AEB214C" w14:textId="77777777" w:rsidR="00E30714" w:rsidRPr="005538A6" w:rsidRDefault="00E30714" w:rsidP="001369C7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p w14:paraId="47E80EF6" w14:textId="77777777" w:rsidR="001369C7" w:rsidRPr="005538A6" w:rsidRDefault="001369C7" w:rsidP="001369C7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  <w:bookmarkStart w:id="0" w:name="_GoBack"/>
      <w:bookmarkEnd w:id="0"/>
    </w:p>
    <w:sectPr w:rsidR="001369C7" w:rsidRPr="005538A6" w:rsidSect="005538A6">
      <w:pgSz w:w="11906" w:h="16838"/>
      <w:pgMar w:top="2552" w:right="99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20B47"/>
    <w:multiLevelType w:val="multilevel"/>
    <w:tmpl w:val="9C34F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35CC8"/>
    <w:rsid w:val="00036CAA"/>
    <w:rsid w:val="00050CE1"/>
    <w:rsid w:val="00051054"/>
    <w:rsid w:val="00053E75"/>
    <w:rsid w:val="00060403"/>
    <w:rsid w:val="00067684"/>
    <w:rsid w:val="0007504A"/>
    <w:rsid w:val="00092702"/>
    <w:rsid w:val="00093FC5"/>
    <w:rsid w:val="00095312"/>
    <w:rsid w:val="00096D4B"/>
    <w:rsid w:val="000A2B07"/>
    <w:rsid w:val="000A419F"/>
    <w:rsid w:val="000B0E09"/>
    <w:rsid w:val="000D5AFC"/>
    <w:rsid w:val="000E01BC"/>
    <w:rsid w:val="000E26DE"/>
    <w:rsid w:val="000E3E6F"/>
    <w:rsid w:val="00101885"/>
    <w:rsid w:val="0012562B"/>
    <w:rsid w:val="001322C7"/>
    <w:rsid w:val="0013677A"/>
    <w:rsid w:val="001369C7"/>
    <w:rsid w:val="00142E33"/>
    <w:rsid w:val="0014624F"/>
    <w:rsid w:val="00155C13"/>
    <w:rsid w:val="00162400"/>
    <w:rsid w:val="001629DC"/>
    <w:rsid w:val="00175BEF"/>
    <w:rsid w:val="00183513"/>
    <w:rsid w:val="001A4126"/>
    <w:rsid w:val="001B7EBD"/>
    <w:rsid w:val="001B7EC4"/>
    <w:rsid w:val="001C3D73"/>
    <w:rsid w:val="001D7B56"/>
    <w:rsid w:val="001F1B41"/>
    <w:rsid w:val="00205B5D"/>
    <w:rsid w:val="00207E6E"/>
    <w:rsid w:val="00212159"/>
    <w:rsid w:val="002154F9"/>
    <w:rsid w:val="0022507D"/>
    <w:rsid w:val="00244370"/>
    <w:rsid w:val="0024610D"/>
    <w:rsid w:val="00254421"/>
    <w:rsid w:val="002853B0"/>
    <w:rsid w:val="0029002B"/>
    <w:rsid w:val="002918B8"/>
    <w:rsid w:val="00293ADE"/>
    <w:rsid w:val="00294219"/>
    <w:rsid w:val="002A6A39"/>
    <w:rsid w:val="002B2CBE"/>
    <w:rsid w:val="002C6765"/>
    <w:rsid w:val="0030253D"/>
    <w:rsid w:val="00332A26"/>
    <w:rsid w:val="00337E0D"/>
    <w:rsid w:val="003402EF"/>
    <w:rsid w:val="00345E38"/>
    <w:rsid w:val="00346594"/>
    <w:rsid w:val="00373ED1"/>
    <w:rsid w:val="0037799B"/>
    <w:rsid w:val="00393046"/>
    <w:rsid w:val="003A578F"/>
    <w:rsid w:val="003B51F5"/>
    <w:rsid w:val="003C2711"/>
    <w:rsid w:val="003C3D89"/>
    <w:rsid w:val="003C5D58"/>
    <w:rsid w:val="003F3982"/>
    <w:rsid w:val="003F7270"/>
    <w:rsid w:val="00407518"/>
    <w:rsid w:val="00442328"/>
    <w:rsid w:val="0045674B"/>
    <w:rsid w:val="00462878"/>
    <w:rsid w:val="00462CCD"/>
    <w:rsid w:val="00464AB6"/>
    <w:rsid w:val="004734F0"/>
    <w:rsid w:val="00482363"/>
    <w:rsid w:val="00487662"/>
    <w:rsid w:val="00491A46"/>
    <w:rsid w:val="004948DD"/>
    <w:rsid w:val="004A7531"/>
    <w:rsid w:val="004B23D3"/>
    <w:rsid w:val="004C1F69"/>
    <w:rsid w:val="004C3F43"/>
    <w:rsid w:val="004C59C3"/>
    <w:rsid w:val="004D3E70"/>
    <w:rsid w:val="004E32EF"/>
    <w:rsid w:val="004F1BA5"/>
    <w:rsid w:val="004F57BD"/>
    <w:rsid w:val="004F6A3A"/>
    <w:rsid w:val="00501DC3"/>
    <w:rsid w:val="00503666"/>
    <w:rsid w:val="0050693F"/>
    <w:rsid w:val="0051059B"/>
    <w:rsid w:val="00514EDC"/>
    <w:rsid w:val="00517687"/>
    <w:rsid w:val="00523D8F"/>
    <w:rsid w:val="00526907"/>
    <w:rsid w:val="00530634"/>
    <w:rsid w:val="00545C64"/>
    <w:rsid w:val="005538A6"/>
    <w:rsid w:val="00554D8D"/>
    <w:rsid w:val="00562F23"/>
    <w:rsid w:val="005671E9"/>
    <w:rsid w:val="00567EE5"/>
    <w:rsid w:val="00570B90"/>
    <w:rsid w:val="00576668"/>
    <w:rsid w:val="00583129"/>
    <w:rsid w:val="005847D0"/>
    <w:rsid w:val="005D5AD1"/>
    <w:rsid w:val="005F4B15"/>
    <w:rsid w:val="005F7B0C"/>
    <w:rsid w:val="00603EEA"/>
    <w:rsid w:val="006049D1"/>
    <w:rsid w:val="0060568B"/>
    <w:rsid w:val="0060613A"/>
    <w:rsid w:val="0062427C"/>
    <w:rsid w:val="00626CD8"/>
    <w:rsid w:val="00636143"/>
    <w:rsid w:val="0065109D"/>
    <w:rsid w:val="0065669B"/>
    <w:rsid w:val="006572AC"/>
    <w:rsid w:val="00664E09"/>
    <w:rsid w:val="00672C17"/>
    <w:rsid w:val="00673A6E"/>
    <w:rsid w:val="0067504B"/>
    <w:rsid w:val="00680ACC"/>
    <w:rsid w:val="006A7B02"/>
    <w:rsid w:val="006C4E94"/>
    <w:rsid w:val="006D2F39"/>
    <w:rsid w:val="006D6657"/>
    <w:rsid w:val="006F4C6A"/>
    <w:rsid w:val="00711E5E"/>
    <w:rsid w:val="007478D0"/>
    <w:rsid w:val="0075655F"/>
    <w:rsid w:val="007614AC"/>
    <w:rsid w:val="00765AAD"/>
    <w:rsid w:val="007707DB"/>
    <w:rsid w:val="00773B18"/>
    <w:rsid w:val="00777DCC"/>
    <w:rsid w:val="0079693D"/>
    <w:rsid w:val="007A1DAD"/>
    <w:rsid w:val="007A6DCB"/>
    <w:rsid w:val="007A7AB2"/>
    <w:rsid w:val="007B3574"/>
    <w:rsid w:val="007B4531"/>
    <w:rsid w:val="007C73FA"/>
    <w:rsid w:val="007D4ECF"/>
    <w:rsid w:val="007D6352"/>
    <w:rsid w:val="007E0890"/>
    <w:rsid w:val="007E2378"/>
    <w:rsid w:val="0081382D"/>
    <w:rsid w:val="00820F67"/>
    <w:rsid w:val="00821FAE"/>
    <w:rsid w:val="00822841"/>
    <w:rsid w:val="008241D9"/>
    <w:rsid w:val="00834F91"/>
    <w:rsid w:val="008377BE"/>
    <w:rsid w:val="008533AF"/>
    <w:rsid w:val="00856520"/>
    <w:rsid w:val="0088212F"/>
    <w:rsid w:val="008838A2"/>
    <w:rsid w:val="00885EBB"/>
    <w:rsid w:val="00887EF1"/>
    <w:rsid w:val="008961A6"/>
    <w:rsid w:val="008D2C2D"/>
    <w:rsid w:val="008E753F"/>
    <w:rsid w:val="00900046"/>
    <w:rsid w:val="00902903"/>
    <w:rsid w:val="00902ECC"/>
    <w:rsid w:val="0096098E"/>
    <w:rsid w:val="0097030E"/>
    <w:rsid w:val="00976B58"/>
    <w:rsid w:val="00984196"/>
    <w:rsid w:val="00986B6B"/>
    <w:rsid w:val="00987953"/>
    <w:rsid w:val="00996C10"/>
    <w:rsid w:val="00997EAA"/>
    <w:rsid w:val="009D13E2"/>
    <w:rsid w:val="009E00AA"/>
    <w:rsid w:val="00A16ED3"/>
    <w:rsid w:val="00A26FCA"/>
    <w:rsid w:val="00A60C99"/>
    <w:rsid w:val="00A617DA"/>
    <w:rsid w:val="00A71804"/>
    <w:rsid w:val="00A836A5"/>
    <w:rsid w:val="00A851B9"/>
    <w:rsid w:val="00AB7163"/>
    <w:rsid w:val="00AC01B9"/>
    <w:rsid w:val="00AC03D7"/>
    <w:rsid w:val="00AD7B94"/>
    <w:rsid w:val="00AE2738"/>
    <w:rsid w:val="00AE31E9"/>
    <w:rsid w:val="00AE6D94"/>
    <w:rsid w:val="00B2405E"/>
    <w:rsid w:val="00B27176"/>
    <w:rsid w:val="00B273A0"/>
    <w:rsid w:val="00B366D2"/>
    <w:rsid w:val="00B661B3"/>
    <w:rsid w:val="00B80CFE"/>
    <w:rsid w:val="00B84277"/>
    <w:rsid w:val="00B94BB3"/>
    <w:rsid w:val="00BA47D3"/>
    <w:rsid w:val="00BA5A11"/>
    <w:rsid w:val="00BD51A5"/>
    <w:rsid w:val="00BD6478"/>
    <w:rsid w:val="00BE109A"/>
    <w:rsid w:val="00BE1878"/>
    <w:rsid w:val="00BE1D6F"/>
    <w:rsid w:val="00BF0BD9"/>
    <w:rsid w:val="00C123EE"/>
    <w:rsid w:val="00C167A7"/>
    <w:rsid w:val="00C216BF"/>
    <w:rsid w:val="00C258AD"/>
    <w:rsid w:val="00C40B48"/>
    <w:rsid w:val="00C533ED"/>
    <w:rsid w:val="00C554B2"/>
    <w:rsid w:val="00C55CEA"/>
    <w:rsid w:val="00C96D2E"/>
    <w:rsid w:val="00CA5AD8"/>
    <w:rsid w:val="00CB0B36"/>
    <w:rsid w:val="00CD061D"/>
    <w:rsid w:val="00CD2AB7"/>
    <w:rsid w:val="00CD2CBA"/>
    <w:rsid w:val="00CE16CB"/>
    <w:rsid w:val="00CF05FC"/>
    <w:rsid w:val="00CF18FF"/>
    <w:rsid w:val="00CF3887"/>
    <w:rsid w:val="00D045D4"/>
    <w:rsid w:val="00D111A1"/>
    <w:rsid w:val="00D13CDC"/>
    <w:rsid w:val="00D17541"/>
    <w:rsid w:val="00D26E86"/>
    <w:rsid w:val="00D318EB"/>
    <w:rsid w:val="00D420CD"/>
    <w:rsid w:val="00D874B6"/>
    <w:rsid w:val="00D912A9"/>
    <w:rsid w:val="00D92909"/>
    <w:rsid w:val="00DA2A0F"/>
    <w:rsid w:val="00DA37F4"/>
    <w:rsid w:val="00DA5971"/>
    <w:rsid w:val="00DB1A31"/>
    <w:rsid w:val="00DB6094"/>
    <w:rsid w:val="00DC2017"/>
    <w:rsid w:val="00DD34A3"/>
    <w:rsid w:val="00DD5737"/>
    <w:rsid w:val="00DE391C"/>
    <w:rsid w:val="00DF045F"/>
    <w:rsid w:val="00DF7C76"/>
    <w:rsid w:val="00E10A2D"/>
    <w:rsid w:val="00E147CF"/>
    <w:rsid w:val="00E17123"/>
    <w:rsid w:val="00E214DC"/>
    <w:rsid w:val="00E25228"/>
    <w:rsid w:val="00E30714"/>
    <w:rsid w:val="00E30D15"/>
    <w:rsid w:val="00E365D3"/>
    <w:rsid w:val="00E43379"/>
    <w:rsid w:val="00E46104"/>
    <w:rsid w:val="00E665CC"/>
    <w:rsid w:val="00E77CBA"/>
    <w:rsid w:val="00E83AB1"/>
    <w:rsid w:val="00E90188"/>
    <w:rsid w:val="00E9536E"/>
    <w:rsid w:val="00EA7FD7"/>
    <w:rsid w:val="00EB1C5A"/>
    <w:rsid w:val="00EE1393"/>
    <w:rsid w:val="00EF6DB0"/>
    <w:rsid w:val="00F00AFA"/>
    <w:rsid w:val="00F201DC"/>
    <w:rsid w:val="00F27A34"/>
    <w:rsid w:val="00F27C77"/>
    <w:rsid w:val="00F3139E"/>
    <w:rsid w:val="00F414CC"/>
    <w:rsid w:val="00F46AEA"/>
    <w:rsid w:val="00F6793A"/>
    <w:rsid w:val="00F72BF2"/>
    <w:rsid w:val="00F74415"/>
    <w:rsid w:val="00F75D5B"/>
    <w:rsid w:val="00F82676"/>
    <w:rsid w:val="00F96A1D"/>
    <w:rsid w:val="00F9778C"/>
    <w:rsid w:val="00FA7663"/>
    <w:rsid w:val="00FB1ECB"/>
    <w:rsid w:val="00FB4A9B"/>
    <w:rsid w:val="00FB7A5D"/>
    <w:rsid w:val="00FC2D01"/>
    <w:rsid w:val="00FC4044"/>
    <w:rsid w:val="00FE0A79"/>
    <w:rsid w:val="00FE0AB7"/>
    <w:rsid w:val="00FF40FB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FEF09"/>
  <w15:docId w15:val="{632F7072-735F-4B83-A480-D2DE63D0B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D2CB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semiHidden/>
    <w:rsid w:val="00CD2CB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2C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2C17"/>
    <w:rPr>
      <w:rFonts w:ascii="Tahoma" w:eastAsia="Times New Roman" w:hAnsi="Tahoma" w:cs="Tahoma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C40B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1E200E-B52F-4A82-BC69-AD5142ECA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576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9</cp:revision>
  <cp:lastPrinted>2025-09-18T11:24:00Z</cp:lastPrinted>
  <dcterms:created xsi:type="dcterms:W3CDTF">2025-09-26T14:46:00Z</dcterms:created>
  <dcterms:modified xsi:type="dcterms:W3CDTF">2025-10-01T11:51:00Z</dcterms:modified>
</cp:coreProperties>
</file>