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06" w:rsidRPr="00843D25" w:rsidRDefault="007269A1" w:rsidP="007269A1">
      <w:pPr>
        <w:pStyle w:val="Ttulo"/>
        <w:keepLines/>
        <w:ind w:left="3402"/>
        <w:jc w:val="both"/>
        <w:rPr>
          <w:bCs/>
          <w:iCs/>
        </w:rPr>
      </w:pPr>
      <w:r>
        <w:rPr>
          <w:b/>
          <w:bCs/>
          <w:iCs/>
        </w:rPr>
        <w:t>L</w:t>
      </w:r>
      <w:r w:rsidR="00BB2635" w:rsidRPr="00843D25">
        <w:rPr>
          <w:b/>
          <w:bCs/>
          <w:iCs/>
        </w:rPr>
        <w:t>EI COMPLEMENTAR Nº</w:t>
      </w:r>
      <w:r>
        <w:rPr>
          <w:b/>
          <w:bCs/>
          <w:iCs/>
        </w:rPr>
        <w:t xml:space="preserve"> 173, DE 11 DE JUNHO DE 2013.</w:t>
      </w:r>
    </w:p>
    <w:p w:rsidR="00DE39C4" w:rsidRDefault="00DE39C4" w:rsidP="007269A1">
      <w:pPr>
        <w:pStyle w:val="Ttulo"/>
        <w:keepLines/>
        <w:ind w:left="3402"/>
        <w:jc w:val="both"/>
        <w:rPr>
          <w:b/>
          <w:bCs/>
          <w:iCs/>
        </w:rPr>
      </w:pPr>
    </w:p>
    <w:p w:rsidR="007269A1" w:rsidRPr="00843D25" w:rsidRDefault="007269A1" w:rsidP="007269A1">
      <w:pPr>
        <w:pStyle w:val="Ttulo"/>
        <w:keepLines/>
        <w:ind w:left="3402"/>
        <w:jc w:val="both"/>
        <w:rPr>
          <w:b/>
          <w:bCs/>
          <w:iCs/>
        </w:rPr>
      </w:pPr>
    </w:p>
    <w:p w:rsidR="00843D25" w:rsidRPr="00843D25" w:rsidRDefault="00843D25" w:rsidP="007269A1">
      <w:pPr>
        <w:pStyle w:val="Recuodecorpodetexto"/>
        <w:ind w:left="3402" w:firstLine="0"/>
        <w:rPr>
          <w:iCs/>
        </w:rPr>
      </w:pPr>
      <w:proofErr w:type="gramStart"/>
      <w:r w:rsidRPr="00843D25">
        <w:rPr>
          <w:iCs/>
        </w:rPr>
        <w:t>Dispõe</w:t>
      </w:r>
      <w:proofErr w:type="gramEnd"/>
      <w:r w:rsidRPr="00843D25">
        <w:rPr>
          <w:iCs/>
        </w:rPr>
        <w:t xml:space="preserve"> sobre as alterações do art. 341 da Lei Complementar nº 040, de 29 de dezembro de 2005, e dá outras providências.</w:t>
      </w:r>
    </w:p>
    <w:p w:rsidR="007269A1" w:rsidRDefault="00DE39C4" w:rsidP="007328B6">
      <w:pPr>
        <w:pStyle w:val="Ttulo"/>
        <w:keepLines/>
        <w:ind w:firstLine="2835"/>
        <w:jc w:val="both"/>
      </w:pPr>
      <w:r w:rsidRPr="00843D25">
        <w:t xml:space="preserve"> </w:t>
      </w:r>
    </w:p>
    <w:p w:rsidR="007269A1" w:rsidRDefault="007269A1" w:rsidP="007328B6">
      <w:pPr>
        <w:pStyle w:val="Ttulo"/>
        <w:keepLines/>
        <w:ind w:firstLine="2835"/>
        <w:jc w:val="both"/>
      </w:pPr>
    </w:p>
    <w:p w:rsidR="00967702" w:rsidRPr="00843D25" w:rsidRDefault="007269A1" w:rsidP="007269A1">
      <w:pPr>
        <w:pStyle w:val="Ttulo"/>
        <w:keepLines/>
        <w:ind w:firstLine="3402"/>
        <w:jc w:val="both"/>
      </w:pPr>
      <w:r w:rsidRPr="007269A1">
        <w:rPr>
          <w:b/>
        </w:rPr>
        <w:t>DILCEU ROSSATO, PREFEITO MUNICIPAL DE SORRISO, ESTADO DE MATO GROSSO</w:t>
      </w:r>
      <w:r>
        <w:t xml:space="preserve">, faz saber que a </w:t>
      </w:r>
      <w:r w:rsidR="00967702" w:rsidRPr="00843D25">
        <w:t xml:space="preserve">Câmara Municipal de </w:t>
      </w:r>
      <w:r>
        <w:t>Vereadores aprovou e ele sanciona a seguin</w:t>
      </w:r>
      <w:r w:rsidR="00967702" w:rsidRPr="00843D25">
        <w:t>te Lei Complementar:</w:t>
      </w:r>
    </w:p>
    <w:p w:rsidR="00955AF9" w:rsidRPr="00843D25" w:rsidRDefault="00955AF9" w:rsidP="00DE39C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jc w:val="center"/>
        <w:rPr>
          <w:sz w:val="24"/>
          <w:szCs w:val="24"/>
        </w:rPr>
      </w:pPr>
    </w:p>
    <w:p w:rsidR="00843D25" w:rsidRPr="00843D25" w:rsidRDefault="00843D25" w:rsidP="00843D25">
      <w:pPr>
        <w:pStyle w:val="Corpodetexto2"/>
        <w:ind w:firstLine="1620"/>
        <w:rPr>
          <w:b w:val="0"/>
          <w:bCs w:val="0"/>
        </w:rPr>
      </w:pPr>
    </w:p>
    <w:p w:rsidR="00843D25" w:rsidRPr="00843D25" w:rsidRDefault="00843D25" w:rsidP="00843D2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43D25">
        <w:rPr>
          <w:b/>
          <w:bCs/>
          <w:sz w:val="24"/>
          <w:szCs w:val="24"/>
        </w:rPr>
        <w:t xml:space="preserve">Art. 1º </w:t>
      </w:r>
      <w:r w:rsidRPr="00843D25">
        <w:rPr>
          <w:bCs/>
          <w:sz w:val="24"/>
          <w:szCs w:val="24"/>
        </w:rPr>
        <w:t>-</w:t>
      </w:r>
      <w:r w:rsidRPr="00843D25">
        <w:rPr>
          <w:sz w:val="24"/>
          <w:szCs w:val="24"/>
        </w:rPr>
        <w:t xml:space="preserve"> Altera o Art. 341 da Lei Complementar 040/2005, que passa a ter a seguinte redação:</w:t>
      </w:r>
    </w:p>
    <w:p w:rsidR="00843D25" w:rsidRPr="00843D25" w:rsidRDefault="00843D25" w:rsidP="00843D25">
      <w:pPr>
        <w:autoSpaceDE w:val="0"/>
        <w:autoSpaceDN w:val="0"/>
        <w:adjustRightInd w:val="0"/>
        <w:ind w:left="1620"/>
        <w:jc w:val="both"/>
        <w:rPr>
          <w:sz w:val="24"/>
          <w:szCs w:val="24"/>
        </w:rPr>
      </w:pPr>
    </w:p>
    <w:p w:rsidR="00843D25" w:rsidRPr="00843D25" w:rsidRDefault="00843D25" w:rsidP="00843D2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43D25">
        <w:rPr>
          <w:sz w:val="24"/>
          <w:szCs w:val="24"/>
        </w:rPr>
        <w:t>“(...)</w:t>
      </w:r>
    </w:p>
    <w:p w:rsidR="00843D25" w:rsidRPr="00843D25" w:rsidRDefault="00843D25" w:rsidP="00843D2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43D25">
        <w:rPr>
          <w:b/>
          <w:sz w:val="24"/>
          <w:szCs w:val="24"/>
        </w:rPr>
        <w:t xml:space="preserve">Art. 341. </w:t>
      </w:r>
      <w:r w:rsidRPr="00843D25">
        <w:rPr>
          <w:sz w:val="24"/>
          <w:szCs w:val="24"/>
        </w:rPr>
        <w:t>A Taxa de Licença para Comércio Eventual ou Ambulante é apurada da seguinte forma:</w:t>
      </w:r>
    </w:p>
    <w:p w:rsidR="00843D25" w:rsidRPr="00843D25" w:rsidRDefault="00843D25" w:rsidP="00843D2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43D25" w:rsidRPr="00843D25" w:rsidRDefault="00843D25" w:rsidP="00843D25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843D25">
        <w:rPr>
          <w:b/>
          <w:i/>
          <w:sz w:val="24"/>
          <w:szCs w:val="24"/>
        </w:rPr>
        <w:t>I –</w:t>
      </w:r>
      <w:r w:rsidRPr="00843D25">
        <w:rPr>
          <w:b/>
          <w:sz w:val="24"/>
          <w:szCs w:val="24"/>
        </w:rPr>
        <w:t xml:space="preserve"> </w:t>
      </w:r>
      <w:r w:rsidRPr="00843D25">
        <w:rPr>
          <w:sz w:val="24"/>
          <w:szCs w:val="24"/>
        </w:rPr>
        <w:t>Ambulantes:</w:t>
      </w:r>
    </w:p>
    <w:p w:rsidR="00843D25" w:rsidRPr="00843D25" w:rsidRDefault="00843D25" w:rsidP="00843D25">
      <w:pPr>
        <w:numPr>
          <w:ilvl w:val="0"/>
          <w:numId w:val="77"/>
        </w:numPr>
        <w:autoSpaceDE w:val="0"/>
        <w:autoSpaceDN w:val="0"/>
        <w:adjustRightInd w:val="0"/>
        <w:ind w:left="1418" w:firstLine="0"/>
        <w:jc w:val="both"/>
        <w:rPr>
          <w:sz w:val="24"/>
          <w:szCs w:val="24"/>
        </w:rPr>
      </w:pPr>
      <w:proofErr w:type="gramStart"/>
      <w:r w:rsidRPr="00843D25">
        <w:rPr>
          <w:sz w:val="24"/>
          <w:szCs w:val="24"/>
        </w:rPr>
        <w:t>por</w:t>
      </w:r>
      <w:proofErr w:type="gramEnd"/>
      <w:r w:rsidRPr="00843D25">
        <w:rPr>
          <w:sz w:val="24"/>
          <w:szCs w:val="24"/>
        </w:rPr>
        <w:t xml:space="preserve"> dia: 23,00 (vinte e três) Valores de Referência Fiscal.</w:t>
      </w:r>
    </w:p>
    <w:p w:rsidR="00843D25" w:rsidRPr="00843D25" w:rsidRDefault="00843D25" w:rsidP="00843D25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843D25">
        <w:rPr>
          <w:b/>
          <w:i/>
          <w:sz w:val="24"/>
          <w:szCs w:val="24"/>
        </w:rPr>
        <w:t>II –</w:t>
      </w:r>
      <w:r w:rsidRPr="00843D25">
        <w:rPr>
          <w:b/>
          <w:sz w:val="24"/>
          <w:szCs w:val="24"/>
        </w:rPr>
        <w:t xml:space="preserve"> </w:t>
      </w:r>
      <w:r w:rsidRPr="00843D25">
        <w:rPr>
          <w:sz w:val="24"/>
          <w:szCs w:val="24"/>
        </w:rPr>
        <w:t xml:space="preserve">Circos: </w:t>
      </w:r>
    </w:p>
    <w:p w:rsidR="00843D25" w:rsidRPr="00843D25" w:rsidRDefault="00843D25" w:rsidP="00843D25">
      <w:pPr>
        <w:numPr>
          <w:ilvl w:val="0"/>
          <w:numId w:val="78"/>
        </w:numPr>
        <w:autoSpaceDE w:val="0"/>
        <w:autoSpaceDN w:val="0"/>
        <w:adjustRightInd w:val="0"/>
        <w:ind w:left="1418" w:firstLine="0"/>
        <w:jc w:val="both"/>
        <w:rPr>
          <w:sz w:val="24"/>
          <w:szCs w:val="24"/>
        </w:rPr>
      </w:pPr>
      <w:proofErr w:type="gramStart"/>
      <w:r w:rsidRPr="00843D25">
        <w:rPr>
          <w:sz w:val="24"/>
          <w:szCs w:val="24"/>
        </w:rPr>
        <w:t>por</w:t>
      </w:r>
      <w:proofErr w:type="gramEnd"/>
      <w:r w:rsidRPr="00843D25">
        <w:rPr>
          <w:sz w:val="24"/>
          <w:szCs w:val="24"/>
        </w:rPr>
        <w:t xml:space="preserve"> dia: 05 (cinco) Valores de Referência Fiscal. </w:t>
      </w:r>
    </w:p>
    <w:p w:rsidR="00843D25" w:rsidRPr="00843D25" w:rsidRDefault="00843D25" w:rsidP="00843D25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843D25">
        <w:rPr>
          <w:b/>
          <w:i/>
          <w:sz w:val="24"/>
          <w:szCs w:val="24"/>
        </w:rPr>
        <w:t>III –</w:t>
      </w:r>
      <w:r w:rsidRPr="00843D25">
        <w:rPr>
          <w:b/>
          <w:sz w:val="24"/>
          <w:szCs w:val="24"/>
        </w:rPr>
        <w:t xml:space="preserve"> </w:t>
      </w:r>
      <w:r w:rsidRPr="00843D25">
        <w:rPr>
          <w:sz w:val="24"/>
          <w:szCs w:val="24"/>
        </w:rPr>
        <w:t>Parques de Diversões:</w:t>
      </w:r>
    </w:p>
    <w:p w:rsidR="00843D25" w:rsidRPr="00843D25" w:rsidRDefault="00843D25" w:rsidP="00843D25">
      <w:pPr>
        <w:numPr>
          <w:ilvl w:val="0"/>
          <w:numId w:val="79"/>
        </w:numPr>
        <w:autoSpaceDE w:val="0"/>
        <w:autoSpaceDN w:val="0"/>
        <w:adjustRightInd w:val="0"/>
        <w:ind w:left="1418" w:firstLine="0"/>
        <w:jc w:val="both"/>
        <w:rPr>
          <w:sz w:val="24"/>
          <w:szCs w:val="24"/>
        </w:rPr>
      </w:pPr>
      <w:proofErr w:type="gramStart"/>
      <w:r w:rsidRPr="00843D25">
        <w:rPr>
          <w:sz w:val="24"/>
          <w:szCs w:val="24"/>
        </w:rPr>
        <w:t>por</w:t>
      </w:r>
      <w:proofErr w:type="gramEnd"/>
      <w:r w:rsidRPr="00843D25">
        <w:rPr>
          <w:sz w:val="24"/>
          <w:szCs w:val="24"/>
        </w:rPr>
        <w:t xml:space="preserve"> dia: 05 (cinco) Valores de Referência Fiscal.</w:t>
      </w:r>
    </w:p>
    <w:p w:rsidR="00843D25" w:rsidRPr="00843D25" w:rsidRDefault="00843D25" w:rsidP="00843D25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843D25">
        <w:rPr>
          <w:b/>
          <w:i/>
          <w:sz w:val="24"/>
          <w:szCs w:val="24"/>
        </w:rPr>
        <w:t>IV –</w:t>
      </w:r>
      <w:r w:rsidRPr="00843D25">
        <w:rPr>
          <w:b/>
          <w:sz w:val="24"/>
          <w:szCs w:val="24"/>
        </w:rPr>
        <w:t xml:space="preserve"> </w:t>
      </w:r>
      <w:r w:rsidRPr="00843D25">
        <w:rPr>
          <w:sz w:val="24"/>
          <w:szCs w:val="24"/>
        </w:rPr>
        <w:t>Feiras (itinerantes):</w:t>
      </w:r>
    </w:p>
    <w:p w:rsidR="00843D25" w:rsidRPr="00843D25" w:rsidRDefault="00843D25" w:rsidP="00843D25">
      <w:pPr>
        <w:numPr>
          <w:ilvl w:val="0"/>
          <w:numId w:val="80"/>
        </w:numPr>
        <w:autoSpaceDE w:val="0"/>
        <w:autoSpaceDN w:val="0"/>
        <w:adjustRightInd w:val="0"/>
        <w:ind w:left="1418" w:firstLine="0"/>
        <w:jc w:val="both"/>
        <w:rPr>
          <w:sz w:val="24"/>
          <w:szCs w:val="24"/>
        </w:rPr>
      </w:pPr>
      <w:proofErr w:type="gramStart"/>
      <w:r w:rsidRPr="00843D25">
        <w:rPr>
          <w:sz w:val="24"/>
          <w:szCs w:val="24"/>
        </w:rPr>
        <w:t>por</w:t>
      </w:r>
      <w:proofErr w:type="gramEnd"/>
      <w:r w:rsidRPr="00843D25">
        <w:rPr>
          <w:sz w:val="24"/>
          <w:szCs w:val="24"/>
        </w:rPr>
        <w:t xml:space="preserve"> dia: 01 (um) Valor de Referência Fiscal.</w:t>
      </w:r>
    </w:p>
    <w:p w:rsidR="00843D25" w:rsidRPr="00843D25" w:rsidRDefault="00843D25" w:rsidP="00843D25">
      <w:pPr>
        <w:autoSpaceDE w:val="0"/>
        <w:autoSpaceDN w:val="0"/>
        <w:adjustRightInd w:val="0"/>
        <w:ind w:left="1980"/>
        <w:jc w:val="both"/>
        <w:rPr>
          <w:sz w:val="24"/>
          <w:szCs w:val="24"/>
        </w:rPr>
      </w:pPr>
    </w:p>
    <w:p w:rsidR="00843D25" w:rsidRPr="00843D25" w:rsidRDefault="00843D25" w:rsidP="00843D2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43D25">
        <w:rPr>
          <w:b/>
          <w:sz w:val="24"/>
          <w:szCs w:val="24"/>
        </w:rPr>
        <w:t xml:space="preserve">Parágrafo único. </w:t>
      </w:r>
      <w:r w:rsidRPr="00843D25">
        <w:rPr>
          <w:sz w:val="24"/>
          <w:szCs w:val="24"/>
        </w:rPr>
        <w:t>A Taxa a que se refere o inciso I do caput será concedida, respeitando os dias e horários a que alude o parágrafo único do art. 326, exceto, nas hipóteses de permissão de horário especial.</w:t>
      </w:r>
    </w:p>
    <w:p w:rsidR="00843D25" w:rsidRPr="00843D25" w:rsidRDefault="00843D25" w:rsidP="00843D2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43D25">
        <w:rPr>
          <w:sz w:val="24"/>
          <w:szCs w:val="24"/>
        </w:rPr>
        <w:t>(</w:t>
      </w:r>
      <w:proofErr w:type="gramStart"/>
      <w:r w:rsidRPr="00843D25">
        <w:rPr>
          <w:sz w:val="24"/>
          <w:szCs w:val="24"/>
        </w:rPr>
        <w:t>...)”</w:t>
      </w:r>
      <w:proofErr w:type="gramEnd"/>
    </w:p>
    <w:p w:rsidR="00843D25" w:rsidRPr="00843D25" w:rsidRDefault="00843D25" w:rsidP="00843D25">
      <w:pPr>
        <w:autoSpaceDE w:val="0"/>
        <w:autoSpaceDN w:val="0"/>
        <w:adjustRightInd w:val="0"/>
        <w:ind w:firstLine="1620"/>
        <w:jc w:val="both"/>
        <w:rPr>
          <w:b/>
          <w:bCs/>
          <w:sz w:val="24"/>
          <w:szCs w:val="24"/>
        </w:rPr>
      </w:pPr>
    </w:p>
    <w:p w:rsidR="00843D25" w:rsidRPr="00843D25" w:rsidRDefault="00843D25" w:rsidP="00843D2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43D25">
        <w:rPr>
          <w:b/>
          <w:bCs/>
          <w:sz w:val="24"/>
          <w:szCs w:val="24"/>
        </w:rPr>
        <w:t xml:space="preserve">Art. 2º </w:t>
      </w:r>
      <w:r w:rsidRPr="00843D25">
        <w:rPr>
          <w:bCs/>
          <w:sz w:val="24"/>
          <w:szCs w:val="24"/>
        </w:rPr>
        <w:t>-</w:t>
      </w:r>
      <w:r w:rsidRPr="00843D25">
        <w:rPr>
          <w:b/>
          <w:bCs/>
          <w:sz w:val="24"/>
          <w:szCs w:val="24"/>
        </w:rPr>
        <w:t xml:space="preserve"> </w:t>
      </w:r>
      <w:r w:rsidRPr="00843D25">
        <w:rPr>
          <w:sz w:val="24"/>
          <w:szCs w:val="24"/>
        </w:rPr>
        <w:t>Esta Lei entra em vigor na data de sua publicação.</w:t>
      </w:r>
    </w:p>
    <w:p w:rsidR="00843D25" w:rsidRPr="00843D25" w:rsidRDefault="00843D25" w:rsidP="00843D25">
      <w:pPr>
        <w:autoSpaceDE w:val="0"/>
        <w:autoSpaceDN w:val="0"/>
        <w:adjustRightInd w:val="0"/>
        <w:ind w:firstLine="1620"/>
        <w:jc w:val="both"/>
        <w:rPr>
          <w:sz w:val="24"/>
          <w:szCs w:val="24"/>
        </w:rPr>
      </w:pPr>
    </w:p>
    <w:p w:rsidR="007328B6" w:rsidRPr="00843D25" w:rsidRDefault="007328B6" w:rsidP="007328B6">
      <w:pPr>
        <w:pStyle w:val="Pr-formataoHTML"/>
        <w:tabs>
          <w:tab w:val="clear" w:pos="916"/>
        </w:tabs>
        <w:ind w:firstLine="2340"/>
        <w:jc w:val="both"/>
        <w:rPr>
          <w:rFonts w:ascii="Times New Roman" w:hAnsi="Times New Roman"/>
          <w:b/>
          <w:sz w:val="24"/>
          <w:szCs w:val="24"/>
        </w:rPr>
      </w:pPr>
      <w:r w:rsidRPr="00843D25">
        <w:rPr>
          <w:rFonts w:ascii="Times New Roman" w:hAnsi="Times New Roman"/>
          <w:sz w:val="24"/>
          <w:szCs w:val="24"/>
        </w:rPr>
        <w:t xml:space="preserve">         </w:t>
      </w:r>
    </w:p>
    <w:p w:rsidR="007328B6" w:rsidRPr="00843D25" w:rsidRDefault="007269A1" w:rsidP="007328B6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Prefeitura </w:t>
      </w:r>
      <w:r w:rsidR="007328B6" w:rsidRPr="00843D25">
        <w:rPr>
          <w:rFonts w:eastAsia="Calibri"/>
          <w:color w:val="000000"/>
          <w:sz w:val="24"/>
          <w:szCs w:val="24"/>
        </w:rPr>
        <w:t xml:space="preserve">Municipal de Sorriso, Estado de Mato Grosso, em </w:t>
      </w:r>
      <w:r w:rsidR="00207B03" w:rsidRPr="00843D25">
        <w:rPr>
          <w:rFonts w:eastAsia="Calibri"/>
          <w:color w:val="000000"/>
          <w:sz w:val="24"/>
          <w:szCs w:val="24"/>
        </w:rPr>
        <w:t>11 de junho</w:t>
      </w:r>
      <w:r w:rsidR="007328B6" w:rsidRPr="00843D25">
        <w:rPr>
          <w:rFonts w:eastAsia="Calibri"/>
          <w:color w:val="000000"/>
          <w:sz w:val="24"/>
          <w:szCs w:val="24"/>
        </w:rPr>
        <w:t xml:space="preserve"> de 2013.</w:t>
      </w:r>
    </w:p>
    <w:p w:rsidR="007328B6" w:rsidRPr="00843D25" w:rsidRDefault="007328B6" w:rsidP="007328B6">
      <w:pPr>
        <w:autoSpaceDE w:val="0"/>
        <w:autoSpaceDN w:val="0"/>
        <w:adjustRightInd w:val="0"/>
        <w:ind w:firstLine="1985"/>
        <w:jc w:val="both"/>
        <w:rPr>
          <w:rFonts w:eastAsia="Calibri"/>
          <w:sz w:val="24"/>
          <w:szCs w:val="24"/>
        </w:rPr>
      </w:pPr>
    </w:p>
    <w:p w:rsidR="00207B03" w:rsidRPr="00843D25" w:rsidRDefault="00207B03" w:rsidP="007328B6">
      <w:pPr>
        <w:autoSpaceDE w:val="0"/>
        <w:autoSpaceDN w:val="0"/>
        <w:adjustRightInd w:val="0"/>
        <w:ind w:firstLine="1985"/>
        <w:jc w:val="both"/>
        <w:rPr>
          <w:rFonts w:eastAsia="Calibri"/>
          <w:sz w:val="24"/>
          <w:szCs w:val="24"/>
        </w:rPr>
      </w:pPr>
    </w:p>
    <w:p w:rsidR="007328B6" w:rsidRPr="00843D25" w:rsidRDefault="007328B6" w:rsidP="007328B6">
      <w:pPr>
        <w:autoSpaceDE w:val="0"/>
        <w:autoSpaceDN w:val="0"/>
        <w:adjustRightInd w:val="0"/>
        <w:ind w:firstLine="1985"/>
        <w:jc w:val="both"/>
        <w:rPr>
          <w:rFonts w:eastAsia="Calibri"/>
          <w:sz w:val="24"/>
          <w:szCs w:val="24"/>
        </w:rPr>
      </w:pPr>
    </w:p>
    <w:p w:rsidR="007328B6" w:rsidRPr="00843D25" w:rsidRDefault="007269A1" w:rsidP="007328B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DILCEU ROSSATO</w:t>
      </w:r>
    </w:p>
    <w:p w:rsidR="007328B6" w:rsidRDefault="007328B6" w:rsidP="007328B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843D25">
        <w:rPr>
          <w:rFonts w:eastAsia="Calibri"/>
          <w:sz w:val="24"/>
          <w:szCs w:val="24"/>
        </w:rPr>
        <w:t>Pre</w:t>
      </w:r>
      <w:r w:rsidR="007269A1">
        <w:rPr>
          <w:rFonts w:eastAsia="Calibri"/>
          <w:sz w:val="24"/>
          <w:szCs w:val="24"/>
        </w:rPr>
        <w:t>feito Municipal</w:t>
      </w:r>
    </w:p>
    <w:p w:rsidR="007269A1" w:rsidRDefault="007269A1" w:rsidP="007328B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7269A1" w:rsidRDefault="007269A1" w:rsidP="007328B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7269A1" w:rsidRPr="007269A1" w:rsidRDefault="007269A1" w:rsidP="007269A1">
      <w:pPr>
        <w:autoSpaceDE w:val="0"/>
        <w:autoSpaceDN w:val="0"/>
        <w:adjustRightInd w:val="0"/>
        <w:rPr>
          <w:rFonts w:eastAsia="Calibri"/>
          <w:b/>
          <w:sz w:val="24"/>
          <w:szCs w:val="24"/>
        </w:rPr>
      </w:pPr>
      <w:r w:rsidRPr="007269A1">
        <w:rPr>
          <w:rFonts w:eastAsia="Calibri"/>
          <w:b/>
          <w:sz w:val="24"/>
          <w:szCs w:val="24"/>
        </w:rPr>
        <w:t xml:space="preserve">     Marilene Felicitá Savi</w:t>
      </w:r>
    </w:p>
    <w:p w:rsidR="007269A1" w:rsidRPr="00843D25" w:rsidRDefault="007269A1" w:rsidP="007269A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Secretária de Administração</w:t>
      </w:r>
    </w:p>
    <w:sectPr w:rsidR="007269A1" w:rsidRPr="00843D25" w:rsidSect="007269A1">
      <w:headerReference w:type="default" r:id="rId7"/>
      <w:pgSz w:w="11907" w:h="16840" w:code="9"/>
      <w:pgMar w:top="2127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D25" w:rsidRDefault="00843D25" w:rsidP="00F3666F">
      <w:r>
        <w:separator/>
      </w:r>
    </w:p>
  </w:endnote>
  <w:endnote w:type="continuationSeparator" w:id="0">
    <w:p w:rsidR="00843D25" w:rsidRDefault="00843D25" w:rsidP="00F36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D25" w:rsidRDefault="00843D25" w:rsidP="00F3666F">
      <w:r>
        <w:separator/>
      </w:r>
    </w:p>
  </w:footnote>
  <w:footnote w:type="continuationSeparator" w:id="0">
    <w:p w:rsidR="00843D25" w:rsidRDefault="00843D25" w:rsidP="00F36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25" w:rsidRDefault="00843D25">
    <w:pPr>
      <w:jc w:val="center"/>
      <w:rPr>
        <w:b/>
        <w:sz w:val="28"/>
      </w:rPr>
    </w:pPr>
  </w:p>
  <w:p w:rsidR="00843D25" w:rsidRDefault="00843D2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687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3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5">
    <w:nsid w:val="00000010"/>
    <w:multiLevelType w:val="multilevel"/>
    <w:tmpl w:val="000000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6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9">
    <w:nsid w:val="00000014"/>
    <w:multiLevelType w:val="multilevel"/>
    <w:tmpl w:val="000000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"/>
      <w:lvlJc w:val="left"/>
      <w:pPr>
        <w:ind w:left="16"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1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2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"/>
      <w:lvlJc w:val="left"/>
      <w:pPr>
        <w:ind w:left="16"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4">
    <w:nsid w:val="00000019"/>
    <w:multiLevelType w:val="multilevel"/>
    <w:tmpl w:val="0000001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5">
    <w:nsid w:val="0000001A"/>
    <w:multiLevelType w:val="multilevel"/>
    <w:tmpl w:val="0000001A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6">
    <w:nsid w:val="0000001B"/>
    <w:multiLevelType w:val="multilevel"/>
    <w:tmpl w:val="0000001B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7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8">
    <w:nsid w:val="0000001D"/>
    <w:multiLevelType w:val="multilevel"/>
    <w:tmpl w:val="0000001D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9">
    <w:nsid w:val="0000001E"/>
    <w:multiLevelType w:val="multilevel"/>
    <w:tmpl w:val="000000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0">
    <w:nsid w:val="0000001F"/>
    <w:multiLevelType w:val="multilevel"/>
    <w:tmpl w:val="0000001F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1">
    <w:nsid w:val="00000020"/>
    <w:multiLevelType w:val="multilevel"/>
    <w:tmpl w:val="000000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2">
    <w:nsid w:val="00000021"/>
    <w:multiLevelType w:val="multilevel"/>
    <w:tmpl w:val="0000002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3">
    <w:nsid w:val="00000022"/>
    <w:multiLevelType w:val="multilevel"/>
    <w:tmpl w:val="000000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multilevel"/>
    <w:tmpl w:val="0000002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5">
    <w:nsid w:val="00000024"/>
    <w:multiLevelType w:val="multilevel"/>
    <w:tmpl w:val="000000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6">
    <w:nsid w:val="00000025"/>
    <w:multiLevelType w:val="multilevel"/>
    <w:tmpl w:val="00000025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7">
    <w:nsid w:val="00000026"/>
    <w:multiLevelType w:val="multilevel"/>
    <w:tmpl w:val="00000026"/>
    <w:lvl w:ilvl="0">
      <w:start w:val="1"/>
      <w:numFmt w:val="bullet"/>
      <w:lvlText w:val=""/>
      <w:lvlJc w:val="left"/>
      <w:pPr>
        <w:ind w:left="7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multilevel"/>
    <w:tmpl w:val="000000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0">
    <w:nsid w:val="00000029"/>
    <w:multiLevelType w:val="multilevel"/>
    <w:tmpl w:val="0000002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1">
    <w:nsid w:val="0000002A"/>
    <w:multiLevelType w:val="multilevel"/>
    <w:tmpl w:val="0000002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multilevel"/>
    <w:tmpl w:val="0000002B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43">
    <w:nsid w:val="0000002C"/>
    <w:multiLevelType w:val="multilevel"/>
    <w:tmpl w:val="000000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44">
    <w:nsid w:val="0000002D"/>
    <w:multiLevelType w:val="multilevel"/>
    <w:tmpl w:val="0000002D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5">
    <w:nsid w:val="0000002E"/>
    <w:multiLevelType w:val="multilevel"/>
    <w:tmpl w:val="000000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6">
    <w:nsid w:val="0000002F"/>
    <w:multiLevelType w:val="multilevel"/>
    <w:tmpl w:val="0000002F"/>
    <w:lvl w:ilvl="0">
      <w:start w:val="1"/>
      <w:numFmt w:val="bullet"/>
      <w:lvlText w:val=""/>
      <w:lvlJc w:val="left"/>
      <w:pPr>
        <w:ind w:left="16"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7">
    <w:nsid w:val="00000030"/>
    <w:multiLevelType w:val="multilevel"/>
    <w:tmpl w:val="000000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8">
    <w:nsid w:val="00000031"/>
    <w:multiLevelType w:val="multilevel"/>
    <w:tmpl w:val="000000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9">
    <w:nsid w:val="00000032"/>
    <w:multiLevelType w:val="multilevel"/>
    <w:tmpl w:val="000000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0">
    <w:nsid w:val="00000033"/>
    <w:multiLevelType w:val="multilevel"/>
    <w:tmpl w:val="0000003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1">
    <w:nsid w:val="00000034"/>
    <w:multiLevelType w:val="multilevel"/>
    <w:tmpl w:val="00000034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2">
    <w:nsid w:val="00000035"/>
    <w:multiLevelType w:val="multilevel"/>
    <w:tmpl w:val="00000035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53">
    <w:nsid w:val="00000036"/>
    <w:multiLevelType w:val="multilevel"/>
    <w:tmpl w:val="000000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54">
    <w:nsid w:val="00000037"/>
    <w:multiLevelType w:val="multilevel"/>
    <w:tmpl w:val="0000003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5">
    <w:nsid w:val="00000038"/>
    <w:multiLevelType w:val="multilevel"/>
    <w:tmpl w:val="000000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6">
    <w:nsid w:val="00000039"/>
    <w:multiLevelType w:val="multilevel"/>
    <w:tmpl w:val="00000039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7">
    <w:nsid w:val="0000003A"/>
    <w:multiLevelType w:val="multilevel"/>
    <w:tmpl w:val="000000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8">
    <w:nsid w:val="0000003B"/>
    <w:multiLevelType w:val="multilevel"/>
    <w:tmpl w:val="0000003B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9">
    <w:nsid w:val="0000003C"/>
    <w:multiLevelType w:val="multilevel"/>
    <w:tmpl w:val="000000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0">
    <w:nsid w:val="0000003D"/>
    <w:multiLevelType w:val="multilevel"/>
    <w:tmpl w:val="0000003D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1">
    <w:nsid w:val="0000003E"/>
    <w:multiLevelType w:val="multilevel"/>
    <w:tmpl w:val="0000003E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2">
    <w:nsid w:val="0000003F"/>
    <w:multiLevelType w:val="multilevel"/>
    <w:tmpl w:val="0000003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3">
    <w:nsid w:val="00000040"/>
    <w:multiLevelType w:val="multilevel"/>
    <w:tmpl w:val="000000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4">
    <w:nsid w:val="00000041"/>
    <w:multiLevelType w:val="multilevel"/>
    <w:tmpl w:val="00000041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5">
    <w:nsid w:val="00000042"/>
    <w:multiLevelType w:val="multilevel"/>
    <w:tmpl w:val="00000042"/>
    <w:lvl w:ilvl="0">
      <w:start w:val="1"/>
      <w:numFmt w:val="lowerLetter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66">
    <w:nsid w:val="00000043"/>
    <w:multiLevelType w:val="multilevel"/>
    <w:tmpl w:val="0000004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67">
    <w:nsid w:val="00000044"/>
    <w:multiLevelType w:val="multilevel"/>
    <w:tmpl w:val="0000004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>
    <w:nsid w:val="00000045"/>
    <w:multiLevelType w:val="multilevel"/>
    <w:tmpl w:val="00000045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69">
    <w:nsid w:val="00000046"/>
    <w:multiLevelType w:val="singleLevel"/>
    <w:tmpl w:val="0000004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70">
    <w:nsid w:val="00000047"/>
    <w:multiLevelType w:val="singleLevel"/>
    <w:tmpl w:val="0000004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71">
    <w:nsid w:val="00000048"/>
    <w:multiLevelType w:val="singleLevel"/>
    <w:tmpl w:val="0000004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72">
    <w:nsid w:val="00000049"/>
    <w:multiLevelType w:val="singleLevel"/>
    <w:tmpl w:val="00000049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73">
    <w:nsid w:val="0000004A"/>
    <w:multiLevelType w:val="singleLevel"/>
    <w:tmpl w:val="0000004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74">
    <w:nsid w:val="0000004B"/>
    <w:multiLevelType w:val="singleLevel"/>
    <w:tmpl w:val="0000004B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75">
    <w:nsid w:val="0000004C"/>
    <w:multiLevelType w:val="singleLevel"/>
    <w:tmpl w:val="0000004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76">
    <w:nsid w:val="118127EE"/>
    <w:multiLevelType w:val="hybridMultilevel"/>
    <w:tmpl w:val="B2DC1B6E"/>
    <w:lvl w:ilvl="0" w:tplc="2886E73E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7">
    <w:nsid w:val="1EB53231"/>
    <w:multiLevelType w:val="hybridMultilevel"/>
    <w:tmpl w:val="FA4CDE6C"/>
    <w:lvl w:ilvl="0" w:tplc="21E832C4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8">
    <w:nsid w:val="2B4F243C"/>
    <w:multiLevelType w:val="hybridMultilevel"/>
    <w:tmpl w:val="251C018C"/>
    <w:lvl w:ilvl="0" w:tplc="773253DA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9">
    <w:nsid w:val="471D62A6"/>
    <w:multiLevelType w:val="hybridMultilevel"/>
    <w:tmpl w:val="5D76E720"/>
    <w:lvl w:ilvl="0" w:tplc="C88E7E14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9"/>
  </w:num>
  <w:num w:numId="78">
    <w:abstractNumId w:val="76"/>
  </w:num>
  <w:num w:numId="79">
    <w:abstractNumId w:val="78"/>
  </w:num>
  <w:num w:numId="80">
    <w:abstractNumId w:val="77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52F"/>
    <w:rsid w:val="00005D3C"/>
    <w:rsid w:val="00011257"/>
    <w:rsid w:val="000118FD"/>
    <w:rsid w:val="000303BE"/>
    <w:rsid w:val="00035F43"/>
    <w:rsid w:val="00042E46"/>
    <w:rsid w:val="00051247"/>
    <w:rsid w:val="00060C2F"/>
    <w:rsid w:val="00063F85"/>
    <w:rsid w:val="00066821"/>
    <w:rsid w:val="00067FEB"/>
    <w:rsid w:val="0007092D"/>
    <w:rsid w:val="0007349C"/>
    <w:rsid w:val="00080EA2"/>
    <w:rsid w:val="00091E89"/>
    <w:rsid w:val="0009297F"/>
    <w:rsid w:val="00094DA9"/>
    <w:rsid w:val="000A2A81"/>
    <w:rsid w:val="000A3C50"/>
    <w:rsid w:val="000A74BA"/>
    <w:rsid w:val="000B1D7D"/>
    <w:rsid w:val="000B3F3E"/>
    <w:rsid w:val="000B5F3F"/>
    <w:rsid w:val="000C2DB2"/>
    <w:rsid w:val="000C55CE"/>
    <w:rsid w:val="000D3E16"/>
    <w:rsid w:val="000D4F76"/>
    <w:rsid w:val="000D71F7"/>
    <w:rsid w:val="000F0BE1"/>
    <w:rsid w:val="000F25AC"/>
    <w:rsid w:val="000F2AF1"/>
    <w:rsid w:val="000F660A"/>
    <w:rsid w:val="00103FDF"/>
    <w:rsid w:val="001134F2"/>
    <w:rsid w:val="00153B4A"/>
    <w:rsid w:val="00154DB6"/>
    <w:rsid w:val="00161920"/>
    <w:rsid w:val="00161E06"/>
    <w:rsid w:val="001757DD"/>
    <w:rsid w:val="0018670D"/>
    <w:rsid w:val="0018737A"/>
    <w:rsid w:val="001902D2"/>
    <w:rsid w:val="001948FC"/>
    <w:rsid w:val="001A30EE"/>
    <w:rsid w:val="001B53BF"/>
    <w:rsid w:val="001C4A3E"/>
    <w:rsid w:val="001D04D5"/>
    <w:rsid w:val="001D511C"/>
    <w:rsid w:val="001D6549"/>
    <w:rsid w:val="001D6B79"/>
    <w:rsid w:val="001E2005"/>
    <w:rsid w:val="001F4803"/>
    <w:rsid w:val="001F6C50"/>
    <w:rsid w:val="00202A95"/>
    <w:rsid w:val="00207B03"/>
    <w:rsid w:val="0021346C"/>
    <w:rsid w:val="00215D3E"/>
    <w:rsid w:val="002300D8"/>
    <w:rsid w:val="002412EF"/>
    <w:rsid w:val="002428B0"/>
    <w:rsid w:val="00244C96"/>
    <w:rsid w:val="00247EDF"/>
    <w:rsid w:val="0025194A"/>
    <w:rsid w:val="0025406F"/>
    <w:rsid w:val="00281CDD"/>
    <w:rsid w:val="00287400"/>
    <w:rsid w:val="00291B15"/>
    <w:rsid w:val="00292B44"/>
    <w:rsid w:val="00293697"/>
    <w:rsid w:val="002957E4"/>
    <w:rsid w:val="002C682C"/>
    <w:rsid w:val="002D7EDE"/>
    <w:rsid w:val="002E01DD"/>
    <w:rsid w:val="002E4789"/>
    <w:rsid w:val="002F52B9"/>
    <w:rsid w:val="003009C9"/>
    <w:rsid w:val="00304A42"/>
    <w:rsid w:val="00316C16"/>
    <w:rsid w:val="00324478"/>
    <w:rsid w:val="003273C0"/>
    <w:rsid w:val="00334F99"/>
    <w:rsid w:val="00341128"/>
    <w:rsid w:val="00341FE2"/>
    <w:rsid w:val="003624F5"/>
    <w:rsid w:val="0036605F"/>
    <w:rsid w:val="0037645D"/>
    <w:rsid w:val="00376965"/>
    <w:rsid w:val="003857DF"/>
    <w:rsid w:val="00397519"/>
    <w:rsid w:val="003B1A54"/>
    <w:rsid w:val="003B693C"/>
    <w:rsid w:val="003D090B"/>
    <w:rsid w:val="003D1DFE"/>
    <w:rsid w:val="003D4DFB"/>
    <w:rsid w:val="003D6CD8"/>
    <w:rsid w:val="003E745D"/>
    <w:rsid w:val="003F5943"/>
    <w:rsid w:val="00407B70"/>
    <w:rsid w:val="004137AA"/>
    <w:rsid w:val="00417139"/>
    <w:rsid w:val="004226CC"/>
    <w:rsid w:val="004268FD"/>
    <w:rsid w:val="00430A76"/>
    <w:rsid w:val="00431876"/>
    <w:rsid w:val="00433AA4"/>
    <w:rsid w:val="0043672F"/>
    <w:rsid w:val="004400DF"/>
    <w:rsid w:val="004459DD"/>
    <w:rsid w:val="0045367A"/>
    <w:rsid w:val="00464163"/>
    <w:rsid w:val="0046422C"/>
    <w:rsid w:val="00467258"/>
    <w:rsid w:val="00477439"/>
    <w:rsid w:val="0048016D"/>
    <w:rsid w:val="0048052C"/>
    <w:rsid w:val="00480CBE"/>
    <w:rsid w:val="0049736B"/>
    <w:rsid w:val="004A4FDD"/>
    <w:rsid w:val="004B6F0F"/>
    <w:rsid w:val="004E2392"/>
    <w:rsid w:val="004E4F8F"/>
    <w:rsid w:val="004E7C08"/>
    <w:rsid w:val="004F2229"/>
    <w:rsid w:val="00515DF1"/>
    <w:rsid w:val="00520D69"/>
    <w:rsid w:val="00530BD9"/>
    <w:rsid w:val="00532BD9"/>
    <w:rsid w:val="00540F78"/>
    <w:rsid w:val="00554647"/>
    <w:rsid w:val="00557A58"/>
    <w:rsid w:val="00567440"/>
    <w:rsid w:val="0057317E"/>
    <w:rsid w:val="005739D3"/>
    <w:rsid w:val="00581339"/>
    <w:rsid w:val="00581F43"/>
    <w:rsid w:val="00586034"/>
    <w:rsid w:val="0058612F"/>
    <w:rsid w:val="00592F1A"/>
    <w:rsid w:val="0059399E"/>
    <w:rsid w:val="005B4058"/>
    <w:rsid w:val="005C184A"/>
    <w:rsid w:val="005D786F"/>
    <w:rsid w:val="005E221F"/>
    <w:rsid w:val="005E717A"/>
    <w:rsid w:val="00615C0A"/>
    <w:rsid w:val="006274EE"/>
    <w:rsid w:val="00640290"/>
    <w:rsid w:val="00644AD8"/>
    <w:rsid w:val="00671C6C"/>
    <w:rsid w:val="00682566"/>
    <w:rsid w:val="00685274"/>
    <w:rsid w:val="00685B59"/>
    <w:rsid w:val="00695169"/>
    <w:rsid w:val="006B33F1"/>
    <w:rsid w:val="006B5042"/>
    <w:rsid w:val="006B5A12"/>
    <w:rsid w:val="006B5BDC"/>
    <w:rsid w:val="006C0DF1"/>
    <w:rsid w:val="006C4D55"/>
    <w:rsid w:val="006C50E1"/>
    <w:rsid w:val="006D23B2"/>
    <w:rsid w:val="006D48B5"/>
    <w:rsid w:val="006F522D"/>
    <w:rsid w:val="006F5FA1"/>
    <w:rsid w:val="0070401A"/>
    <w:rsid w:val="0070731A"/>
    <w:rsid w:val="007152BF"/>
    <w:rsid w:val="00721155"/>
    <w:rsid w:val="00724ABB"/>
    <w:rsid w:val="007269A1"/>
    <w:rsid w:val="007328B6"/>
    <w:rsid w:val="0073672B"/>
    <w:rsid w:val="00745F25"/>
    <w:rsid w:val="00755FE7"/>
    <w:rsid w:val="00760BE4"/>
    <w:rsid w:val="00761E46"/>
    <w:rsid w:val="00770272"/>
    <w:rsid w:val="007940DC"/>
    <w:rsid w:val="007B0B5C"/>
    <w:rsid w:val="007D3554"/>
    <w:rsid w:val="007E5A2B"/>
    <w:rsid w:val="007F0795"/>
    <w:rsid w:val="00805DB8"/>
    <w:rsid w:val="00811A62"/>
    <w:rsid w:val="00813934"/>
    <w:rsid w:val="00843D25"/>
    <w:rsid w:val="00846051"/>
    <w:rsid w:val="00875C26"/>
    <w:rsid w:val="00875DAC"/>
    <w:rsid w:val="008842A5"/>
    <w:rsid w:val="00887AC5"/>
    <w:rsid w:val="008A4E01"/>
    <w:rsid w:val="008C6531"/>
    <w:rsid w:val="008C6DF8"/>
    <w:rsid w:val="008D1A1A"/>
    <w:rsid w:val="008D3F4F"/>
    <w:rsid w:val="008D7BF3"/>
    <w:rsid w:val="008E1AD7"/>
    <w:rsid w:val="008F626C"/>
    <w:rsid w:val="0090752B"/>
    <w:rsid w:val="0091024C"/>
    <w:rsid w:val="0091071F"/>
    <w:rsid w:val="00913C94"/>
    <w:rsid w:val="00931250"/>
    <w:rsid w:val="00933579"/>
    <w:rsid w:val="00940837"/>
    <w:rsid w:val="009462EE"/>
    <w:rsid w:val="0094683E"/>
    <w:rsid w:val="00947467"/>
    <w:rsid w:val="00955AF9"/>
    <w:rsid w:val="00960FA4"/>
    <w:rsid w:val="00965DB0"/>
    <w:rsid w:val="00967702"/>
    <w:rsid w:val="0097092E"/>
    <w:rsid w:val="00981DF6"/>
    <w:rsid w:val="009912E7"/>
    <w:rsid w:val="009A64E0"/>
    <w:rsid w:val="009B4FE6"/>
    <w:rsid w:val="009C3425"/>
    <w:rsid w:val="009F1072"/>
    <w:rsid w:val="009F3168"/>
    <w:rsid w:val="00A01A2F"/>
    <w:rsid w:val="00A03742"/>
    <w:rsid w:val="00A06CCB"/>
    <w:rsid w:val="00A13C53"/>
    <w:rsid w:val="00A16300"/>
    <w:rsid w:val="00A21E57"/>
    <w:rsid w:val="00A26657"/>
    <w:rsid w:val="00A5208A"/>
    <w:rsid w:val="00A554B3"/>
    <w:rsid w:val="00A607EF"/>
    <w:rsid w:val="00A63B4A"/>
    <w:rsid w:val="00A74240"/>
    <w:rsid w:val="00A74B91"/>
    <w:rsid w:val="00A75905"/>
    <w:rsid w:val="00A81C51"/>
    <w:rsid w:val="00A8643D"/>
    <w:rsid w:val="00AA02CA"/>
    <w:rsid w:val="00AA0949"/>
    <w:rsid w:val="00AB0EE1"/>
    <w:rsid w:val="00AB3F41"/>
    <w:rsid w:val="00AD12EF"/>
    <w:rsid w:val="00AF5E59"/>
    <w:rsid w:val="00B037D4"/>
    <w:rsid w:val="00B03889"/>
    <w:rsid w:val="00B10FB5"/>
    <w:rsid w:val="00B12D8C"/>
    <w:rsid w:val="00B26E8E"/>
    <w:rsid w:val="00B27876"/>
    <w:rsid w:val="00B34660"/>
    <w:rsid w:val="00B377E1"/>
    <w:rsid w:val="00B41D95"/>
    <w:rsid w:val="00B43553"/>
    <w:rsid w:val="00B43732"/>
    <w:rsid w:val="00B45A80"/>
    <w:rsid w:val="00B50E92"/>
    <w:rsid w:val="00B520EB"/>
    <w:rsid w:val="00B76C70"/>
    <w:rsid w:val="00B91752"/>
    <w:rsid w:val="00B9614F"/>
    <w:rsid w:val="00BA152F"/>
    <w:rsid w:val="00BA407D"/>
    <w:rsid w:val="00BA70A8"/>
    <w:rsid w:val="00BB2635"/>
    <w:rsid w:val="00BB694F"/>
    <w:rsid w:val="00BC0780"/>
    <w:rsid w:val="00BD2C15"/>
    <w:rsid w:val="00BD31A5"/>
    <w:rsid w:val="00BD7F25"/>
    <w:rsid w:val="00BE37C9"/>
    <w:rsid w:val="00BE7DC9"/>
    <w:rsid w:val="00C00152"/>
    <w:rsid w:val="00C05DF8"/>
    <w:rsid w:val="00C16A9A"/>
    <w:rsid w:val="00C17F7C"/>
    <w:rsid w:val="00C2430B"/>
    <w:rsid w:val="00C24540"/>
    <w:rsid w:val="00C330C6"/>
    <w:rsid w:val="00C542D7"/>
    <w:rsid w:val="00C609F9"/>
    <w:rsid w:val="00C63235"/>
    <w:rsid w:val="00C63CCC"/>
    <w:rsid w:val="00C76731"/>
    <w:rsid w:val="00C85D24"/>
    <w:rsid w:val="00CA40A0"/>
    <w:rsid w:val="00CA687B"/>
    <w:rsid w:val="00CA6A62"/>
    <w:rsid w:val="00CC3C2E"/>
    <w:rsid w:val="00CC78BF"/>
    <w:rsid w:val="00CD1DD7"/>
    <w:rsid w:val="00CD4D55"/>
    <w:rsid w:val="00CE1F6A"/>
    <w:rsid w:val="00CE2FB6"/>
    <w:rsid w:val="00CE31E6"/>
    <w:rsid w:val="00CE46E3"/>
    <w:rsid w:val="00CE6574"/>
    <w:rsid w:val="00CF7E0D"/>
    <w:rsid w:val="00D019FE"/>
    <w:rsid w:val="00D0353E"/>
    <w:rsid w:val="00D24A52"/>
    <w:rsid w:val="00D24C82"/>
    <w:rsid w:val="00D253EC"/>
    <w:rsid w:val="00D349EC"/>
    <w:rsid w:val="00D47ABE"/>
    <w:rsid w:val="00D52799"/>
    <w:rsid w:val="00D6670A"/>
    <w:rsid w:val="00D75507"/>
    <w:rsid w:val="00D75E32"/>
    <w:rsid w:val="00D809CE"/>
    <w:rsid w:val="00D8653E"/>
    <w:rsid w:val="00D919E5"/>
    <w:rsid w:val="00DA083F"/>
    <w:rsid w:val="00DA3C7C"/>
    <w:rsid w:val="00DA478D"/>
    <w:rsid w:val="00DA5855"/>
    <w:rsid w:val="00DA6091"/>
    <w:rsid w:val="00DB5FD7"/>
    <w:rsid w:val="00DC06E5"/>
    <w:rsid w:val="00DC190E"/>
    <w:rsid w:val="00DD4215"/>
    <w:rsid w:val="00DE39C4"/>
    <w:rsid w:val="00DF2482"/>
    <w:rsid w:val="00DF32CB"/>
    <w:rsid w:val="00DF711A"/>
    <w:rsid w:val="00DF72FD"/>
    <w:rsid w:val="00E07739"/>
    <w:rsid w:val="00E126C8"/>
    <w:rsid w:val="00E12A99"/>
    <w:rsid w:val="00E1320F"/>
    <w:rsid w:val="00E16C7F"/>
    <w:rsid w:val="00E16E5E"/>
    <w:rsid w:val="00E238C2"/>
    <w:rsid w:val="00E33873"/>
    <w:rsid w:val="00E37850"/>
    <w:rsid w:val="00E5335D"/>
    <w:rsid w:val="00E578CF"/>
    <w:rsid w:val="00E74302"/>
    <w:rsid w:val="00E81C69"/>
    <w:rsid w:val="00E90786"/>
    <w:rsid w:val="00E90EB4"/>
    <w:rsid w:val="00E9673F"/>
    <w:rsid w:val="00EA406E"/>
    <w:rsid w:val="00EA56B1"/>
    <w:rsid w:val="00EA688F"/>
    <w:rsid w:val="00EB1002"/>
    <w:rsid w:val="00EB5BEC"/>
    <w:rsid w:val="00EC1A70"/>
    <w:rsid w:val="00ED50BA"/>
    <w:rsid w:val="00F00C6B"/>
    <w:rsid w:val="00F01C1D"/>
    <w:rsid w:val="00F07CCE"/>
    <w:rsid w:val="00F22906"/>
    <w:rsid w:val="00F2797E"/>
    <w:rsid w:val="00F3666F"/>
    <w:rsid w:val="00F424F4"/>
    <w:rsid w:val="00F456B7"/>
    <w:rsid w:val="00F5507C"/>
    <w:rsid w:val="00F74FC6"/>
    <w:rsid w:val="00F909A6"/>
    <w:rsid w:val="00FA3C7E"/>
    <w:rsid w:val="00FC5E2A"/>
    <w:rsid w:val="00FC6442"/>
    <w:rsid w:val="00FD062C"/>
    <w:rsid w:val="00FD0F07"/>
    <w:rsid w:val="00FD3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iPriority="0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iPriority="0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A152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BA152F"/>
    <w:pPr>
      <w:keepNext/>
      <w:jc w:val="center"/>
      <w:outlineLvl w:val="0"/>
    </w:pPr>
    <w:rPr>
      <w:rFonts w:eastAsia="Calibri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BA152F"/>
    <w:pPr>
      <w:keepNext/>
      <w:jc w:val="center"/>
      <w:outlineLvl w:val="1"/>
    </w:pPr>
    <w:rPr>
      <w:rFonts w:ascii="Comic Sans MS" w:eastAsia="Calibri" w:hAnsi="Comic Sans MS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9"/>
    <w:qFormat/>
    <w:rsid w:val="00BA152F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9"/>
    <w:qFormat/>
    <w:rsid w:val="00BA152F"/>
    <w:pPr>
      <w:keepNext/>
      <w:jc w:val="center"/>
      <w:outlineLvl w:val="3"/>
    </w:pPr>
    <w:rPr>
      <w:rFonts w:ascii="Comic Sans MS" w:eastAsia="Calibri" w:hAnsi="Comic Sans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BA152F"/>
    <w:pPr>
      <w:keepNext/>
      <w:jc w:val="center"/>
      <w:outlineLvl w:val="4"/>
    </w:pPr>
    <w:rPr>
      <w:rFonts w:eastAsia="Calibr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A152F"/>
    <w:pPr>
      <w:keepNext/>
      <w:jc w:val="center"/>
      <w:outlineLvl w:val="5"/>
    </w:pPr>
    <w:rPr>
      <w:rFonts w:eastAsia="Calibri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BA152F"/>
    <w:pPr>
      <w:keepNext/>
      <w:jc w:val="both"/>
      <w:outlineLvl w:val="6"/>
    </w:pPr>
    <w:rPr>
      <w:rFonts w:eastAsia="Calibri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BA152F"/>
    <w:pPr>
      <w:keepNext/>
      <w:ind w:left="708" w:firstLine="708"/>
      <w:jc w:val="both"/>
      <w:outlineLvl w:val="7"/>
    </w:pPr>
    <w:rPr>
      <w:rFonts w:eastAsia="Calibri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BA152F"/>
    <w:pPr>
      <w:keepNext/>
      <w:outlineLvl w:val="8"/>
    </w:pPr>
    <w:rPr>
      <w:rFonts w:eastAsia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A152F"/>
    <w:rPr>
      <w:rFonts w:ascii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2Char">
    <w:name w:val="Título 2 Char"/>
    <w:link w:val="Ttulo2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BA152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link w:val="Ttulo4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CabealhoChar">
    <w:name w:val="Cabeçalho Char"/>
    <w:link w:val="Cabealho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RodapChar">
    <w:name w:val="Rodapé Char"/>
    <w:link w:val="Rodap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BA152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rs">
    <w:name w:val="frs"/>
    <w:uiPriority w:val="99"/>
    <w:rsid w:val="00BA152F"/>
    <w:rPr>
      <w:rFonts w:cs="Times New Roman"/>
    </w:rPr>
  </w:style>
  <w:style w:type="table" w:styleId="Tabelacomgrade">
    <w:name w:val="Table Grid"/>
    <w:basedOn w:val="Tabelanormal"/>
    <w:uiPriority w:val="99"/>
    <w:rsid w:val="00BA152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1">
    <w:name w:val="style911"/>
    <w:uiPriority w:val="99"/>
    <w:rsid w:val="00BA152F"/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A152F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character" w:customStyle="1" w:styleId="unnamed11">
    <w:name w:val="unnamed11"/>
    <w:uiPriority w:val="99"/>
    <w:rsid w:val="00BA152F"/>
    <w:rPr>
      <w:rFonts w:ascii="Verdana" w:hAnsi="Verdana" w:cs="Times New Roman"/>
      <w:color w:val="333333"/>
      <w:spacing w:val="360"/>
      <w:sz w:val="22"/>
      <w:szCs w:val="22"/>
      <w:u w:val="none"/>
      <w:effect w:val="none"/>
    </w:rPr>
  </w:style>
  <w:style w:type="character" w:styleId="Forte">
    <w:name w:val="Strong"/>
    <w:uiPriority w:val="99"/>
    <w:qFormat/>
    <w:rsid w:val="00BA152F"/>
    <w:rPr>
      <w:rFonts w:cs="Times New Roman"/>
      <w:b/>
      <w:bCs/>
    </w:rPr>
  </w:style>
  <w:style w:type="character" w:styleId="Hyperlink">
    <w:name w:val="Hyperlink"/>
    <w:uiPriority w:val="99"/>
    <w:rsid w:val="00BA152F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B91752"/>
    <w:pPr>
      <w:jc w:val="both"/>
    </w:pPr>
    <w:rPr>
      <w:rFonts w:eastAsia="Calibri"/>
      <w:b/>
      <w:bCs/>
      <w:sz w:val="24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styleId="HiperlinkVisitado">
    <w:name w:val="FollowedHyperlink"/>
    <w:uiPriority w:val="99"/>
    <w:rsid w:val="00BA152F"/>
    <w:rPr>
      <w:rFonts w:cs="Times New Roman"/>
      <w:color w:val="800080"/>
      <w:u w:val="single"/>
    </w:rPr>
  </w:style>
  <w:style w:type="character" w:styleId="nfase">
    <w:name w:val="Emphasis"/>
    <w:uiPriority w:val="99"/>
    <w:qFormat/>
    <w:rsid w:val="00BA152F"/>
    <w:rPr>
      <w:rFonts w:cs="Times New Roman"/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BA152F"/>
    <w:pPr>
      <w:ind w:firstLine="709"/>
      <w:jc w:val="both"/>
    </w:pPr>
    <w:rPr>
      <w:rFonts w:eastAsia="Calibri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F2482"/>
    <w:pPr>
      <w:jc w:val="both"/>
    </w:pPr>
    <w:rPr>
      <w:rFonts w:eastAsia="Calibri"/>
      <w:sz w:val="24"/>
      <w:szCs w:val="24"/>
    </w:rPr>
  </w:style>
  <w:style w:type="character" w:customStyle="1" w:styleId="Corpodetexto3Char">
    <w:name w:val="Corpo de texto 3 Char"/>
    <w:link w:val="Corpodetexto3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BA152F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BA152F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BA1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link w:val="Pr-formataoHTML"/>
    <w:locked/>
    <w:rsid w:val="00BA152F"/>
    <w:rPr>
      <w:rFonts w:ascii="Arial Unicode MS" w:hAnsi="Arial Unicode MS" w:cs="Arial Unicode MS"/>
      <w:sz w:val="20"/>
      <w:szCs w:val="20"/>
      <w:lang w:eastAsia="pt-BR"/>
    </w:rPr>
  </w:style>
  <w:style w:type="paragraph" w:customStyle="1" w:styleId="BodyText31">
    <w:name w:val="Body Text 31"/>
    <w:basedOn w:val="Normal"/>
    <w:uiPriority w:val="99"/>
    <w:rsid w:val="00BA152F"/>
    <w:pPr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BA152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A152F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A152F"/>
    <w:rPr>
      <w:rFonts w:ascii="Tahoma" w:hAnsi="Tahoma" w:cs="Tahoma"/>
      <w:sz w:val="16"/>
      <w:szCs w:val="16"/>
      <w:lang w:eastAsia="pt-BR"/>
    </w:rPr>
  </w:style>
  <w:style w:type="paragraph" w:customStyle="1" w:styleId="Blockquote">
    <w:name w:val="Blockquote"/>
    <w:basedOn w:val="Normal"/>
    <w:uiPriority w:val="99"/>
    <w:rsid w:val="00A06CCB"/>
    <w:pPr>
      <w:spacing w:before="100" w:after="100"/>
      <w:ind w:left="360" w:right="360"/>
    </w:pPr>
    <w:rPr>
      <w:rFonts w:eastAsia="Calibri"/>
      <w:sz w:val="24"/>
    </w:rPr>
  </w:style>
  <w:style w:type="paragraph" w:customStyle="1" w:styleId="Estilo1">
    <w:name w:val="Estilo1"/>
    <w:basedOn w:val="Normal"/>
    <w:uiPriority w:val="99"/>
    <w:rsid w:val="00FD062C"/>
    <w:pPr>
      <w:jc w:val="both"/>
    </w:pPr>
    <w:rPr>
      <w:rFonts w:eastAsia="Calibri"/>
      <w:sz w:val="24"/>
      <w:lang w:val="pt-PT"/>
    </w:rPr>
  </w:style>
  <w:style w:type="paragraph" w:customStyle="1" w:styleId="Artigo">
    <w:name w:val="Artigo"/>
    <w:basedOn w:val="Normal"/>
    <w:uiPriority w:val="99"/>
    <w:rsid w:val="00CF7E0D"/>
    <w:pPr>
      <w:widowControl w:val="0"/>
      <w:spacing w:line="360" w:lineRule="exact"/>
      <w:ind w:left="360" w:firstLine="1908"/>
      <w:jc w:val="both"/>
    </w:pPr>
    <w:rPr>
      <w:rFonts w:ascii="Arial" w:eastAsia="Calibri" w:hAnsi="Arial"/>
      <w:color w:val="000000"/>
      <w:sz w:val="24"/>
    </w:rPr>
  </w:style>
  <w:style w:type="paragraph" w:customStyle="1" w:styleId="p5">
    <w:name w:val="p5"/>
    <w:basedOn w:val="Normal"/>
    <w:rsid w:val="00103FD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Recuodecorpodetexto21">
    <w:name w:val="Recuo de corpo de texto 21"/>
    <w:basedOn w:val="Normal"/>
    <w:rsid w:val="00103FDF"/>
    <w:pPr>
      <w:suppressAutoHyphens/>
      <w:ind w:firstLine="1701"/>
      <w:jc w:val="both"/>
    </w:pPr>
    <w:rPr>
      <w:sz w:val="24"/>
      <w:lang w:eastAsia="ar-SA"/>
    </w:rPr>
  </w:style>
  <w:style w:type="paragraph" w:styleId="SemEspaamento">
    <w:name w:val="No Spacing"/>
    <w:uiPriority w:val="99"/>
    <w:qFormat/>
    <w:rsid w:val="009677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4">
    <w:name w:val="p4"/>
    <w:basedOn w:val="Normal"/>
    <w:rsid w:val="007328B6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PargrafodaLista">
    <w:name w:val="List Paragraph"/>
    <w:basedOn w:val="Normal"/>
    <w:uiPriority w:val="99"/>
    <w:qFormat/>
    <w:rsid w:val="007328B6"/>
    <w:pPr>
      <w:ind w:left="708"/>
    </w:pPr>
    <w:rPr>
      <w:rFonts w:ascii="Courier New" w:eastAsia="Calibri" w:hAnsi="Courier New"/>
      <w:sz w:val="24"/>
    </w:rPr>
  </w:style>
  <w:style w:type="paragraph" w:styleId="Recuodecorpodetexto3">
    <w:name w:val="Body Text Indent 3"/>
    <w:basedOn w:val="Normal"/>
    <w:link w:val="Recuodecorpodetexto3Char"/>
    <w:locked/>
    <w:rsid w:val="00843D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43D2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</vt:lpstr>
    </vt:vector>
  </TitlesOfParts>
  <Company>Home</Company>
  <LinksUpToDate>false</LinksUpToDate>
  <CharactersWithSpaces>1292</CharactersWithSpaces>
  <SharedDoc>false</SharedDoc>
  <HLinks>
    <vt:vector size="54" baseType="variant">
      <vt:variant>
        <vt:i4>1572898</vt:i4>
      </vt:variant>
      <vt:variant>
        <vt:i4>24</vt:i4>
      </vt:variant>
      <vt:variant>
        <vt:i4>0</vt:i4>
      </vt:variant>
      <vt:variant>
        <vt:i4>5</vt:i4>
      </vt:variant>
      <vt:variant>
        <vt:lpwstr>https://www.presidencia.gov.br/ccivil_03/Constituicao/Emendas/Emc/emc20.htm</vt:lpwstr>
      </vt:variant>
      <vt:variant>
        <vt:lpwstr/>
      </vt:variant>
      <vt:variant>
        <vt:i4>8257621</vt:i4>
      </vt:variant>
      <vt:variant>
        <vt:i4>21</vt:i4>
      </vt:variant>
      <vt:variant>
        <vt:i4>0</vt:i4>
      </vt:variant>
      <vt:variant>
        <vt:i4>5</vt:i4>
      </vt:variant>
      <vt:variant>
        <vt:lpwstr>http://www.inss.gov.br/arquivos/office/4_081215-103431-259.pdf</vt:lpwstr>
      </vt:variant>
      <vt:variant>
        <vt:lpwstr/>
      </vt:variant>
      <vt:variant>
        <vt:i4>1900551</vt:i4>
      </vt:variant>
      <vt:variant>
        <vt:i4>18</vt:i4>
      </vt:variant>
      <vt:variant>
        <vt:i4>0</vt:i4>
      </vt:variant>
      <vt:variant>
        <vt:i4>5</vt:i4>
      </vt:variant>
      <vt:variant>
        <vt:lpwstr>http://www81.dataprev.gov.br/sislex/paginas/42/1999/9784.htm</vt:lpwstr>
      </vt:variant>
      <vt:variant>
        <vt:lpwstr/>
      </vt:variant>
      <vt:variant>
        <vt:i4>1900550</vt:i4>
      </vt:variant>
      <vt:variant>
        <vt:i4>15</vt:i4>
      </vt:variant>
      <vt:variant>
        <vt:i4>0</vt:i4>
      </vt:variant>
      <vt:variant>
        <vt:i4>5</vt:i4>
      </vt:variant>
      <vt:variant>
        <vt:lpwstr>http://www81.dataprev.gov.br/sislex/paginas/42/1990/8112.htm</vt:lpwstr>
      </vt:variant>
      <vt:variant>
        <vt:lpwstr/>
      </vt:variant>
      <vt:variant>
        <vt:i4>2031687</vt:i4>
      </vt:variant>
      <vt:variant>
        <vt:i4>12</vt:i4>
      </vt:variant>
      <vt:variant>
        <vt:i4>0</vt:i4>
      </vt:variant>
      <vt:variant>
        <vt:i4>5</vt:i4>
      </vt:variant>
      <vt:variant>
        <vt:lpwstr>http://www81.dataprev.gov.br/sislex/paginas/22/Consti.htm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http://www81.dataprev.gov.br/sislex/paginas/30/2003/41.htm</vt:lpwstr>
      </vt:variant>
      <vt:variant>
        <vt:lpwstr/>
      </vt:variant>
      <vt:variant>
        <vt:i4>2031687</vt:i4>
      </vt:variant>
      <vt:variant>
        <vt:i4>6</vt:i4>
      </vt:variant>
      <vt:variant>
        <vt:i4>0</vt:i4>
      </vt:variant>
      <vt:variant>
        <vt:i4>5</vt:i4>
      </vt:variant>
      <vt:variant>
        <vt:lpwstr>http://www81.dataprev.gov.br/sislex/paginas/22/Consti.htm</vt:lpwstr>
      </vt:variant>
      <vt:variant>
        <vt:lpwstr/>
      </vt:variant>
      <vt:variant>
        <vt:i4>1900584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http://www.planalto.gov.br/ccivil_03/Constituicao/Emendas/Emc/emc20.htm</vt:lpwstr>
      </vt:variant>
      <vt:variant>
        <vt:lpwstr/>
      </vt:variant>
      <vt:variant>
        <vt:i4>16711709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art40§1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</dc:title>
  <dc:creator>timoteo</dc:creator>
  <cp:lastModifiedBy>mineia</cp:lastModifiedBy>
  <cp:revision>2</cp:revision>
  <cp:lastPrinted>2013-06-11T00:58:00Z</cp:lastPrinted>
  <dcterms:created xsi:type="dcterms:W3CDTF">2013-06-19T10:53:00Z</dcterms:created>
  <dcterms:modified xsi:type="dcterms:W3CDTF">2013-06-19T10:53:00Z</dcterms:modified>
</cp:coreProperties>
</file>