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344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>REQUERIMENTO Nº 260/2025</w:t>
      </w:r>
    </w:p>
    <w:p w:rsidR="00A775D6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C7BA2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57285" w:rsidP="002C7BA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>WANDERLEY PAULO DA SILVA</w:t>
      </w:r>
      <w:r w:rsidRPr="002C7BA2" w:rsidR="00E6433A">
        <w:rPr>
          <w:rFonts w:ascii="Times New Roman" w:hAnsi="Times New Roman" w:cs="Times New Roman"/>
          <w:sz w:val="24"/>
          <w:szCs w:val="24"/>
        </w:rPr>
        <w:t>, com assento nesta Casa, com fulcro no artigo 12</w:t>
      </w:r>
      <w:r w:rsidRPr="002C7BA2" w:rsidR="00E610FF">
        <w:rPr>
          <w:rFonts w:ascii="Times New Roman" w:hAnsi="Times New Roman" w:cs="Times New Roman"/>
          <w:sz w:val="24"/>
          <w:szCs w:val="24"/>
        </w:rPr>
        <w:t>1</w:t>
      </w:r>
      <w:r w:rsidRPr="002C7BA2" w:rsidR="00E6433A">
        <w:rPr>
          <w:rFonts w:ascii="Times New Roman" w:hAnsi="Times New Roman" w:cs="Times New Roman"/>
          <w:sz w:val="24"/>
          <w:szCs w:val="24"/>
        </w:rPr>
        <w:t xml:space="preserve"> do Regimento Interno e fundamento no art. 6º, I e II e 7º caput do Código de Ética e </w:t>
      </w:r>
      <w:r w:rsidRPr="002C7BA2" w:rsidR="00A775D6">
        <w:rPr>
          <w:rFonts w:ascii="Times New Roman" w:hAnsi="Times New Roman" w:cs="Times New Roman"/>
          <w:sz w:val="24"/>
          <w:szCs w:val="24"/>
        </w:rPr>
        <w:t>Decoro Parlamentar</w:t>
      </w:r>
      <w:r w:rsidRPr="002C7BA2" w:rsidR="00E6433A">
        <w:rPr>
          <w:rFonts w:ascii="Times New Roman" w:hAnsi="Times New Roman" w:cs="Times New Roman"/>
          <w:sz w:val="24"/>
          <w:szCs w:val="24"/>
        </w:rPr>
        <w:t xml:space="preserve"> (Resolução n. 005/2010) na Lei </w:t>
      </w:r>
      <w:r w:rsidRPr="002C7BA2" w:rsidR="00A775D6">
        <w:rPr>
          <w:rFonts w:ascii="Times New Roman" w:hAnsi="Times New Roman" w:cs="Times New Roman"/>
          <w:sz w:val="24"/>
          <w:szCs w:val="24"/>
        </w:rPr>
        <w:t>Orgânica</w:t>
      </w:r>
      <w:r w:rsidRPr="002C7BA2" w:rsidR="00E6433A">
        <w:rPr>
          <w:rFonts w:ascii="Times New Roman" w:hAnsi="Times New Roman" w:cs="Times New Roman"/>
          <w:sz w:val="24"/>
          <w:szCs w:val="24"/>
        </w:rPr>
        <w:t xml:space="preserve"> </w:t>
      </w:r>
      <w:r w:rsidRPr="002C7BA2" w:rsidR="00A775D6">
        <w:rPr>
          <w:rFonts w:ascii="Times New Roman" w:hAnsi="Times New Roman" w:cs="Times New Roman"/>
          <w:sz w:val="24"/>
          <w:szCs w:val="24"/>
        </w:rPr>
        <w:t>Municipal</w:t>
      </w:r>
      <w:r w:rsidRPr="002C7BA2" w:rsidR="00E6433A">
        <w:rPr>
          <w:rFonts w:ascii="Times New Roman" w:hAnsi="Times New Roman" w:cs="Times New Roman"/>
          <w:sz w:val="24"/>
          <w:szCs w:val="24"/>
        </w:rPr>
        <w:t xml:space="preserve"> e no Regimento Interno da Câmara, no cumprimento do dever</w:t>
      </w:r>
      <w:r w:rsidRPr="002C7BA2" w:rsidR="00E6433A">
        <w:rPr>
          <w:rFonts w:ascii="Times New Roman" w:hAnsi="Times New Roman" w:cs="Times New Roman"/>
          <w:b/>
          <w:sz w:val="24"/>
          <w:szCs w:val="24"/>
        </w:rPr>
        <w:t>, requer à MESA, OUVIDO O SOBERANO PLENÁRIO</w:t>
      </w:r>
      <w:r w:rsidRPr="002C7BA2">
        <w:rPr>
          <w:rFonts w:ascii="Times New Roman" w:hAnsi="Times New Roman" w:cs="Times New Roman"/>
          <w:b/>
          <w:sz w:val="24"/>
          <w:szCs w:val="24"/>
        </w:rPr>
        <w:t>,</w:t>
      </w:r>
      <w:r w:rsidRPr="002C7BA2">
        <w:rPr>
          <w:rFonts w:ascii="Times New Roman" w:hAnsi="Times New Roman" w:cs="Times New Roman"/>
          <w:sz w:val="24"/>
          <w:szCs w:val="24"/>
        </w:rPr>
        <w:t xml:space="preserve"> a Constituição de Comissão de ética e Decoro Parlamentar, conforme Representação - RELATÓRIO DO CORREGEDOR SUBSTITUTO</w:t>
      </w:r>
      <w:r w:rsidRPr="002C7BA2" w:rsidR="003278F8">
        <w:rPr>
          <w:rFonts w:ascii="Times New Roman" w:hAnsi="Times New Roman" w:cs="Times New Roman"/>
          <w:sz w:val="24"/>
          <w:szCs w:val="24"/>
        </w:rPr>
        <w:t xml:space="preserve"> -</w:t>
      </w:r>
      <w:r w:rsidRPr="002C7BA2">
        <w:rPr>
          <w:rFonts w:ascii="Times New Roman" w:hAnsi="Times New Roman" w:cs="Times New Roman"/>
          <w:sz w:val="24"/>
          <w:szCs w:val="24"/>
        </w:rPr>
        <w:t xml:space="preserve"> em desfavor da Vereador</w:t>
      </w:r>
      <w:r w:rsidRPr="002C7BA2" w:rsidR="00061164">
        <w:rPr>
          <w:rFonts w:ascii="Times New Roman" w:hAnsi="Times New Roman" w:cs="Times New Roman"/>
          <w:sz w:val="24"/>
          <w:szCs w:val="24"/>
        </w:rPr>
        <w:t>a</w:t>
      </w:r>
      <w:r w:rsidRPr="002C7BA2">
        <w:rPr>
          <w:rFonts w:ascii="Times New Roman" w:hAnsi="Times New Roman" w:cs="Times New Roman"/>
          <w:sz w:val="24"/>
          <w:szCs w:val="24"/>
        </w:rPr>
        <w:t xml:space="preserve"> Jane </w:t>
      </w:r>
      <w:r w:rsidRPr="002C7BA2">
        <w:rPr>
          <w:rFonts w:ascii="Times New Roman" w:hAnsi="Times New Roman" w:cs="Times New Roman"/>
          <w:sz w:val="24"/>
          <w:szCs w:val="24"/>
        </w:rPr>
        <w:t>Delalibera</w:t>
      </w:r>
      <w:r w:rsidRPr="002C7BA2">
        <w:rPr>
          <w:rFonts w:ascii="Times New Roman" w:hAnsi="Times New Roman" w:cs="Times New Roman"/>
          <w:sz w:val="24"/>
          <w:szCs w:val="24"/>
        </w:rPr>
        <w:t xml:space="preserve">, em razão de suposta prática de ato incompatível com os deveres inerentes ao decoro parlamentar, o qual se faz em razão dos fatos e fundamentos em anexo, assegurando-se aos representados o </w:t>
      </w:r>
      <w:r w:rsidRPr="002C7BA2" w:rsidR="00A775D6">
        <w:rPr>
          <w:rFonts w:ascii="Times New Roman" w:hAnsi="Times New Roman" w:cs="Times New Roman"/>
          <w:sz w:val="24"/>
          <w:szCs w:val="24"/>
        </w:rPr>
        <w:t>contraditório</w:t>
      </w:r>
      <w:r w:rsidRPr="002C7BA2">
        <w:rPr>
          <w:rFonts w:ascii="Times New Roman" w:hAnsi="Times New Roman" w:cs="Times New Roman"/>
          <w:sz w:val="24"/>
          <w:szCs w:val="24"/>
        </w:rPr>
        <w:t xml:space="preserve"> e a ampla defesa, com </w:t>
      </w:r>
      <w:r w:rsidRPr="002C7BA2" w:rsidR="00A775D6">
        <w:rPr>
          <w:rFonts w:ascii="Times New Roman" w:hAnsi="Times New Roman" w:cs="Times New Roman"/>
          <w:sz w:val="24"/>
          <w:szCs w:val="24"/>
        </w:rPr>
        <w:t>obediência</w:t>
      </w:r>
      <w:r w:rsidRPr="002C7BA2">
        <w:rPr>
          <w:rFonts w:ascii="Times New Roman" w:hAnsi="Times New Roman" w:cs="Times New Roman"/>
          <w:sz w:val="24"/>
          <w:szCs w:val="24"/>
        </w:rPr>
        <w:t xml:space="preserve"> as normas procedimentais aplicáveis ao caso. </w:t>
      </w:r>
    </w:p>
    <w:p w:rsid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C7BA2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6433A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57285" w:rsidRPr="002C7BA2" w:rsidP="002C7BA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>WANDERLEY PAULO DA SILVA</w:t>
      </w:r>
    </w:p>
    <w:p w:rsidR="00E57285" w:rsidRPr="002C7BA2" w:rsidP="002C7BA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>Corregedor substituto</w:t>
      </w:r>
    </w:p>
    <w:p w:rsidR="00E6433A" w:rsidRPr="002C7BA2" w:rsidP="002C7BA2">
      <w:pPr>
        <w:spacing w:after="0" w:line="276" w:lineRule="auto"/>
        <w:ind w:firstLine="340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433A" w:rsidP="002C7BA2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A2" w:rsidP="002C7BA2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A2" w:rsidP="002C7BA2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A2" w:rsidP="002C7BA2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A2" w:rsidP="002C7BA2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A2" w:rsidP="002C7BA2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7BA2" w:rsidRPr="002C7BA2" w:rsidP="002C7BA2">
      <w:pPr>
        <w:spacing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75D6" w:rsidRPr="002C7BA2" w:rsidP="002C7BA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7B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AO REQUERIMENTO</w:t>
      </w:r>
    </w:p>
    <w:p w:rsidR="003278F8" w:rsidP="002C7BA2">
      <w:pPr>
        <w:spacing w:line="276" w:lineRule="auto"/>
        <w:ind w:firstLine="1200" w:firstLineChars="500"/>
        <w:jc w:val="both"/>
        <w:rPr>
          <w:rFonts w:ascii="Times New Roman" w:hAnsi="Times New Roman" w:cs="Times New Roman"/>
          <w:sz w:val="24"/>
          <w:szCs w:val="24"/>
        </w:rPr>
      </w:pPr>
    </w:p>
    <w:p w:rsidR="002C7BA2" w:rsidP="002C7BA2">
      <w:pPr>
        <w:spacing w:line="276" w:lineRule="auto"/>
        <w:ind w:firstLine="1200" w:firstLineChars="500"/>
        <w:jc w:val="both"/>
        <w:rPr>
          <w:rFonts w:ascii="Times New Roman" w:hAnsi="Times New Roman" w:cs="Times New Roman"/>
          <w:sz w:val="24"/>
          <w:szCs w:val="24"/>
        </w:rPr>
      </w:pPr>
    </w:p>
    <w:p w:rsidR="002C7BA2" w:rsidP="002C7BA2">
      <w:pPr>
        <w:spacing w:line="276" w:lineRule="auto"/>
        <w:ind w:firstLine="1200" w:firstLineChars="500"/>
        <w:jc w:val="both"/>
        <w:rPr>
          <w:rFonts w:ascii="Times New Roman" w:hAnsi="Times New Roman" w:cs="Times New Roman"/>
          <w:sz w:val="24"/>
          <w:szCs w:val="24"/>
        </w:rPr>
      </w:pPr>
    </w:p>
    <w:p w:rsidR="002C7BA2" w:rsidRPr="002C7BA2" w:rsidP="002C7BA2">
      <w:pPr>
        <w:spacing w:line="276" w:lineRule="auto"/>
        <w:ind w:firstLine="1200" w:firstLineChars="500"/>
        <w:jc w:val="both"/>
        <w:rPr>
          <w:rFonts w:ascii="Times New Roman" w:hAnsi="Times New Roman" w:cs="Times New Roman"/>
          <w:sz w:val="24"/>
          <w:szCs w:val="24"/>
        </w:rPr>
      </w:pPr>
    </w:p>
    <w:p w:rsidR="00A775D6" w:rsidRPr="002C7BA2" w:rsidP="002C7BA2">
      <w:pPr>
        <w:pStyle w:val="NormalWeb"/>
        <w:spacing w:line="276" w:lineRule="auto"/>
        <w:ind w:firstLine="3402"/>
        <w:jc w:val="both"/>
        <w:rPr>
          <w:rFonts w:eastAsiaTheme="minorHAnsi"/>
          <w:b/>
          <w:bCs/>
          <w:lang w:eastAsia="en-US"/>
        </w:rPr>
      </w:pPr>
      <w:r w:rsidRPr="002C7BA2">
        <w:rPr>
          <w:b/>
        </w:rPr>
        <w:t>WANDERLEY PAULO DA SILVA</w:t>
      </w:r>
      <w:r w:rsidRPr="002C7BA2" w:rsidR="003278F8">
        <w:t xml:space="preserve"> – Corregedor substituto, com fundamento no art. 6º, I e II e 7º caput do Código de Ética e Decoro Parlamentar (Resolução n. 005/2010), bem como na Lei Orgânica e Regimento Interno da Câmara Municipal, e considerando o recebimento de </w:t>
      </w:r>
      <w:r w:rsidRPr="002C7BA2" w:rsidR="00202BF3">
        <w:rPr>
          <w:bCs/>
        </w:rPr>
        <w:t>representações</w:t>
      </w:r>
      <w:r w:rsidRPr="002C7BA2" w:rsidR="003278F8">
        <w:rPr>
          <w:b/>
          <w:bCs/>
        </w:rPr>
        <w:t xml:space="preserve"> </w:t>
      </w:r>
      <w:r w:rsidRPr="002C7BA2" w:rsidR="003278F8">
        <w:t>fundamentada</w:t>
      </w:r>
      <w:r w:rsidRPr="002C7BA2" w:rsidR="00202BF3">
        <w:t>s</w:t>
      </w:r>
      <w:r w:rsidRPr="002C7BA2" w:rsidR="003278F8">
        <w:t xml:space="preserve"> de terceiros, protocolada sob os nº D0825-9756687/ D0825-3093064/ D0827-64656974, noticiando suposta infração ao referido Código, venho expor e no final requerer o seguinte:</w:t>
      </w:r>
    </w:p>
    <w:p w:rsidR="003278F8" w:rsidRPr="002C7BA2" w:rsidP="002C7BA2">
      <w:pPr>
        <w:pStyle w:val="Default"/>
        <w:spacing w:line="276" w:lineRule="auto"/>
        <w:ind w:firstLine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3278F8" w:rsidRPr="002C7BA2" w:rsidP="002C7BA2">
      <w:pPr>
        <w:pStyle w:val="Default"/>
        <w:spacing w:line="276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C7BA2">
        <w:rPr>
          <w:rFonts w:ascii="Times New Roman" w:eastAsia="Times New Roman" w:hAnsi="Times New Roman" w:cs="Times New Roman"/>
          <w:b/>
          <w:lang w:eastAsia="pt-BR"/>
        </w:rPr>
        <w:t>Síntese dos fatos:</w:t>
      </w:r>
    </w:p>
    <w:p w:rsidR="003278F8" w:rsidRPr="002C7BA2" w:rsidP="002C7BA2">
      <w:pPr>
        <w:pStyle w:val="Default"/>
        <w:spacing w:line="276" w:lineRule="auto"/>
        <w:ind w:firstLine="3402"/>
        <w:jc w:val="both"/>
        <w:rPr>
          <w:rFonts w:ascii="Times New Roman" w:hAnsi="Times New Roman" w:cs="Times New Roman"/>
        </w:rPr>
      </w:pPr>
    </w:p>
    <w:p w:rsidR="00202BF3" w:rsidRPr="002C7BA2" w:rsidP="002C7BA2">
      <w:pPr>
        <w:spacing w:line="276" w:lineRule="auto"/>
        <w:ind w:firstLine="1200" w:firstLineChars="500"/>
        <w:jc w:val="both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sz w:val="24"/>
          <w:szCs w:val="24"/>
        </w:rPr>
        <w:t xml:space="preserve">As representações </w:t>
      </w:r>
      <w:r w:rsidRPr="002C7BA2">
        <w:rPr>
          <w:rFonts w:ascii="Times New Roman" w:hAnsi="Times New Roman" w:cs="Times New Roman"/>
          <w:sz w:val="24"/>
          <w:szCs w:val="24"/>
        </w:rPr>
        <w:t>relatam</w:t>
      </w:r>
      <w:r w:rsidRPr="002C7BA2" w:rsidR="00A775D6">
        <w:rPr>
          <w:rFonts w:ascii="Times New Roman" w:hAnsi="Times New Roman" w:cs="Times New Roman"/>
          <w:sz w:val="24"/>
          <w:szCs w:val="24"/>
        </w:rPr>
        <w:t xml:space="preserve"> que a parlamentar teria </w:t>
      </w:r>
      <w:r w:rsidRPr="002C7BA2">
        <w:rPr>
          <w:rFonts w:ascii="Times New Roman" w:hAnsi="Times New Roman" w:cs="Times New Roman"/>
          <w:sz w:val="24"/>
          <w:szCs w:val="24"/>
        </w:rPr>
        <w:t>incorrido nas seguintes</w:t>
      </w:r>
      <w:r w:rsidRPr="002C7BA2" w:rsidR="00A775D6">
        <w:rPr>
          <w:rFonts w:ascii="Times New Roman" w:hAnsi="Times New Roman" w:cs="Times New Roman"/>
          <w:sz w:val="24"/>
          <w:szCs w:val="24"/>
        </w:rPr>
        <w:t xml:space="preserve"> condutas que se enquadram</w:t>
      </w:r>
      <w:r w:rsidRPr="002C7BA2" w:rsidR="00A775D6">
        <w:rPr>
          <w:rFonts w:ascii="Times New Roman" w:hAnsi="Times New Roman" w:cs="Times New Roman"/>
          <w:b/>
          <w:i/>
          <w:sz w:val="24"/>
          <w:szCs w:val="24"/>
          <w:u w:val="single"/>
        </w:rPr>
        <w:t>, em tese</w:t>
      </w:r>
      <w:r w:rsidRPr="002C7BA2" w:rsidR="00A775D6">
        <w:rPr>
          <w:rFonts w:ascii="Times New Roman" w:hAnsi="Times New Roman" w:cs="Times New Roman"/>
          <w:sz w:val="24"/>
          <w:szCs w:val="24"/>
        </w:rPr>
        <w:t>, nas seguintes hipóteses regimentais:</w:t>
      </w:r>
    </w:p>
    <w:p w:rsidR="00A775D6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sz w:val="24"/>
          <w:szCs w:val="24"/>
        </w:rPr>
        <w:t xml:space="preserve">1. </w:t>
      </w:r>
      <w:r w:rsidRPr="002C7BA2" w:rsidR="005B3217">
        <w:rPr>
          <w:rFonts w:ascii="Times New Roman" w:hAnsi="Times New Roman" w:cs="Times New Roman"/>
          <w:sz w:val="24"/>
          <w:szCs w:val="24"/>
        </w:rPr>
        <w:t>Supo</w:t>
      </w:r>
      <w:bookmarkStart w:id="0" w:name="_GoBack"/>
      <w:bookmarkEnd w:id="0"/>
      <w:r w:rsidRPr="002C7BA2" w:rsidR="005B3217">
        <w:rPr>
          <w:rFonts w:ascii="Times New Roman" w:hAnsi="Times New Roman" w:cs="Times New Roman"/>
          <w:sz w:val="24"/>
          <w:szCs w:val="24"/>
        </w:rPr>
        <w:t>sta c</w:t>
      </w:r>
      <w:r w:rsidRPr="002C7BA2">
        <w:rPr>
          <w:rFonts w:ascii="Times New Roman" w:hAnsi="Times New Roman" w:cs="Times New Roman"/>
          <w:sz w:val="24"/>
          <w:szCs w:val="24"/>
        </w:rPr>
        <w:t>onduta difamatória e alegações acerca de suposto vazamento de processo, atingindo a honra de terceiros (art. 258, caput, do regimento interno);</w:t>
      </w:r>
    </w:p>
    <w:p w:rsidR="00A775D6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sz w:val="24"/>
          <w:szCs w:val="24"/>
        </w:rPr>
        <w:t xml:space="preserve">2. </w:t>
      </w:r>
      <w:r w:rsidRPr="002C7BA2" w:rsidR="005B3217">
        <w:rPr>
          <w:rFonts w:ascii="Times New Roman" w:hAnsi="Times New Roman" w:cs="Times New Roman"/>
          <w:sz w:val="24"/>
          <w:szCs w:val="24"/>
        </w:rPr>
        <w:t>Suposto a</w:t>
      </w:r>
      <w:r w:rsidRPr="002C7BA2">
        <w:rPr>
          <w:rFonts w:ascii="Times New Roman" w:hAnsi="Times New Roman" w:cs="Times New Roman"/>
          <w:sz w:val="24"/>
          <w:szCs w:val="24"/>
        </w:rPr>
        <w:t>buso das prerrogati</w:t>
      </w:r>
      <w:r w:rsidRPr="002C7BA2" w:rsidR="005B3217">
        <w:rPr>
          <w:rFonts w:ascii="Times New Roman" w:hAnsi="Times New Roman" w:cs="Times New Roman"/>
          <w:sz w:val="24"/>
          <w:szCs w:val="24"/>
        </w:rPr>
        <w:t xml:space="preserve">vas do mandato (art. 258, §1º) </w:t>
      </w:r>
      <w:r w:rsidRPr="002C7BA2">
        <w:rPr>
          <w:rFonts w:ascii="Times New Roman" w:hAnsi="Times New Roman" w:cs="Times New Roman"/>
          <w:sz w:val="24"/>
          <w:szCs w:val="24"/>
        </w:rPr>
        <w:t>por:</w:t>
      </w:r>
      <w:r w:rsidRPr="002C7BA2" w:rsidR="003278F8">
        <w:rPr>
          <w:rFonts w:ascii="Times New Roman" w:hAnsi="Times New Roman" w:cs="Times New Roman"/>
          <w:sz w:val="24"/>
          <w:szCs w:val="24"/>
        </w:rPr>
        <w:t xml:space="preserve"> </w:t>
      </w:r>
      <w:r w:rsidRPr="002C7BA2" w:rsidR="00061164">
        <w:rPr>
          <w:rFonts w:ascii="Times New Roman" w:hAnsi="Times New Roman" w:cs="Times New Roman"/>
          <w:sz w:val="24"/>
          <w:szCs w:val="24"/>
        </w:rPr>
        <w:t xml:space="preserve">suposta </w:t>
      </w:r>
      <w:r w:rsidRPr="002C7BA2">
        <w:rPr>
          <w:rFonts w:ascii="Times New Roman" w:hAnsi="Times New Roman" w:cs="Times New Roman"/>
          <w:sz w:val="24"/>
          <w:szCs w:val="24"/>
        </w:rPr>
        <w:t>ameaç</w:t>
      </w:r>
      <w:r w:rsidRPr="002C7BA2" w:rsidR="00061164">
        <w:rPr>
          <w:rFonts w:ascii="Times New Roman" w:hAnsi="Times New Roman" w:cs="Times New Roman"/>
          <w:sz w:val="24"/>
          <w:szCs w:val="24"/>
        </w:rPr>
        <w:t>a dirigida à médica do</w:t>
      </w:r>
      <w:r w:rsidRPr="002C7BA2">
        <w:rPr>
          <w:rFonts w:ascii="Times New Roman" w:hAnsi="Times New Roman" w:cs="Times New Roman"/>
          <w:sz w:val="24"/>
          <w:szCs w:val="24"/>
        </w:rPr>
        <w:t xml:space="preserve"> UPA;</w:t>
      </w:r>
      <w:r w:rsidRPr="002C7BA2" w:rsidR="003278F8">
        <w:rPr>
          <w:rFonts w:ascii="Times New Roman" w:hAnsi="Times New Roman" w:cs="Times New Roman"/>
          <w:sz w:val="24"/>
          <w:szCs w:val="24"/>
        </w:rPr>
        <w:t xml:space="preserve"> </w:t>
      </w:r>
      <w:r w:rsidRPr="002C7BA2" w:rsidR="00061164">
        <w:rPr>
          <w:rFonts w:ascii="Times New Roman" w:hAnsi="Times New Roman" w:cs="Times New Roman"/>
          <w:sz w:val="24"/>
          <w:szCs w:val="24"/>
        </w:rPr>
        <w:t xml:space="preserve">e suposta </w:t>
      </w:r>
      <w:r w:rsidRPr="002C7BA2">
        <w:rPr>
          <w:rFonts w:ascii="Times New Roman" w:hAnsi="Times New Roman" w:cs="Times New Roman"/>
          <w:sz w:val="24"/>
          <w:szCs w:val="24"/>
        </w:rPr>
        <w:t xml:space="preserve">perseguição </w:t>
      </w:r>
      <w:r w:rsidRPr="002C7BA2" w:rsidR="005B3217">
        <w:rPr>
          <w:rFonts w:ascii="Times New Roman" w:hAnsi="Times New Roman" w:cs="Times New Roman"/>
          <w:sz w:val="24"/>
          <w:szCs w:val="24"/>
        </w:rPr>
        <w:t xml:space="preserve">a assessor especial. </w:t>
      </w:r>
    </w:p>
    <w:p w:rsidR="00A775D6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sz w:val="24"/>
          <w:szCs w:val="24"/>
        </w:rPr>
        <w:t xml:space="preserve">3. </w:t>
      </w:r>
      <w:r w:rsidRPr="002C7BA2" w:rsidR="005B3217">
        <w:rPr>
          <w:rFonts w:ascii="Times New Roman" w:hAnsi="Times New Roman" w:cs="Times New Roman"/>
          <w:sz w:val="24"/>
          <w:szCs w:val="24"/>
        </w:rPr>
        <w:t>Suposto a</w:t>
      </w:r>
      <w:r w:rsidRPr="002C7BA2">
        <w:rPr>
          <w:rFonts w:ascii="Times New Roman" w:hAnsi="Times New Roman" w:cs="Times New Roman"/>
          <w:sz w:val="24"/>
          <w:szCs w:val="24"/>
        </w:rPr>
        <w:t>tos ofensivos à moralidade e ao respeito institucional (art. 260, §2º, inciso II), durante reunião oficial real</w:t>
      </w:r>
      <w:r w:rsidRPr="002C7BA2" w:rsidR="005B3217">
        <w:rPr>
          <w:rFonts w:ascii="Times New Roman" w:hAnsi="Times New Roman" w:cs="Times New Roman"/>
          <w:sz w:val="24"/>
          <w:szCs w:val="24"/>
        </w:rPr>
        <w:t>izada na Presidência da Câmara.</w:t>
      </w:r>
    </w:p>
    <w:p w:rsidR="005B3217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B3217" w:rsidRPr="002C7BA2" w:rsidP="002C7BA2">
      <w:pPr>
        <w:spacing w:line="276" w:lineRule="auto"/>
        <w:ind w:firstLine="3402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2C7BA2">
        <w:rPr>
          <w:rStyle w:val="Strong"/>
          <w:rFonts w:ascii="Times New Roman" w:hAnsi="Times New Roman" w:cs="Times New Roman"/>
          <w:bCs w:val="0"/>
          <w:sz w:val="24"/>
          <w:szCs w:val="24"/>
        </w:rPr>
        <w:t>Fundamentos Jurídicos</w:t>
      </w:r>
    </w:p>
    <w:p w:rsidR="00702C63" w:rsidRPr="002C7BA2" w:rsidP="002C7BA2">
      <w:pPr>
        <w:spacing w:before="100" w:beforeAutospacing="1" w:after="100" w:afterAutospacing="1"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7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</w:t>
      </w:r>
      <w:r w:rsidRPr="002C7B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Resolução nº 005/2010</w:t>
      </w:r>
      <w:r w:rsidRPr="002C7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(Código de Ética e Decoro Parlamentar) e do </w:t>
      </w:r>
      <w:r w:rsidRPr="002C7B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Regimento Interno</w:t>
      </w:r>
      <w:r w:rsidRPr="002C7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vereadores devem pautar sua conduta pelos princípios da </w:t>
      </w:r>
      <w:r w:rsidRPr="002C7B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probidade, respeito institucional e dignidade do mandato</w:t>
      </w:r>
      <w:r w:rsidRPr="002C7BA2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pena de responsabilidade política e disciplinar.</w:t>
      </w:r>
    </w:p>
    <w:p w:rsidR="00A51A2F" w:rsidRPr="002C7BA2" w:rsidP="002C7BA2">
      <w:pPr>
        <w:spacing w:before="100" w:beforeAutospacing="1" w:after="100" w:afterAutospacing="1" w:line="276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7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</w:t>
      </w:r>
      <w:r w:rsidRPr="002C7B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natureza das denúncias</w:t>
      </w:r>
      <w:r w:rsidRPr="002C7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apresentadas, e havendo inclusive menção a outros fatos que teriam relação com as situações narradas, entende-se necessário o </w:t>
      </w:r>
      <w:r w:rsidRPr="002C7BA2" w:rsidR="007E18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encaminhamento da matéria, notadamente para </w:t>
      </w:r>
      <w:r w:rsidRPr="002C7B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instauração de Comissão de Ética e Decoro Parlamentar</w:t>
      </w:r>
      <w:r w:rsidRPr="002C7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fim de promover </w:t>
      </w:r>
      <w:r w:rsidRPr="002C7BA2" w:rsidR="007E18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apurações dos fatos e das responsabilidades. </w:t>
      </w:r>
    </w:p>
    <w:p w:rsidR="00423237" w:rsidRPr="002C7BA2" w:rsidP="002C7BA2">
      <w:pPr>
        <w:spacing w:line="276" w:lineRule="auto"/>
        <w:ind w:firstLine="3402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2C7BA2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Do pedido. </w:t>
      </w:r>
    </w:p>
    <w:p w:rsidR="00A775D6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C7BA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Diante do exposto, solicita-se o recebimento </w:t>
      </w:r>
      <w:r w:rsidRPr="002C7BA2">
        <w:rPr>
          <w:rFonts w:ascii="Times New Roman" w:hAnsi="Times New Roman" w:cs="Times New Roman"/>
          <w:sz w:val="24"/>
          <w:szCs w:val="24"/>
        </w:rPr>
        <w:t xml:space="preserve">e acolhimento da representação para que seja constituída comissão de ética e decoro parlamentar. </w:t>
      </w:r>
    </w:p>
    <w:p w:rsidR="00A775D6" w:rsidRPr="002C7BA2" w:rsidP="002C7BA2">
      <w:pPr>
        <w:spacing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sz w:val="24"/>
          <w:szCs w:val="24"/>
        </w:rPr>
        <w:t xml:space="preserve">Constituída a comissão de ética e decoro parlamentar espera-se e requer-se o processamento desta </w:t>
      </w:r>
      <w:r w:rsidRPr="002C7BA2" w:rsidR="00702C63">
        <w:rPr>
          <w:rFonts w:ascii="Times New Roman" w:hAnsi="Times New Roman" w:cs="Times New Roman"/>
          <w:sz w:val="24"/>
          <w:szCs w:val="24"/>
        </w:rPr>
        <w:t>Representação</w:t>
      </w:r>
      <w:r w:rsidRPr="002C7BA2">
        <w:rPr>
          <w:rFonts w:ascii="Times New Roman" w:hAnsi="Times New Roman" w:cs="Times New Roman"/>
          <w:sz w:val="24"/>
          <w:szCs w:val="24"/>
        </w:rPr>
        <w:t xml:space="preserve">, </w:t>
      </w:r>
      <w:r w:rsidRPr="002C7BA2" w:rsidR="00702C63">
        <w:rPr>
          <w:rFonts w:ascii="Times New Roman" w:hAnsi="Times New Roman" w:cs="Times New Roman"/>
          <w:sz w:val="24"/>
          <w:szCs w:val="24"/>
        </w:rPr>
        <w:t>assegurando</w:t>
      </w:r>
      <w:r w:rsidRPr="002C7BA2">
        <w:rPr>
          <w:rFonts w:ascii="Times New Roman" w:hAnsi="Times New Roman" w:cs="Times New Roman"/>
          <w:sz w:val="24"/>
          <w:szCs w:val="24"/>
        </w:rPr>
        <w:t xml:space="preserve"> ao representado o contraditório e a ampla defesa, com </w:t>
      </w:r>
      <w:r w:rsidRPr="002C7BA2" w:rsidR="00702C63">
        <w:rPr>
          <w:rFonts w:ascii="Times New Roman" w:hAnsi="Times New Roman" w:cs="Times New Roman"/>
          <w:sz w:val="24"/>
          <w:szCs w:val="24"/>
        </w:rPr>
        <w:t>obediência</w:t>
      </w:r>
      <w:r w:rsidRPr="002C7BA2">
        <w:rPr>
          <w:rFonts w:ascii="Times New Roman" w:hAnsi="Times New Roman" w:cs="Times New Roman"/>
          <w:sz w:val="24"/>
          <w:szCs w:val="24"/>
        </w:rPr>
        <w:t xml:space="preserve"> as normas procedimentais aplicáveis </w:t>
      </w:r>
      <w:r w:rsidRPr="002C7BA2" w:rsidR="00901708">
        <w:rPr>
          <w:rFonts w:ascii="Times New Roman" w:hAnsi="Times New Roman" w:cs="Times New Roman"/>
          <w:sz w:val="24"/>
          <w:szCs w:val="24"/>
        </w:rPr>
        <w:t xml:space="preserve">ao caso. </w:t>
      </w:r>
    </w:p>
    <w:p w:rsidR="00A51A2F" w:rsidRPr="002C7BA2" w:rsidP="002C7BA2">
      <w:pPr>
        <w:pStyle w:val="NormalWeb"/>
        <w:spacing w:line="276" w:lineRule="auto"/>
        <w:ind w:firstLine="3402"/>
        <w:jc w:val="both"/>
      </w:pPr>
      <w:r w:rsidRPr="002C7BA2">
        <w:t xml:space="preserve">Ressalta-se que este requerimento não implica juízo de valor quanto ao mérito da denúncia, destinando-se apenas a </w:t>
      </w:r>
      <w:r w:rsidRPr="002C7BA2">
        <w:rPr>
          <w:rStyle w:val="Strong"/>
        </w:rPr>
        <w:t>dar regular prosseguimento ao procedimento disciplinar</w:t>
      </w:r>
      <w:r w:rsidRPr="002C7BA2">
        <w:t xml:space="preserve"> e </w:t>
      </w:r>
      <w:r w:rsidRPr="002C7BA2">
        <w:rPr>
          <w:rStyle w:val="Strong"/>
        </w:rPr>
        <w:t>assegurar a observância do devido processo legal</w:t>
      </w:r>
      <w:r w:rsidRPr="002C7BA2">
        <w:t xml:space="preserve"> no âmbito desta Casa Legislativa.</w:t>
      </w:r>
    </w:p>
    <w:p w:rsidR="007E1870" w:rsidP="002C7BA2">
      <w:pPr>
        <w:pStyle w:val="NormalWeb"/>
        <w:spacing w:line="276" w:lineRule="auto"/>
        <w:ind w:firstLine="3402"/>
        <w:jc w:val="both"/>
      </w:pPr>
    </w:p>
    <w:p w:rsidR="002C7BA2" w:rsidP="002C7BA2">
      <w:pPr>
        <w:pStyle w:val="NormalWeb"/>
        <w:spacing w:line="276" w:lineRule="auto"/>
        <w:ind w:firstLine="3402"/>
        <w:jc w:val="both"/>
      </w:pPr>
    </w:p>
    <w:p w:rsidR="002C7BA2" w:rsidRPr="002C7BA2" w:rsidP="002C7BA2">
      <w:pPr>
        <w:pStyle w:val="NormalWeb"/>
        <w:spacing w:line="276" w:lineRule="auto"/>
        <w:ind w:firstLine="3402"/>
        <w:jc w:val="both"/>
      </w:pPr>
    </w:p>
    <w:p w:rsidR="00A51A2F" w:rsidRPr="002C7BA2" w:rsidP="002C7BA2">
      <w:pPr>
        <w:spacing w:after="0" w:line="276" w:lineRule="auto"/>
        <w:ind w:firstLine="3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A2">
        <w:rPr>
          <w:rFonts w:ascii="Times New Roman" w:hAnsi="Times New Roman" w:cs="Times New Roman"/>
          <w:b/>
          <w:sz w:val="24"/>
          <w:szCs w:val="24"/>
        </w:rPr>
        <w:t>WANDERLEY PAULO DA SILVA</w:t>
      </w:r>
    </w:p>
    <w:p w:rsidR="00A51A2F" w:rsidRPr="002C7BA2" w:rsidP="002C7BA2">
      <w:pPr>
        <w:spacing w:after="0" w:line="276" w:lineRule="auto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 w:rsidRPr="002C7BA2">
        <w:rPr>
          <w:rFonts w:ascii="Times New Roman" w:hAnsi="Times New Roman" w:cs="Times New Roman"/>
          <w:sz w:val="24"/>
          <w:szCs w:val="24"/>
        </w:rPr>
        <w:t>Corregedor substituto das denúncias</w:t>
      </w:r>
    </w:p>
    <w:p w:rsidR="00B43C6C" w:rsidRPr="002C7BA2" w:rsidP="002C7BA2">
      <w:pPr>
        <w:pStyle w:val="NormalWeb"/>
        <w:spacing w:line="276" w:lineRule="auto"/>
        <w:ind w:firstLine="3402"/>
        <w:jc w:val="both"/>
      </w:pPr>
    </w:p>
    <w:p w:rsidR="00B43C6C" w:rsidRPr="002C7BA2" w:rsidP="002C7BA2">
      <w:pPr>
        <w:pStyle w:val="NormalWeb"/>
        <w:spacing w:line="276" w:lineRule="auto"/>
        <w:ind w:firstLine="3402"/>
        <w:jc w:val="both"/>
      </w:pPr>
    </w:p>
    <w:p w:rsidR="00135B99" w:rsidRPr="002C7BA2" w:rsidP="002C7BA2">
      <w:pPr>
        <w:pStyle w:val="NormalWeb"/>
        <w:spacing w:line="276" w:lineRule="auto"/>
        <w:ind w:firstLine="3402"/>
        <w:jc w:val="both"/>
      </w:pPr>
    </w:p>
    <w:p w:rsidR="00B43C6C" w:rsidRPr="002C7BA2" w:rsidP="002C7BA2">
      <w:pPr>
        <w:pStyle w:val="NormalWeb"/>
        <w:spacing w:line="276" w:lineRule="auto"/>
        <w:ind w:firstLine="3402"/>
        <w:jc w:val="both"/>
      </w:pPr>
    </w:p>
    <w:p w:rsidR="00B43C6C" w:rsidRPr="002C7BA2" w:rsidP="002C7BA2">
      <w:pPr>
        <w:pStyle w:val="NormalWeb"/>
        <w:spacing w:line="276" w:lineRule="auto"/>
        <w:ind w:firstLine="3402"/>
        <w:jc w:val="both"/>
      </w:pPr>
    </w:p>
    <w:sectPr w:rsidSect="002C7BA2">
      <w:headerReference w:type="default" r:id="rId4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5D6">
    <w:pPr>
      <w:pStyle w:val="Header"/>
    </w:pPr>
  </w:p>
  <w:p w:rsidR="00A775D6">
    <w:pPr>
      <w:pStyle w:val="Header"/>
    </w:pPr>
  </w:p>
  <w:p w:rsidR="00A775D6">
    <w:pPr>
      <w:pStyle w:val="Header"/>
    </w:pPr>
  </w:p>
  <w:p w:rsidR="00A77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470D49"/>
    <w:multiLevelType w:val="hybridMultilevel"/>
    <w:tmpl w:val="969C675A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482046A2"/>
    <w:multiLevelType w:val="hybridMultilevel"/>
    <w:tmpl w:val="09567A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81644"/>
    <w:multiLevelType w:val="multilevel"/>
    <w:tmpl w:val="B188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B6BF3"/>
    <w:multiLevelType w:val="multilevel"/>
    <w:tmpl w:val="10BE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4716D"/>
    <w:multiLevelType w:val="multilevel"/>
    <w:tmpl w:val="4836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68"/>
    <w:rsid w:val="00061164"/>
    <w:rsid w:val="000D1A2F"/>
    <w:rsid w:val="00135B99"/>
    <w:rsid w:val="00202BF3"/>
    <w:rsid w:val="00236F41"/>
    <w:rsid w:val="00244482"/>
    <w:rsid w:val="00273E09"/>
    <w:rsid w:val="002C7BA2"/>
    <w:rsid w:val="003278F8"/>
    <w:rsid w:val="00363048"/>
    <w:rsid w:val="00423237"/>
    <w:rsid w:val="00497068"/>
    <w:rsid w:val="005B3217"/>
    <w:rsid w:val="00702C63"/>
    <w:rsid w:val="007E1870"/>
    <w:rsid w:val="008B20E6"/>
    <w:rsid w:val="00901708"/>
    <w:rsid w:val="00980F06"/>
    <w:rsid w:val="0099492B"/>
    <w:rsid w:val="00A51A2F"/>
    <w:rsid w:val="00A775D6"/>
    <w:rsid w:val="00AE0A0A"/>
    <w:rsid w:val="00AE6238"/>
    <w:rsid w:val="00B43C6C"/>
    <w:rsid w:val="00B45344"/>
    <w:rsid w:val="00C74CC4"/>
    <w:rsid w:val="00C85B16"/>
    <w:rsid w:val="00E463FD"/>
    <w:rsid w:val="00E57285"/>
    <w:rsid w:val="00E610FF"/>
    <w:rsid w:val="00E64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C7E148-33DE-4517-9B97-276D96A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E64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980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7068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rsid w:val="00E6433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6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77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775D6"/>
  </w:style>
  <w:style w:type="paragraph" w:styleId="Footer">
    <w:name w:val="footer"/>
    <w:basedOn w:val="Normal"/>
    <w:link w:val="RodapChar"/>
    <w:uiPriority w:val="99"/>
    <w:unhideWhenUsed/>
    <w:rsid w:val="00A77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775D6"/>
  </w:style>
  <w:style w:type="paragraph" w:customStyle="1" w:styleId="Default">
    <w:name w:val="Default"/>
    <w:rsid w:val="003278F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980F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uk-text-meta">
    <w:name w:val="uk-text-meta"/>
    <w:basedOn w:val="Normal"/>
    <w:rsid w:val="009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ituacao">
    <w:name w:val="situacao"/>
    <w:basedOn w:val="DefaultParagraphFont"/>
    <w:rsid w:val="00980F06"/>
  </w:style>
  <w:style w:type="paragraph" w:styleId="ListParagraph">
    <w:name w:val="List Paragraph"/>
    <w:basedOn w:val="Normal"/>
    <w:uiPriority w:val="34"/>
    <w:qFormat/>
    <w:rsid w:val="008B20E6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23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6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</cp:revision>
  <cp:lastPrinted>2025-10-13T11:07:00Z</cp:lastPrinted>
  <dcterms:created xsi:type="dcterms:W3CDTF">2025-10-13T14:36:00Z</dcterms:created>
  <dcterms:modified xsi:type="dcterms:W3CDTF">2025-10-13T14:36:00Z</dcterms:modified>
</cp:coreProperties>
</file>