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9DB91" w14:textId="48EBDE16" w:rsidR="00CB54C5" w:rsidRDefault="00000000" w:rsidP="00DC0DAC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="00DC0DAC" w:rsidRPr="00880D43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>º</w:t>
      </w:r>
      <w:r w:rsidR="00A12B59">
        <w:rPr>
          <w:rFonts w:ascii="Times New Roman" w:hAnsi="Times New Roman" w:cs="Times New Roman"/>
          <w:sz w:val="24"/>
          <w:szCs w:val="22"/>
        </w:rPr>
        <w:t xml:space="preserve"> 1147/2025</w:t>
      </w:r>
      <w:r w:rsidRPr="00880D43">
        <w:rPr>
          <w:rFonts w:ascii="Times New Roman" w:hAnsi="Times New Roman" w:cs="Times New Roman"/>
          <w:sz w:val="24"/>
          <w:szCs w:val="22"/>
        </w:rPr>
        <w:t xml:space="preserve"> </w:t>
      </w:r>
    </w:p>
    <w:p w14:paraId="19AE1C20" w14:textId="77777777" w:rsidR="00121971" w:rsidRPr="00121971" w:rsidRDefault="00121971" w:rsidP="00121971"/>
    <w:p w14:paraId="66A9043B" w14:textId="77777777" w:rsidR="00403D1D" w:rsidRPr="00880D43" w:rsidRDefault="00403D1D" w:rsidP="00403D1D">
      <w:pPr>
        <w:rPr>
          <w:sz w:val="24"/>
          <w:szCs w:val="22"/>
        </w:rPr>
      </w:pPr>
    </w:p>
    <w:p w14:paraId="7D14369D" w14:textId="77777777" w:rsidR="0038126B" w:rsidRPr="00880D43" w:rsidRDefault="00000000" w:rsidP="00A12B59">
      <w:pPr>
        <w:spacing w:line="360" w:lineRule="auto"/>
        <w:ind w:left="3402" w:right="-5"/>
        <w:jc w:val="both"/>
        <w:rPr>
          <w:b/>
          <w:sz w:val="24"/>
          <w:szCs w:val="22"/>
        </w:rPr>
      </w:pPr>
      <w:r>
        <w:rPr>
          <w:b/>
          <w:bCs/>
          <w:sz w:val="24"/>
          <w:szCs w:val="22"/>
        </w:rPr>
        <w:t>INDICAMOS</w:t>
      </w:r>
      <w:r w:rsidR="0019144B" w:rsidRPr="0019144B">
        <w:rPr>
          <w:b/>
          <w:bCs/>
          <w:sz w:val="24"/>
          <w:szCs w:val="22"/>
        </w:rPr>
        <w:t xml:space="preserve"> AO PODER EXECUTIVO MUNICIPAL </w:t>
      </w:r>
      <w:r w:rsidR="00351E03">
        <w:rPr>
          <w:b/>
          <w:bCs/>
          <w:sz w:val="24"/>
          <w:szCs w:val="22"/>
        </w:rPr>
        <w:t>O ESTUDO DE VIABILIDADE PARA DESTINAÇÃO DE 30% DOS RECURSOS DO PROGRAMA ESTADUAL ALFABETIZA MT</w:t>
      </w:r>
      <w:r w:rsidR="00C75E7E">
        <w:rPr>
          <w:b/>
          <w:bCs/>
          <w:sz w:val="24"/>
          <w:szCs w:val="22"/>
        </w:rPr>
        <w:t>,</w:t>
      </w:r>
      <w:r w:rsidR="00351E03">
        <w:rPr>
          <w:b/>
          <w:bCs/>
          <w:sz w:val="24"/>
          <w:szCs w:val="22"/>
        </w:rPr>
        <w:t xml:space="preserve"> PARA PREMIAÇÃO DE PROFESSORES ALFABETIZADORES DA REDE MUNICIPAL,</w:t>
      </w:r>
      <w:r w:rsidR="0019144B" w:rsidRPr="0019144B">
        <w:rPr>
          <w:b/>
          <w:bCs/>
          <w:sz w:val="24"/>
          <w:szCs w:val="22"/>
        </w:rPr>
        <w:t xml:space="preserve"> DO MUNICÍPIO DE SORRISO – MT.</w:t>
      </w:r>
    </w:p>
    <w:p w14:paraId="0B803234" w14:textId="77777777" w:rsidR="00B865E4" w:rsidRPr="00880D43" w:rsidRDefault="00B865E4" w:rsidP="00A12B59">
      <w:pPr>
        <w:spacing w:line="360" w:lineRule="auto"/>
        <w:ind w:right="-5"/>
        <w:jc w:val="both"/>
        <w:rPr>
          <w:b/>
          <w:bCs/>
          <w:sz w:val="24"/>
          <w:szCs w:val="22"/>
        </w:rPr>
      </w:pPr>
    </w:p>
    <w:p w14:paraId="5012B075" w14:textId="77777777" w:rsidR="00D760A8" w:rsidRPr="00880D43" w:rsidRDefault="00000000" w:rsidP="00A12B59">
      <w:pPr>
        <w:spacing w:line="360" w:lineRule="auto"/>
        <w:ind w:right="-5" w:firstLine="3402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r w:rsidR="001C0A0B" w:rsidRPr="00880D43">
        <w:rPr>
          <w:b/>
          <w:bCs/>
          <w:sz w:val="24"/>
          <w:szCs w:val="22"/>
        </w:rPr>
        <w:t xml:space="preserve"> SILVANA PERIN</w:t>
      </w:r>
      <w:r w:rsidR="00CD4A2F" w:rsidRPr="00880D43">
        <w:rPr>
          <w:b/>
          <w:bCs/>
          <w:sz w:val="24"/>
          <w:szCs w:val="22"/>
        </w:rPr>
        <w:t xml:space="preserve"> – MDB</w:t>
      </w:r>
      <w:r w:rsidR="00C41F6F" w:rsidRPr="00880D43">
        <w:rPr>
          <w:sz w:val="24"/>
          <w:szCs w:val="22"/>
        </w:rPr>
        <w:t>,</w:t>
      </w:r>
      <w:r w:rsidR="00307A6F">
        <w:rPr>
          <w:sz w:val="24"/>
          <w:szCs w:val="22"/>
        </w:rPr>
        <w:t xml:space="preserve"> </w:t>
      </w:r>
      <w:r w:rsidR="00307A6F" w:rsidRPr="00307A6F">
        <w:rPr>
          <w:b/>
          <w:sz w:val="24"/>
          <w:szCs w:val="22"/>
        </w:rPr>
        <w:t>e JANE DELALIBERA – PL,</w:t>
      </w:r>
      <w:r w:rsidR="00CD4A2F" w:rsidRPr="00880D43">
        <w:rPr>
          <w:sz w:val="24"/>
          <w:szCs w:val="22"/>
        </w:rPr>
        <w:t xml:space="preserve"> </w:t>
      </w:r>
      <w:r w:rsidR="0096057D">
        <w:rPr>
          <w:sz w:val="24"/>
          <w:szCs w:val="22"/>
        </w:rPr>
        <w:t>vereadora</w:t>
      </w:r>
      <w:r w:rsidR="00307A6F">
        <w:rPr>
          <w:sz w:val="24"/>
          <w:szCs w:val="22"/>
        </w:rPr>
        <w:t>s</w:t>
      </w:r>
      <w:r w:rsidR="0096057D">
        <w:rPr>
          <w:sz w:val="24"/>
          <w:szCs w:val="22"/>
        </w:rPr>
        <w:t xml:space="preserve"> </w:t>
      </w:r>
      <w:r w:rsidR="00CD4A2F" w:rsidRPr="00880D43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="008B750E">
        <w:rPr>
          <w:bCs/>
          <w:sz w:val="24"/>
          <w:szCs w:val="22"/>
        </w:rPr>
        <w:t xml:space="preserve"> conformidade com o Art.</w:t>
      </w:r>
      <w:r w:rsidR="00CD4A2F" w:rsidRPr="00880D43">
        <w:rPr>
          <w:bCs/>
          <w:sz w:val="24"/>
          <w:szCs w:val="22"/>
        </w:rPr>
        <w:t xml:space="preserve"> 11</w:t>
      </w:r>
      <w:r w:rsidR="00A649C5">
        <w:rPr>
          <w:bCs/>
          <w:sz w:val="24"/>
          <w:szCs w:val="22"/>
        </w:rPr>
        <w:t xml:space="preserve">5 do Regimento Interno, </w:t>
      </w:r>
      <w:r w:rsidR="008B750E">
        <w:rPr>
          <w:bCs/>
          <w:sz w:val="24"/>
          <w:szCs w:val="22"/>
        </w:rPr>
        <w:t>REQUER</w:t>
      </w:r>
      <w:r w:rsidR="00307A6F">
        <w:rPr>
          <w:bCs/>
          <w:sz w:val="24"/>
          <w:szCs w:val="22"/>
        </w:rPr>
        <w:t>EM</w:t>
      </w:r>
      <w:r w:rsidR="00CD4A2F" w:rsidRPr="00880D43">
        <w:rPr>
          <w:bCs/>
          <w:sz w:val="24"/>
          <w:szCs w:val="22"/>
        </w:rPr>
        <w:t xml:space="preserve"> à Mesa que este Expediente seja encaminhado ao Exmo. </w:t>
      </w:r>
      <w:r w:rsidR="00A32903" w:rsidRPr="00880D43">
        <w:rPr>
          <w:sz w:val="24"/>
          <w:szCs w:val="22"/>
        </w:rPr>
        <w:t xml:space="preserve">Senhor </w:t>
      </w:r>
      <w:r w:rsidR="001C0A0B" w:rsidRPr="00880D43">
        <w:rPr>
          <w:sz w:val="24"/>
          <w:szCs w:val="22"/>
        </w:rPr>
        <w:t>Alei Fernandes</w:t>
      </w:r>
      <w:r w:rsidR="00A32903" w:rsidRPr="00880D43">
        <w:rPr>
          <w:sz w:val="24"/>
          <w:szCs w:val="22"/>
        </w:rPr>
        <w:t>, Prefeito Municipal,</w:t>
      </w:r>
      <w:r w:rsidR="00CD4A2F" w:rsidRPr="00880D43">
        <w:rPr>
          <w:sz w:val="24"/>
          <w:szCs w:val="22"/>
        </w:rPr>
        <w:t xml:space="preserve"> </w:t>
      </w:r>
      <w:r w:rsidR="00AA101C" w:rsidRPr="00880D43">
        <w:rPr>
          <w:sz w:val="24"/>
          <w:szCs w:val="22"/>
        </w:rPr>
        <w:t>à</w:t>
      </w:r>
      <w:r w:rsidR="00A32903" w:rsidRPr="00880D43">
        <w:rPr>
          <w:sz w:val="24"/>
          <w:szCs w:val="22"/>
        </w:rPr>
        <w:t xml:space="preserve"> Secret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>ri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 xml:space="preserve"> Municipal de Administração</w:t>
      </w:r>
      <w:r w:rsidR="00351E03">
        <w:rPr>
          <w:sz w:val="24"/>
          <w:szCs w:val="22"/>
        </w:rPr>
        <w:t xml:space="preserve"> e a Secretaria Municipal de Educação </w:t>
      </w:r>
      <w:r w:rsidR="00CD4A2F" w:rsidRPr="00880D43">
        <w:rPr>
          <w:b/>
          <w:sz w:val="24"/>
          <w:szCs w:val="22"/>
        </w:rPr>
        <w:t xml:space="preserve">versando sobre a </w:t>
      </w:r>
      <w:r w:rsidR="00503DE1" w:rsidRPr="00880D43">
        <w:rPr>
          <w:b/>
          <w:sz w:val="24"/>
          <w:szCs w:val="22"/>
        </w:rPr>
        <w:t xml:space="preserve">necessidade </w:t>
      </w:r>
      <w:r w:rsidR="000E0CF9">
        <w:rPr>
          <w:b/>
          <w:sz w:val="24"/>
          <w:szCs w:val="22"/>
        </w:rPr>
        <w:t xml:space="preserve">do Poder Executivo Municipal </w:t>
      </w:r>
      <w:r w:rsidR="00351E03">
        <w:rPr>
          <w:b/>
          <w:sz w:val="24"/>
          <w:szCs w:val="22"/>
        </w:rPr>
        <w:t>realizar um estudo de viabilidade para destinação de 30% dos recursos do Programa Estadual Alfabetiza MT, para premiação de professores alfabetizadores da Rede Municipal</w:t>
      </w:r>
      <w:r w:rsidR="00FE204B">
        <w:rPr>
          <w:b/>
          <w:sz w:val="24"/>
          <w:szCs w:val="22"/>
        </w:rPr>
        <w:t>,</w:t>
      </w:r>
      <w:r w:rsidR="00503DE1" w:rsidRPr="00880D43">
        <w:rPr>
          <w:b/>
          <w:sz w:val="24"/>
          <w:szCs w:val="22"/>
        </w:rPr>
        <w:t xml:space="preserve"> </w:t>
      </w:r>
      <w:r w:rsidR="00351E03">
        <w:rPr>
          <w:b/>
          <w:sz w:val="24"/>
          <w:szCs w:val="22"/>
        </w:rPr>
        <w:t>d</w:t>
      </w:r>
      <w:r w:rsidR="00CD4A2F" w:rsidRPr="00880D43">
        <w:rPr>
          <w:b/>
          <w:sz w:val="24"/>
          <w:szCs w:val="22"/>
        </w:rPr>
        <w:t>o Município de Sorriso - MT.</w:t>
      </w:r>
    </w:p>
    <w:p w14:paraId="780861DA" w14:textId="77777777" w:rsidR="00D760A8" w:rsidRDefault="00D760A8" w:rsidP="00A12B59">
      <w:pPr>
        <w:pStyle w:val="NCNormalCentralizado"/>
        <w:spacing w:line="360" w:lineRule="auto"/>
        <w:ind w:right="-5"/>
        <w:rPr>
          <w:b/>
          <w:color w:val="auto"/>
          <w:sz w:val="24"/>
          <w:szCs w:val="22"/>
        </w:rPr>
      </w:pPr>
    </w:p>
    <w:p w14:paraId="749ED0DE" w14:textId="77777777" w:rsidR="00D760A8" w:rsidRPr="00880D43" w:rsidRDefault="00000000" w:rsidP="00A12B59">
      <w:pPr>
        <w:pStyle w:val="NCNormalCentralizado"/>
        <w:spacing w:line="360" w:lineRule="aut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0BBFCB6A" w14:textId="77777777" w:rsidR="008E2FDB" w:rsidRDefault="008E2FDB" w:rsidP="00A12B59">
      <w:pPr>
        <w:spacing w:line="360" w:lineRule="auto"/>
        <w:ind w:firstLine="1418"/>
        <w:jc w:val="both"/>
        <w:rPr>
          <w:sz w:val="24"/>
          <w:szCs w:val="22"/>
        </w:rPr>
      </w:pPr>
    </w:p>
    <w:p w14:paraId="57EB513C" w14:textId="77777777" w:rsidR="00351E03" w:rsidRPr="00351E03" w:rsidRDefault="00000000" w:rsidP="00A12B59">
      <w:pPr>
        <w:spacing w:line="360" w:lineRule="auto"/>
        <w:ind w:firstLine="1418"/>
        <w:jc w:val="both"/>
        <w:rPr>
          <w:bCs/>
          <w:sz w:val="24"/>
          <w:szCs w:val="22"/>
        </w:rPr>
      </w:pPr>
      <w:r w:rsidRPr="00351E03">
        <w:rPr>
          <w:bCs/>
          <w:sz w:val="24"/>
          <w:szCs w:val="22"/>
        </w:rPr>
        <w:t>Considerando que o Estado de Mato Grosso, por meio do Programa Estadual Alfabetiza MT, vem repassando recursos financeiros aos municípios com a finalidade de fortalecer as políticas públicas voltadas à alfabetização e à melhoria dos indicadores de aprendizagem nos anos iniciais do Ensino Fundamental;</w:t>
      </w:r>
    </w:p>
    <w:p w14:paraId="79985FAF" w14:textId="77777777" w:rsidR="00351E03" w:rsidRDefault="00351E03" w:rsidP="00A12B59">
      <w:pPr>
        <w:spacing w:line="360" w:lineRule="auto"/>
        <w:ind w:firstLine="1418"/>
        <w:jc w:val="both"/>
        <w:rPr>
          <w:b/>
          <w:bCs/>
          <w:sz w:val="24"/>
          <w:szCs w:val="22"/>
        </w:rPr>
      </w:pPr>
    </w:p>
    <w:p w14:paraId="659BA433" w14:textId="77777777" w:rsidR="00351E03" w:rsidRPr="00351E03" w:rsidRDefault="00000000" w:rsidP="00A12B59">
      <w:pPr>
        <w:spacing w:line="360" w:lineRule="auto"/>
        <w:ind w:firstLine="1418"/>
        <w:jc w:val="both"/>
        <w:rPr>
          <w:bCs/>
          <w:sz w:val="24"/>
          <w:szCs w:val="22"/>
        </w:rPr>
      </w:pPr>
      <w:r w:rsidRPr="00351E03">
        <w:rPr>
          <w:bCs/>
          <w:sz w:val="24"/>
          <w:szCs w:val="22"/>
        </w:rPr>
        <w:t>Considerando que o referido programa estabelece metas de desempenho e incentiva a adoção de boas práticas pedagógicas voltadas à alfabetização de crianças, especialmente nos 1º e 2º anos do Ensino Fundamental, etapa essencial para o sucesso da trajetória escolar dos alunos;</w:t>
      </w:r>
    </w:p>
    <w:p w14:paraId="1EF71A76" w14:textId="77777777" w:rsidR="00351E03" w:rsidRDefault="00351E03" w:rsidP="00A12B59">
      <w:pPr>
        <w:spacing w:line="360" w:lineRule="auto"/>
        <w:ind w:firstLine="1418"/>
        <w:jc w:val="both"/>
        <w:rPr>
          <w:b/>
          <w:bCs/>
          <w:sz w:val="24"/>
          <w:szCs w:val="22"/>
        </w:rPr>
      </w:pPr>
    </w:p>
    <w:p w14:paraId="08BEE3DB" w14:textId="77777777" w:rsidR="00351E03" w:rsidRPr="00351E03" w:rsidRDefault="00000000" w:rsidP="00A12B59">
      <w:pPr>
        <w:spacing w:line="360" w:lineRule="auto"/>
        <w:ind w:firstLine="1418"/>
        <w:jc w:val="both"/>
        <w:rPr>
          <w:bCs/>
          <w:sz w:val="24"/>
          <w:szCs w:val="22"/>
        </w:rPr>
      </w:pPr>
      <w:r w:rsidRPr="00351E03">
        <w:rPr>
          <w:bCs/>
          <w:sz w:val="24"/>
          <w:szCs w:val="22"/>
        </w:rPr>
        <w:t>Considerando a necessidade de valorizar e reconhecer o trabalho dos professores alfabetizadores, que desempenham papel fundamental na formação educacional das crianças e na consolidação das metas do Programa Estadual Alfabetiza MT;</w:t>
      </w:r>
    </w:p>
    <w:p w14:paraId="6705DD55" w14:textId="77777777" w:rsidR="00351E03" w:rsidRPr="00351E03" w:rsidRDefault="00000000" w:rsidP="00A12B59">
      <w:pPr>
        <w:spacing w:line="360" w:lineRule="auto"/>
        <w:ind w:firstLine="1418"/>
        <w:jc w:val="both"/>
        <w:rPr>
          <w:bCs/>
          <w:sz w:val="24"/>
          <w:szCs w:val="22"/>
        </w:rPr>
      </w:pPr>
      <w:r w:rsidRPr="00351E03">
        <w:rPr>
          <w:bCs/>
          <w:sz w:val="24"/>
          <w:szCs w:val="22"/>
        </w:rPr>
        <w:lastRenderedPageBreak/>
        <w:t>Considerando que a criação de um incentivo financeiro de desempenho, com base em critérios objetivos como frequência mínima nas formações continuadas e resultados alcançados nas avaliações de alfabetização, constitui importante instrumento de motivação e reconhecimento profissional;</w:t>
      </w:r>
    </w:p>
    <w:p w14:paraId="6708FB4A" w14:textId="77777777" w:rsidR="00351E03" w:rsidRDefault="00351E03" w:rsidP="00A12B59">
      <w:pPr>
        <w:spacing w:line="360" w:lineRule="auto"/>
        <w:ind w:firstLine="1418"/>
        <w:jc w:val="both"/>
        <w:rPr>
          <w:b/>
          <w:bCs/>
          <w:sz w:val="24"/>
          <w:szCs w:val="22"/>
        </w:rPr>
      </w:pPr>
    </w:p>
    <w:p w14:paraId="5E9D37EC" w14:textId="77777777" w:rsidR="00351E03" w:rsidRPr="00351E03" w:rsidRDefault="00000000" w:rsidP="00A12B59">
      <w:pPr>
        <w:spacing w:line="360" w:lineRule="auto"/>
        <w:ind w:firstLine="1418"/>
        <w:jc w:val="both"/>
        <w:rPr>
          <w:bCs/>
          <w:sz w:val="24"/>
          <w:szCs w:val="22"/>
        </w:rPr>
      </w:pPr>
      <w:r w:rsidRPr="00351E03">
        <w:rPr>
          <w:bCs/>
          <w:sz w:val="24"/>
          <w:szCs w:val="22"/>
        </w:rPr>
        <w:t>Considerando que tal incentivo não possui caráter remuneratório, não gera direito adquirido e não repercute sobre a remuneração dos servidores, sendo apenas uma premiação por mérito e comprometimento com a qualidade da educação pública municipal;</w:t>
      </w:r>
    </w:p>
    <w:p w14:paraId="5077441B" w14:textId="77777777" w:rsidR="00351E03" w:rsidRDefault="00351E03" w:rsidP="00A12B59">
      <w:pPr>
        <w:spacing w:line="360" w:lineRule="auto"/>
        <w:ind w:firstLine="1418"/>
        <w:jc w:val="both"/>
        <w:rPr>
          <w:b/>
          <w:bCs/>
          <w:sz w:val="24"/>
          <w:szCs w:val="22"/>
        </w:rPr>
      </w:pPr>
    </w:p>
    <w:p w14:paraId="0A7CA4D1" w14:textId="77777777" w:rsidR="00351E03" w:rsidRPr="00351E03" w:rsidRDefault="00000000" w:rsidP="00A12B59">
      <w:pPr>
        <w:spacing w:line="360" w:lineRule="auto"/>
        <w:ind w:firstLine="1418"/>
        <w:jc w:val="both"/>
        <w:rPr>
          <w:bCs/>
          <w:sz w:val="24"/>
          <w:szCs w:val="22"/>
        </w:rPr>
      </w:pPr>
      <w:r w:rsidRPr="00351E03">
        <w:rPr>
          <w:bCs/>
          <w:sz w:val="24"/>
          <w:szCs w:val="22"/>
        </w:rPr>
        <w:t>Considerando que a adoção dessa medida contribuirá para elevar os índices de alfabetização do município, fortalecer o compromisso dos educadores com as metas do programa e aprimorar o ensino-aprendizagem nas es</w:t>
      </w:r>
      <w:r>
        <w:rPr>
          <w:bCs/>
          <w:sz w:val="24"/>
          <w:szCs w:val="22"/>
        </w:rPr>
        <w:t>colas da rede pública municipal.</w:t>
      </w:r>
    </w:p>
    <w:p w14:paraId="39E29A34" w14:textId="77777777" w:rsidR="004C07F7" w:rsidRDefault="004C07F7" w:rsidP="00A12B59">
      <w:pPr>
        <w:spacing w:line="360" w:lineRule="auto"/>
        <w:ind w:firstLine="1418"/>
        <w:jc w:val="both"/>
        <w:rPr>
          <w:sz w:val="24"/>
          <w:szCs w:val="22"/>
        </w:rPr>
      </w:pPr>
    </w:p>
    <w:p w14:paraId="4542A2F1" w14:textId="53F51379" w:rsidR="00690E7F" w:rsidRPr="00880D43" w:rsidRDefault="00000000" w:rsidP="00AA101C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A12B59">
        <w:rPr>
          <w:sz w:val="24"/>
          <w:szCs w:val="22"/>
        </w:rPr>
        <w:t xml:space="preserve">21 </w:t>
      </w:r>
      <w:r w:rsidR="0038126B" w:rsidRPr="00880D43">
        <w:rPr>
          <w:sz w:val="24"/>
          <w:szCs w:val="22"/>
        </w:rPr>
        <w:t xml:space="preserve">de </w:t>
      </w:r>
      <w:r w:rsidR="000E0CF9">
        <w:rPr>
          <w:sz w:val="24"/>
          <w:szCs w:val="22"/>
        </w:rPr>
        <w:t>outubro</w:t>
      </w:r>
      <w:r w:rsidR="0038126B" w:rsidRPr="00880D43">
        <w:rPr>
          <w:sz w:val="24"/>
          <w:szCs w:val="22"/>
        </w:rPr>
        <w:t xml:space="preserve"> </w:t>
      </w:r>
      <w:r w:rsidR="00D321EA" w:rsidRPr="00880D43">
        <w:rPr>
          <w:sz w:val="24"/>
          <w:szCs w:val="22"/>
        </w:rPr>
        <w:t>de 202</w:t>
      </w:r>
      <w:r w:rsidR="00FB2F5A" w:rsidRPr="00880D43">
        <w:rPr>
          <w:sz w:val="24"/>
          <w:szCs w:val="22"/>
        </w:rPr>
        <w:t>5</w:t>
      </w:r>
      <w:r w:rsidR="00134CA8" w:rsidRPr="00880D43">
        <w:rPr>
          <w:sz w:val="24"/>
          <w:szCs w:val="22"/>
        </w:rPr>
        <w:t>.</w:t>
      </w:r>
    </w:p>
    <w:p w14:paraId="2871E087" w14:textId="77777777" w:rsidR="00AA101C" w:rsidRDefault="00AA101C" w:rsidP="00AA101C">
      <w:pPr>
        <w:jc w:val="both"/>
        <w:rPr>
          <w:rFonts w:eastAsiaTheme="minorEastAsia"/>
          <w:sz w:val="24"/>
          <w:szCs w:val="22"/>
        </w:rPr>
      </w:pPr>
    </w:p>
    <w:p w14:paraId="33BF60E1" w14:textId="77777777" w:rsidR="00307A6F" w:rsidRDefault="00307A6F" w:rsidP="00AA101C">
      <w:pPr>
        <w:jc w:val="both"/>
        <w:rPr>
          <w:rFonts w:eastAsiaTheme="minorEastAsia"/>
          <w:sz w:val="24"/>
          <w:szCs w:val="22"/>
        </w:rPr>
      </w:pPr>
    </w:p>
    <w:p w14:paraId="4FF4564E" w14:textId="77777777" w:rsidR="00307A6F" w:rsidRPr="00880D43" w:rsidRDefault="00307A6F" w:rsidP="00AA101C">
      <w:pPr>
        <w:jc w:val="both"/>
        <w:rPr>
          <w:rFonts w:eastAsiaTheme="minorEastAsia"/>
          <w:sz w:val="24"/>
          <w:szCs w:val="22"/>
        </w:rPr>
      </w:pPr>
    </w:p>
    <w:p w14:paraId="6B9FBB82" w14:textId="77777777" w:rsidR="00CE60D7" w:rsidRDefault="00CE60D7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5795"/>
        <w:gridCol w:w="4690"/>
      </w:tblGrid>
      <w:tr w:rsidR="00805F73" w14:paraId="0AA977AF" w14:textId="77777777" w:rsidTr="00F71FFE">
        <w:trPr>
          <w:trHeight w:val="1420"/>
        </w:trPr>
        <w:tc>
          <w:tcPr>
            <w:tcW w:w="2977" w:type="dxa"/>
            <w:hideMark/>
          </w:tcPr>
          <w:p w14:paraId="69E96DE0" w14:textId="77777777" w:rsidR="00307A6F" w:rsidRPr="00D66B09" w:rsidRDefault="00000000" w:rsidP="00F71FFE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PROFª SILVANA PERIN</w:t>
            </w:r>
          </w:p>
          <w:p w14:paraId="3B2909C2" w14:textId="77777777" w:rsidR="00307A6F" w:rsidRPr="00D66B09" w:rsidRDefault="00000000" w:rsidP="00F71FFE">
            <w:pPr>
              <w:spacing w:line="276" w:lineRule="auto"/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       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                            </w:t>
            </w: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  Vereador</w:t>
            </w:r>
            <w:r>
              <w:rPr>
                <w:b/>
                <w:bCs/>
                <w:sz w:val="24"/>
                <w:szCs w:val="24"/>
                <w:lang w:eastAsia="en-US"/>
              </w:rPr>
              <w:t>a</w:t>
            </w: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en-US"/>
              </w:rPr>
              <w:t>MDB</w:t>
            </w:r>
          </w:p>
        </w:tc>
        <w:tc>
          <w:tcPr>
            <w:tcW w:w="2409" w:type="dxa"/>
            <w:hideMark/>
          </w:tcPr>
          <w:p w14:paraId="30683A15" w14:textId="77777777" w:rsidR="00307A6F" w:rsidRPr="00D66B09" w:rsidRDefault="00000000" w:rsidP="00F71FFE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JANE DELALIBERA</w:t>
            </w:r>
          </w:p>
          <w:p w14:paraId="298912F8" w14:textId="77777777" w:rsidR="00307A6F" w:rsidRPr="00D66B09" w:rsidRDefault="00000000" w:rsidP="00F71FFE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</w:t>
            </w:r>
            <w:r>
              <w:rPr>
                <w:b/>
                <w:sz w:val="24"/>
                <w:szCs w:val="24"/>
                <w:lang w:eastAsia="en-US"/>
              </w:rPr>
              <w:t>a</w:t>
            </w:r>
            <w:r w:rsidRPr="00D66B09"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</w:tr>
    </w:tbl>
    <w:p w14:paraId="226121E8" w14:textId="77777777" w:rsidR="00CE60D7" w:rsidRDefault="00CE60D7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</w:p>
    <w:sectPr w:rsidR="00CE60D7" w:rsidSect="00A12B59">
      <w:footerReference w:type="default" r:id="rId8"/>
      <w:pgSz w:w="11906" w:h="16838"/>
      <w:pgMar w:top="2552" w:right="1134" w:bottom="1276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EEE7B" w14:textId="77777777" w:rsidR="009B1562" w:rsidRDefault="009B1562" w:rsidP="00A12B59">
      <w:r>
        <w:separator/>
      </w:r>
    </w:p>
  </w:endnote>
  <w:endnote w:type="continuationSeparator" w:id="0">
    <w:p w14:paraId="68315629" w14:textId="77777777" w:rsidR="009B1562" w:rsidRDefault="009B1562" w:rsidP="00A1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247120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77CC833" w14:textId="1785F095" w:rsidR="00A12B59" w:rsidRPr="00A12B59" w:rsidRDefault="00A12B59">
            <w:pPr>
              <w:pStyle w:val="Rodap"/>
              <w:jc w:val="right"/>
            </w:pPr>
            <w:r w:rsidRPr="00A12B59">
              <w:t xml:space="preserve">Página </w:t>
            </w:r>
            <w:r w:rsidRPr="00A12B59">
              <w:rPr>
                <w:b/>
                <w:bCs/>
              </w:rPr>
              <w:fldChar w:fldCharType="begin"/>
            </w:r>
            <w:r w:rsidRPr="00A12B59">
              <w:rPr>
                <w:b/>
                <w:bCs/>
              </w:rPr>
              <w:instrText>PAGE</w:instrText>
            </w:r>
            <w:r w:rsidRPr="00A12B59">
              <w:rPr>
                <w:b/>
                <w:bCs/>
              </w:rPr>
              <w:fldChar w:fldCharType="separate"/>
            </w:r>
            <w:r w:rsidRPr="00A12B59">
              <w:rPr>
                <w:b/>
                <w:bCs/>
              </w:rPr>
              <w:t>2</w:t>
            </w:r>
            <w:r w:rsidRPr="00A12B59">
              <w:rPr>
                <w:b/>
                <w:bCs/>
              </w:rPr>
              <w:fldChar w:fldCharType="end"/>
            </w:r>
            <w:r w:rsidRPr="00A12B59">
              <w:t xml:space="preserve"> de </w:t>
            </w:r>
            <w:r w:rsidRPr="00A12B59">
              <w:rPr>
                <w:b/>
                <w:bCs/>
              </w:rPr>
              <w:fldChar w:fldCharType="begin"/>
            </w:r>
            <w:r w:rsidRPr="00A12B59">
              <w:rPr>
                <w:b/>
                <w:bCs/>
              </w:rPr>
              <w:instrText>NUMPAGES</w:instrText>
            </w:r>
            <w:r w:rsidRPr="00A12B59">
              <w:rPr>
                <w:b/>
                <w:bCs/>
              </w:rPr>
              <w:fldChar w:fldCharType="separate"/>
            </w:r>
            <w:r w:rsidRPr="00A12B59">
              <w:rPr>
                <w:b/>
                <w:bCs/>
              </w:rPr>
              <w:t>2</w:t>
            </w:r>
            <w:r w:rsidRPr="00A12B59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0C710" w14:textId="77777777" w:rsidR="009B1562" w:rsidRDefault="009B1562" w:rsidP="00A12B59">
      <w:r>
        <w:separator/>
      </w:r>
    </w:p>
  </w:footnote>
  <w:footnote w:type="continuationSeparator" w:id="0">
    <w:p w14:paraId="7D68355E" w14:textId="77777777" w:rsidR="009B1562" w:rsidRDefault="009B1562" w:rsidP="00A12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6268679">
    <w:abstractNumId w:val="0"/>
  </w:num>
  <w:num w:numId="2" w16cid:durableId="281569572">
    <w:abstractNumId w:val="1"/>
  </w:num>
  <w:num w:numId="3" w16cid:durableId="1333097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91189"/>
    <w:rsid w:val="000C3B62"/>
    <w:rsid w:val="000D0082"/>
    <w:rsid w:val="000E0CF9"/>
    <w:rsid w:val="000E272E"/>
    <w:rsid w:val="00121971"/>
    <w:rsid w:val="00134CA8"/>
    <w:rsid w:val="001542BE"/>
    <w:rsid w:val="0019144B"/>
    <w:rsid w:val="001C0A0B"/>
    <w:rsid w:val="001C5C58"/>
    <w:rsid w:val="001E54F4"/>
    <w:rsid w:val="002A4AD1"/>
    <w:rsid w:val="002B7192"/>
    <w:rsid w:val="00301CE2"/>
    <w:rsid w:val="00303821"/>
    <w:rsid w:val="00307A6F"/>
    <w:rsid w:val="00351E03"/>
    <w:rsid w:val="003562C3"/>
    <w:rsid w:val="0038126B"/>
    <w:rsid w:val="00392896"/>
    <w:rsid w:val="003960BE"/>
    <w:rsid w:val="003D0474"/>
    <w:rsid w:val="003E7CC3"/>
    <w:rsid w:val="00403D1D"/>
    <w:rsid w:val="004C07F7"/>
    <w:rsid w:val="004C79BE"/>
    <w:rsid w:val="00503DE1"/>
    <w:rsid w:val="00527486"/>
    <w:rsid w:val="0054383B"/>
    <w:rsid w:val="00555C0C"/>
    <w:rsid w:val="005A4D91"/>
    <w:rsid w:val="005F1FE9"/>
    <w:rsid w:val="00642B4A"/>
    <w:rsid w:val="006807D4"/>
    <w:rsid w:val="00690E7F"/>
    <w:rsid w:val="006A4F6B"/>
    <w:rsid w:val="006B1EC1"/>
    <w:rsid w:val="006E25AD"/>
    <w:rsid w:val="006F2F7E"/>
    <w:rsid w:val="00701CF9"/>
    <w:rsid w:val="0072277B"/>
    <w:rsid w:val="0072278D"/>
    <w:rsid w:val="00732052"/>
    <w:rsid w:val="00752FA3"/>
    <w:rsid w:val="007546D7"/>
    <w:rsid w:val="007A6686"/>
    <w:rsid w:val="007B4D06"/>
    <w:rsid w:val="00805F73"/>
    <w:rsid w:val="0082323D"/>
    <w:rsid w:val="00880D3E"/>
    <w:rsid w:val="00880D43"/>
    <w:rsid w:val="00882EED"/>
    <w:rsid w:val="008A5C2E"/>
    <w:rsid w:val="008B750E"/>
    <w:rsid w:val="008E2FDB"/>
    <w:rsid w:val="008E6DFA"/>
    <w:rsid w:val="008F4522"/>
    <w:rsid w:val="0090601F"/>
    <w:rsid w:val="00935B8D"/>
    <w:rsid w:val="009446E8"/>
    <w:rsid w:val="0096057D"/>
    <w:rsid w:val="009B0E76"/>
    <w:rsid w:val="009B1562"/>
    <w:rsid w:val="009F33CB"/>
    <w:rsid w:val="00A12B59"/>
    <w:rsid w:val="00A32903"/>
    <w:rsid w:val="00A40B99"/>
    <w:rsid w:val="00A649C5"/>
    <w:rsid w:val="00A72087"/>
    <w:rsid w:val="00AA101C"/>
    <w:rsid w:val="00B24178"/>
    <w:rsid w:val="00B55C15"/>
    <w:rsid w:val="00B67C5A"/>
    <w:rsid w:val="00B70C1F"/>
    <w:rsid w:val="00B865E4"/>
    <w:rsid w:val="00BE5DE1"/>
    <w:rsid w:val="00BF08E9"/>
    <w:rsid w:val="00C20BB4"/>
    <w:rsid w:val="00C242A9"/>
    <w:rsid w:val="00C3037C"/>
    <w:rsid w:val="00C41F6F"/>
    <w:rsid w:val="00C75E7E"/>
    <w:rsid w:val="00CB54C5"/>
    <w:rsid w:val="00CD4A2F"/>
    <w:rsid w:val="00CE60D7"/>
    <w:rsid w:val="00D321EA"/>
    <w:rsid w:val="00D3546B"/>
    <w:rsid w:val="00D52E07"/>
    <w:rsid w:val="00D66B09"/>
    <w:rsid w:val="00D67E24"/>
    <w:rsid w:val="00D760A8"/>
    <w:rsid w:val="00D81596"/>
    <w:rsid w:val="00DA5206"/>
    <w:rsid w:val="00DB7BA7"/>
    <w:rsid w:val="00DC0DAC"/>
    <w:rsid w:val="00DC5C6F"/>
    <w:rsid w:val="00DD624C"/>
    <w:rsid w:val="00DF091C"/>
    <w:rsid w:val="00EA2137"/>
    <w:rsid w:val="00ED33DE"/>
    <w:rsid w:val="00EE3E51"/>
    <w:rsid w:val="00EE72E3"/>
    <w:rsid w:val="00F1430F"/>
    <w:rsid w:val="00F17839"/>
    <w:rsid w:val="00F650BD"/>
    <w:rsid w:val="00F71FFE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400D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574FD-4A35-4DB7-A830-E59DBA8EA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7</cp:revision>
  <cp:lastPrinted>2025-10-20T13:07:00Z</cp:lastPrinted>
  <dcterms:created xsi:type="dcterms:W3CDTF">2025-10-20T12:58:00Z</dcterms:created>
  <dcterms:modified xsi:type="dcterms:W3CDTF">2025-10-21T15:54:00Z</dcterms:modified>
</cp:coreProperties>
</file>