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1F54C8EB" w:rsidR="0022507D" w:rsidRPr="00333FB7" w:rsidRDefault="00333FB7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33FB7">
        <w:rPr>
          <w:rFonts w:ascii="Times New Roman" w:hAnsi="Times New Roman"/>
          <w:sz w:val="24"/>
          <w:szCs w:val="24"/>
        </w:rPr>
        <w:t>PROJETO DE DECRETO LEGISLATIVO</w:t>
      </w:r>
      <w:r w:rsidR="00CF18FF" w:rsidRPr="00333FB7">
        <w:rPr>
          <w:rFonts w:ascii="Times New Roman" w:hAnsi="Times New Roman"/>
          <w:sz w:val="24"/>
          <w:szCs w:val="24"/>
        </w:rPr>
        <w:t xml:space="preserve"> Nº</w:t>
      </w:r>
      <w:r w:rsidR="00C123EE" w:rsidRPr="00333FB7">
        <w:rPr>
          <w:rFonts w:ascii="Times New Roman" w:hAnsi="Times New Roman"/>
          <w:sz w:val="24"/>
          <w:szCs w:val="24"/>
        </w:rPr>
        <w:t xml:space="preserve"> </w:t>
      </w:r>
      <w:r w:rsidRPr="00333FB7">
        <w:rPr>
          <w:rFonts w:ascii="Times New Roman" w:hAnsi="Times New Roman"/>
          <w:sz w:val="24"/>
          <w:szCs w:val="24"/>
        </w:rPr>
        <w:t>128</w:t>
      </w:r>
      <w:r w:rsidRPr="00333FB7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333FB7" w:rsidRDefault="004F1BA5" w:rsidP="004F1BA5">
      <w:pPr>
        <w:pStyle w:val="Ttulo"/>
        <w:ind w:left="3119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14:paraId="00C8DC60" w14:textId="77777777" w:rsidR="0022507D" w:rsidRPr="00333FB7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04FFB8AD" w:rsidR="00C554B2" w:rsidRPr="00333FB7" w:rsidRDefault="00333FB7" w:rsidP="00C554B2">
      <w:pPr>
        <w:ind w:left="3402" w:hanging="283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Data:</w:t>
      </w:r>
      <w:r w:rsidRPr="00333FB7">
        <w:rPr>
          <w:sz w:val="24"/>
          <w:szCs w:val="24"/>
        </w:rPr>
        <w:t xml:space="preserve"> </w:t>
      </w:r>
      <w:r w:rsidR="00FF69D6" w:rsidRPr="00333FB7">
        <w:rPr>
          <w:sz w:val="24"/>
          <w:szCs w:val="24"/>
        </w:rPr>
        <w:t>18</w:t>
      </w:r>
      <w:r w:rsidR="00175BEF" w:rsidRPr="00333FB7">
        <w:rPr>
          <w:sz w:val="24"/>
          <w:szCs w:val="24"/>
        </w:rPr>
        <w:t xml:space="preserve"> </w:t>
      </w:r>
      <w:r w:rsidR="00CD2CBA" w:rsidRPr="00333FB7">
        <w:rPr>
          <w:sz w:val="24"/>
          <w:szCs w:val="24"/>
        </w:rPr>
        <w:t xml:space="preserve">de </w:t>
      </w:r>
      <w:r w:rsidR="00FF69D6" w:rsidRPr="00333FB7">
        <w:rPr>
          <w:sz w:val="24"/>
          <w:szCs w:val="24"/>
        </w:rPr>
        <w:t>novembro</w:t>
      </w:r>
      <w:r w:rsidR="00175BEF" w:rsidRPr="00333FB7">
        <w:rPr>
          <w:sz w:val="24"/>
          <w:szCs w:val="24"/>
        </w:rPr>
        <w:t xml:space="preserve"> de 202</w:t>
      </w:r>
      <w:r w:rsidR="005671E9" w:rsidRPr="00333FB7">
        <w:rPr>
          <w:sz w:val="24"/>
          <w:szCs w:val="24"/>
        </w:rPr>
        <w:t>5</w:t>
      </w:r>
    </w:p>
    <w:p w14:paraId="05D48E2E" w14:textId="77777777" w:rsidR="0022507D" w:rsidRPr="00333FB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333FB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13904FCC" w:rsidR="0022507D" w:rsidRPr="00333FB7" w:rsidRDefault="00333FB7" w:rsidP="00175BEF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33FB7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333FB7">
        <w:rPr>
          <w:rFonts w:ascii="Times New Roman" w:hAnsi="Times New Roman"/>
          <w:b w:val="0"/>
          <w:sz w:val="24"/>
          <w:szCs w:val="24"/>
        </w:rPr>
        <w:t>o</w:t>
      </w:r>
      <w:r w:rsidR="00C123EE" w:rsidRPr="00333FB7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CF05FC" w:rsidRPr="00333FB7">
        <w:rPr>
          <w:rFonts w:ascii="Times New Roman" w:hAnsi="Times New Roman"/>
          <w:b w:val="0"/>
          <w:sz w:val="24"/>
          <w:szCs w:val="24"/>
        </w:rPr>
        <w:t>o</w:t>
      </w:r>
      <w:r w:rsidR="00E25228" w:rsidRPr="00333FB7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333FB7">
        <w:rPr>
          <w:rFonts w:ascii="Times New Roman" w:hAnsi="Times New Roman"/>
          <w:bCs w:val="0"/>
          <w:sz w:val="24"/>
          <w:szCs w:val="24"/>
        </w:rPr>
        <w:t>Senhor</w:t>
      </w:r>
      <w:r w:rsidR="00A71804" w:rsidRPr="00333FB7">
        <w:rPr>
          <w:rFonts w:ascii="Times New Roman" w:hAnsi="Times New Roman"/>
          <w:bCs w:val="0"/>
          <w:sz w:val="24"/>
          <w:szCs w:val="24"/>
        </w:rPr>
        <w:t xml:space="preserve"> </w:t>
      </w:r>
      <w:r w:rsidR="00C60941" w:rsidRPr="00333FB7">
        <w:rPr>
          <w:rFonts w:ascii="Times New Roman" w:hAnsi="Times New Roman"/>
          <w:bCs w:val="0"/>
          <w:sz w:val="24"/>
          <w:szCs w:val="24"/>
        </w:rPr>
        <w:t>Rui Ramos Ribeiro.</w:t>
      </w:r>
    </w:p>
    <w:p w14:paraId="72A98F23" w14:textId="77777777" w:rsidR="00175BEF" w:rsidRPr="00333FB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333FB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09E476B6" w14:textId="615C7493" w:rsidR="00C554B2" w:rsidRPr="00333FB7" w:rsidRDefault="00333FB7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333FB7">
        <w:rPr>
          <w:b/>
          <w:bCs/>
          <w:iCs/>
          <w:sz w:val="24"/>
          <w:szCs w:val="24"/>
        </w:rPr>
        <w:t>BRENDO BRAGA</w:t>
      </w:r>
      <w:r w:rsidR="002C6765" w:rsidRPr="00333FB7">
        <w:rPr>
          <w:b/>
          <w:bCs/>
          <w:iCs/>
          <w:sz w:val="24"/>
          <w:szCs w:val="24"/>
        </w:rPr>
        <w:t xml:space="preserve"> </w:t>
      </w:r>
      <w:r w:rsidR="00CF05FC" w:rsidRPr="00333FB7">
        <w:rPr>
          <w:b/>
          <w:bCs/>
          <w:iCs/>
          <w:sz w:val="24"/>
          <w:szCs w:val="24"/>
        </w:rPr>
        <w:t>–</w:t>
      </w:r>
      <w:r w:rsidR="002C6765" w:rsidRPr="00333FB7">
        <w:rPr>
          <w:b/>
          <w:bCs/>
          <w:iCs/>
          <w:sz w:val="24"/>
          <w:szCs w:val="24"/>
        </w:rPr>
        <w:t xml:space="preserve"> </w:t>
      </w:r>
      <w:r w:rsidRPr="00333FB7">
        <w:rPr>
          <w:b/>
          <w:bCs/>
          <w:iCs/>
          <w:sz w:val="24"/>
          <w:szCs w:val="24"/>
        </w:rPr>
        <w:t>Republicanos</w:t>
      </w:r>
      <w:r w:rsidR="004F1BA5" w:rsidRPr="00333FB7">
        <w:rPr>
          <w:bCs/>
          <w:iCs/>
          <w:sz w:val="24"/>
          <w:szCs w:val="24"/>
        </w:rPr>
        <w:t xml:space="preserve"> e vereadores abaixo assinados, com assento nesta Casa de Leis, com fulcro no</w:t>
      </w:r>
      <w:r w:rsidR="00E43379" w:rsidRPr="00333FB7">
        <w:rPr>
          <w:bCs/>
          <w:iCs/>
          <w:sz w:val="24"/>
          <w:szCs w:val="24"/>
        </w:rPr>
        <w:t>s</w:t>
      </w:r>
      <w:r w:rsidR="004F1BA5" w:rsidRPr="00333FB7">
        <w:rPr>
          <w:bCs/>
          <w:iCs/>
          <w:sz w:val="24"/>
          <w:szCs w:val="24"/>
        </w:rPr>
        <w:t xml:space="preserve"> Ar</w:t>
      </w:r>
      <w:r w:rsidR="0079693D" w:rsidRPr="00333FB7">
        <w:rPr>
          <w:bCs/>
          <w:iCs/>
          <w:sz w:val="24"/>
          <w:szCs w:val="24"/>
        </w:rPr>
        <w:t>t.</w:t>
      </w:r>
      <w:r w:rsidR="004F1BA5" w:rsidRPr="00333FB7">
        <w:rPr>
          <w:bCs/>
          <w:iCs/>
          <w:sz w:val="24"/>
          <w:szCs w:val="24"/>
        </w:rPr>
        <w:t xml:space="preserve"> 108</w:t>
      </w:r>
      <w:r w:rsidR="009E00AA" w:rsidRPr="00333FB7">
        <w:rPr>
          <w:bCs/>
          <w:iCs/>
          <w:sz w:val="24"/>
          <w:szCs w:val="24"/>
        </w:rPr>
        <w:t>, Art. 109, II,</w:t>
      </w:r>
      <w:r w:rsidR="004F1BA5" w:rsidRPr="00333FB7">
        <w:rPr>
          <w:bCs/>
          <w:iCs/>
          <w:sz w:val="24"/>
          <w:szCs w:val="24"/>
        </w:rPr>
        <w:t xml:space="preserve"> do Regimento Interno</w:t>
      </w:r>
      <w:r w:rsidR="007614AC" w:rsidRPr="00333FB7">
        <w:rPr>
          <w:bCs/>
          <w:iCs/>
          <w:sz w:val="24"/>
          <w:szCs w:val="24"/>
        </w:rPr>
        <w:t xml:space="preserve"> e na Resolução nº 03/2010</w:t>
      </w:r>
      <w:r w:rsidR="004F1BA5" w:rsidRPr="00333FB7">
        <w:rPr>
          <w:bCs/>
          <w:iCs/>
          <w:sz w:val="24"/>
          <w:szCs w:val="24"/>
        </w:rPr>
        <w:t xml:space="preserve">, encaminham para deliberação do </w:t>
      </w:r>
      <w:r w:rsidR="004F57BD" w:rsidRPr="00333FB7">
        <w:rPr>
          <w:bCs/>
          <w:iCs/>
          <w:sz w:val="24"/>
          <w:szCs w:val="24"/>
        </w:rPr>
        <w:t>Soberano Plenário, o seguinte Projeto de Decreto Legislativo</w:t>
      </w:r>
      <w:r w:rsidR="004F1BA5" w:rsidRPr="00333FB7">
        <w:rPr>
          <w:bCs/>
          <w:iCs/>
          <w:sz w:val="24"/>
          <w:szCs w:val="24"/>
        </w:rPr>
        <w:t>:</w:t>
      </w:r>
    </w:p>
    <w:p w14:paraId="1CAAE0E3" w14:textId="77777777" w:rsidR="00C554B2" w:rsidRPr="00333FB7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333FB7" w:rsidRDefault="00E25228" w:rsidP="004F57BD">
      <w:pPr>
        <w:jc w:val="both"/>
        <w:rPr>
          <w:sz w:val="24"/>
          <w:szCs w:val="24"/>
        </w:rPr>
      </w:pPr>
    </w:p>
    <w:p w14:paraId="35A655A9" w14:textId="0C014530" w:rsidR="00E25228" w:rsidRPr="00333FB7" w:rsidRDefault="00333FB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33FB7">
        <w:rPr>
          <w:b/>
          <w:i w:val="0"/>
          <w:iCs w:val="0"/>
          <w:sz w:val="24"/>
          <w:szCs w:val="24"/>
        </w:rPr>
        <w:t>Art. 1º</w:t>
      </w:r>
      <w:r w:rsidRPr="00333FB7">
        <w:rPr>
          <w:i w:val="0"/>
          <w:iCs w:val="0"/>
          <w:sz w:val="24"/>
          <w:szCs w:val="24"/>
        </w:rPr>
        <w:t xml:space="preserve"> </w:t>
      </w:r>
      <w:r w:rsidR="00C554B2" w:rsidRPr="00333FB7">
        <w:rPr>
          <w:i w:val="0"/>
          <w:iCs w:val="0"/>
          <w:sz w:val="24"/>
          <w:szCs w:val="24"/>
        </w:rPr>
        <w:t>Fica concedido Título de Cidadã</w:t>
      </w:r>
      <w:r w:rsidR="00A71804" w:rsidRPr="00333FB7">
        <w:rPr>
          <w:i w:val="0"/>
          <w:iCs w:val="0"/>
          <w:sz w:val="24"/>
          <w:szCs w:val="24"/>
        </w:rPr>
        <w:t>o</w:t>
      </w:r>
      <w:r w:rsidR="00C554B2" w:rsidRPr="00333FB7">
        <w:rPr>
          <w:i w:val="0"/>
          <w:iCs w:val="0"/>
          <w:sz w:val="24"/>
          <w:szCs w:val="24"/>
        </w:rPr>
        <w:t xml:space="preserve"> Sorrisense </w:t>
      </w:r>
      <w:r w:rsidR="007D4ECF" w:rsidRPr="00333FB7">
        <w:rPr>
          <w:i w:val="0"/>
          <w:iCs w:val="0"/>
          <w:sz w:val="24"/>
          <w:szCs w:val="24"/>
        </w:rPr>
        <w:t>a</w:t>
      </w:r>
      <w:r w:rsidR="00CF05FC" w:rsidRPr="00333FB7">
        <w:rPr>
          <w:i w:val="0"/>
          <w:iCs w:val="0"/>
          <w:sz w:val="24"/>
          <w:szCs w:val="24"/>
        </w:rPr>
        <w:t>o</w:t>
      </w:r>
      <w:r w:rsidR="00B84277" w:rsidRPr="00333FB7">
        <w:rPr>
          <w:i w:val="0"/>
          <w:iCs w:val="0"/>
          <w:sz w:val="24"/>
          <w:szCs w:val="24"/>
        </w:rPr>
        <w:t xml:space="preserve"> Senhor</w:t>
      </w:r>
      <w:r w:rsidR="004F6A3A" w:rsidRPr="00333FB7">
        <w:rPr>
          <w:i w:val="0"/>
          <w:iCs w:val="0"/>
          <w:sz w:val="24"/>
          <w:szCs w:val="24"/>
        </w:rPr>
        <w:t xml:space="preserve"> </w:t>
      </w:r>
      <w:r w:rsidR="00C60941" w:rsidRPr="00333FB7">
        <w:rPr>
          <w:i w:val="0"/>
          <w:iCs w:val="0"/>
          <w:sz w:val="24"/>
          <w:szCs w:val="24"/>
        </w:rPr>
        <w:t>Rui Ramos Ribeiro</w:t>
      </w:r>
      <w:r w:rsidR="004F6A3A" w:rsidRPr="00333FB7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333FB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333FB7" w:rsidRDefault="00333FB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33FB7">
        <w:rPr>
          <w:b/>
          <w:i w:val="0"/>
          <w:sz w:val="24"/>
          <w:szCs w:val="24"/>
        </w:rPr>
        <w:t>Art. 2º</w:t>
      </w:r>
      <w:r w:rsidRPr="00333FB7">
        <w:rPr>
          <w:i w:val="0"/>
          <w:sz w:val="24"/>
          <w:szCs w:val="24"/>
        </w:rPr>
        <w:t xml:space="preserve"> Em anexo, </w:t>
      </w:r>
      <w:r w:rsidRPr="00333FB7">
        <w:rPr>
          <w:sz w:val="24"/>
          <w:szCs w:val="24"/>
        </w:rPr>
        <w:t>Curriculum Vitae</w:t>
      </w:r>
      <w:r w:rsidRPr="00333FB7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333FB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333FB7" w:rsidRDefault="00333FB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33FB7">
        <w:rPr>
          <w:b/>
          <w:i w:val="0"/>
          <w:sz w:val="24"/>
          <w:szCs w:val="24"/>
        </w:rPr>
        <w:t>Art. 3º</w:t>
      </w:r>
      <w:r w:rsidRPr="00333FB7">
        <w:rPr>
          <w:i w:val="0"/>
          <w:sz w:val="24"/>
          <w:szCs w:val="24"/>
        </w:rPr>
        <w:t xml:space="preserve"> Este Decreto Legislativo</w:t>
      </w:r>
      <w:r w:rsidR="00856520" w:rsidRPr="00333FB7">
        <w:rPr>
          <w:i w:val="0"/>
          <w:sz w:val="24"/>
          <w:szCs w:val="24"/>
        </w:rPr>
        <w:t xml:space="preserve"> entra em vigor na data de sua p</w:t>
      </w:r>
      <w:r w:rsidRPr="00333FB7">
        <w:rPr>
          <w:i w:val="0"/>
          <w:sz w:val="24"/>
          <w:szCs w:val="24"/>
        </w:rPr>
        <w:t>ublicação.</w:t>
      </w:r>
    </w:p>
    <w:p w14:paraId="6C194714" w14:textId="77777777" w:rsidR="0022507D" w:rsidRPr="00333FB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333FB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A5EDD84" w:rsidR="0014624F" w:rsidRPr="00333FB7" w:rsidRDefault="00333FB7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33FB7">
        <w:rPr>
          <w:iCs/>
          <w:sz w:val="24"/>
          <w:szCs w:val="24"/>
        </w:rPr>
        <w:t xml:space="preserve">Câmara Municipal de Sorriso, Estado do Mato Grosso, em </w:t>
      </w:r>
      <w:r w:rsidR="00956E20" w:rsidRPr="00333FB7">
        <w:rPr>
          <w:iCs/>
          <w:sz w:val="24"/>
          <w:szCs w:val="24"/>
        </w:rPr>
        <w:t>18</w:t>
      </w:r>
      <w:r w:rsidR="004F6A3A" w:rsidRPr="00333FB7">
        <w:rPr>
          <w:iCs/>
          <w:sz w:val="24"/>
          <w:szCs w:val="24"/>
        </w:rPr>
        <w:t xml:space="preserve"> </w:t>
      </w:r>
      <w:r w:rsidRPr="00333FB7">
        <w:rPr>
          <w:iCs/>
          <w:sz w:val="24"/>
          <w:szCs w:val="24"/>
        </w:rPr>
        <w:t xml:space="preserve">de </w:t>
      </w:r>
      <w:r w:rsidR="00956E20" w:rsidRPr="00333FB7">
        <w:rPr>
          <w:iCs/>
          <w:sz w:val="24"/>
          <w:szCs w:val="24"/>
        </w:rPr>
        <w:t xml:space="preserve">novembro </w:t>
      </w:r>
      <w:r w:rsidRPr="00333FB7">
        <w:rPr>
          <w:iCs/>
          <w:sz w:val="24"/>
          <w:szCs w:val="24"/>
        </w:rPr>
        <w:t>de 20</w:t>
      </w:r>
      <w:r w:rsidR="00175BEF" w:rsidRPr="00333FB7">
        <w:rPr>
          <w:iCs/>
          <w:sz w:val="24"/>
          <w:szCs w:val="24"/>
        </w:rPr>
        <w:t>2</w:t>
      </w:r>
      <w:r w:rsidR="005671E9" w:rsidRPr="00333FB7">
        <w:rPr>
          <w:iCs/>
          <w:sz w:val="24"/>
          <w:szCs w:val="24"/>
        </w:rPr>
        <w:t>5</w:t>
      </w:r>
      <w:r w:rsidRPr="00333FB7">
        <w:rPr>
          <w:iCs/>
          <w:sz w:val="24"/>
          <w:szCs w:val="24"/>
        </w:rPr>
        <w:t>.</w:t>
      </w:r>
    </w:p>
    <w:p w14:paraId="7DBEAB8C" w14:textId="77777777" w:rsidR="00FE0A79" w:rsidRPr="00333FB7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28F85DAD" w:rsidR="00407518" w:rsidRPr="00333FB7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B2E72C3" w14:textId="77777777" w:rsidR="002C6765" w:rsidRPr="00333FB7" w:rsidRDefault="002C6765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Pr="00333FB7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333FB7" w:rsidRDefault="00333FB7" w:rsidP="00984196">
      <w:pPr>
        <w:ind w:firstLine="3544"/>
        <w:rPr>
          <w:b/>
          <w:iCs/>
          <w:sz w:val="22"/>
          <w:szCs w:val="22"/>
        </w:rPr>
      </w:pPr>
      <w:r w:rsidRPr="00333FB7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CB0F7C" w:rsidRPr="00333FB7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333FB7" w:rsidRDefault="00333FB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333FB7" w:rsidRDefault="00333FB7" w:rsidP="004F6A3A">
            <w:pPr>
              <w:rPr>
                <w:b/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333FB7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333FB7" w:rsidRDefault="00333FB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333FB7" w:rsidRDefault="00333FB7" w:rsidP="00C216BF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333FB7" w:rsidRDefault="00333FB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333FB7" w:rsidRDefault="00333FB7" w:rsidP="004F6A3A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333FB7" w:rsidRDefault="00333FB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333FB7" w:rsidRDefault="00333FB7" w:rsidP="004F6A3A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B0F7C" w:rsidRPr="00333FB7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333FB7" w:rsidRDefault="00333FB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333FB7" w:rsidRDefault="00333FB7" w:rsidP="00C216BF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333FB7" w:rsidRDefault="00333FB7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333FB7" w:rsidRDefault="00333FB7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333FB7" w:rsidRDefault="00333FB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333FB7" w:rsidRDefault="00333FB7" w:rsidP="00C216BF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333FB7" w:rsidRDefault="00333FB7" w:rsidP="00C216BF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Vereadora PL</w:t>
            </w:r>
          </w:p>
        </w:tc>
      </w:tr>
      <w:tr w:rsidR="00CB0F7C" w:rsidRPr="00333FB7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 xml:space="preserve">RODRIGO </w:t>
            </w:r>
            <w:r w:rsidRPr="00333FB7">
              <w:rPr>
                <w:b/>
                <w:sz w:val="22"/>
                <w:szCs w:val="22"/>
              </w:rPr>
              <w:t>MATTERAZZI</w:t>
            </w:r>
          </w:p>
          <w:p w14:paraId="37846236" w14:textId="77777777" w:rsidR="005671E9" w:rsidRPr="00333FB7" w:rsidRDefault="00333FB7" w:rsidP="00C216BF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333FB7" w:rsidRDefault="00333FB7" w:rsidP="00C216BF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333FB7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333FB7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E7ED3B0" w14:textId="7B914E52" w:rsidR="00E25228" w:rsidRPr="00333FB7" w:rsidRDefault="00333FB7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333FB7">
        <w:rPr>
          <w:b/>
          <w:bCs/>
          <w:i/>
          <w:iCs/>
          <w:sz w:val="24"/>
          <w:szCs w:val="24"/>
        </w:rPr>
        <w:lastRenderedPageBreak/>
        <w:t>CURRICULUM VITAE</w:t>
      </w:r>
    </w:p>
    <w:p w14:paraId="428BED4A" w14:textId="77777777" w:rsidR="00E25228" w:rsidRPr="00333FB7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333FB7" w:rsidRDefault="00E25228" w:rsidP="00C40B48">
      <w:pPr>
        <w:jc w:val="both"/>
        <w:rPr>
          <w:sz w:val="24"/>
          <w:szCs w:val="24"/>
        </w:rPr>
      </w:pPr>
    </w:p>
    <w:p w14:paraId="42D58177" w14:textId="21460C70" w:rsidR="00CF05FC" w:rsidRPr="00333FB7" w:rsidRDefault="00333FB7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 xml:space="preserve">Nascido em Bauru, São Paulo, em 25 de agosto de 1958, o Desembargador Rui Ramos Ribeiro construiu uma sólida base acadêmica. Concluiu o </w:t>
      </w:r>
      <w:r w:rsidRPr="00333FB7">
        <w:rPr>
          <w:sz w:val="24"/>
          <w:szCs w:val="24"/>
        </w:rPr>
        <w:t>curso de Direito pela Faculdade de Direito de Bauru (Instituição Toledo de Ensino) no período de julho de 1978 a julho de 1982, e obteve sua inscrição na OAB/SP em dezembro de 1982.</w:t>
      </w:r>
    </w:p>
    <w:p w14:paraId="1476812B" w14:textId="77777777" w:rsidR="00956E20" w:rsidRPr="00333FB7" w:rsidRDefault="00956E20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8EFD4E9" w14:textId="34ED47F3" w:rsidR="00CF05FC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 xml:space="preserve">Sua busca por aperfeiçoamento culminou com a conclusão de uma </w:t>
      </w:r>
      <w:r w:rsidRPr="00333FB7">
        <w:rPr>
          <w:sz w:val="24"/>
          <w:szCs w:val="24"/>
        </w:rPr>
        <w:t xml:space="preserve">Especialização Lato Sensu, o MBA em Poder Judiciário pela Fundação Getúlio Vargas (FGV), entre agosto de 2007 e janeiro de 2010, além de um Curso de Especialização Lato Sensu realizado na Escola Superior da Magistratura do Estado de Mato Grosso, concluído </w:t>
      </w:r>
      <w:r w:rsidRPr="00333FB7">
        <w:rPr>
          <w:sz w:val="24"/>
          <w:szCs w:val="24"/>
        </w:rPr>
        <w:t>no mesmo período</w:t>
      </w:r>
      <w:r w:rsidR="001369C7" w:rsidRPr="00333FB7">
        <w:rPr>
          <w:sz w:val="24"/>
          <w:szCs w:val="24"/>
        </w:rPr>
        <w:t>.</w:t>
      </w:r>
    </w:p>
    <w:p w14:paraId="56BB1AC4" w14:textId="77777777" w:rsidR="00531000" w:rsidRPr="00333FB7" w:rsidRDefault="00531000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1DFF50B" w14:textId="3BCB5185" w:rsidR="00531000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A experiência profissional não liberal teve início como Técnico em Ciências Jurídico-Sociais na Secretaria de Administração Pública do Estado de Mato Grosso. Contudo, o marco de sua carreira se deu com o ingresso na Magistratura, assumin</w:t>
      </w:r>
      <w:r w:rsidRPr="00333FB7">
        <w:rPr>
          <w:sz w:val="24"/>
          <w:szCs w:val="24"/>
        </w:rPr>
        <w:t>do o cargo de Juiz de Direito no Estado de Mato Grosso em 04 de dezembro de 1986.</w:t>
      </w:r>
    </w:p>
    <w:p w14:paraId="43C7A9EA" w14:textId="77777777" w:rsidR="00CF05FC" w:rsidRPr="00333FB7" w:rsidRDefault="00CF05FC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0DEE05FA" w:rsidR="004C1F69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Sua atuação como magistrado estendeu-se por diversas comarcas, incluindo Rosário Oeste, Pontes e Lacerda, Diamantino, Cáceres, e, finalmente, em Cuiabá. Em Cuiabá, serviu na</w:t>
      </w:r>
      <w:r w:rsidRPr="00333FB7">
        <w:rPr>
          <w:sz w:val="24"/>
          <w:szCs w:val="24"/>
        </w:rPr>
        <w:t xml:space="preserve"> Vara Especializada da Justiça Militar e na 6ª Vara Criminal, onde também exerceu a Diretoria do Fórum Criminal.</w:t>
      </w:r>
    </w:p>
    <w:p w14:paraId="564D60AC" w14:textId="7A7C9B68" w:rsidR="00531000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Ascendendo ao segundo grau de jurisdição, foi Juiz Substituto de Segundo Grau e, por merecimento, foi promovido ao cargo de Desembargador em 16</w:t>
      </w:r>
      <w:r w:rsidRPr="00333FB7">
        <w:rPr>
          <w:sz w:val="24"/>
          <w:szCs w:val="24"/>
        </w:rPr>
        <w:t xml:space="preserve"> de dezembro de 2004, tomando posse em janeiro de 2005.</w:t>
      </w:r>
    </w:p>
    <w:p w14:paraId="3FC376E0" w14:textId="77777777" w:rsidR="001369C7" w:rsidRPr="00333FB7" w:rsidRDefault="001369C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711E742" w14:textId="7D4514D7" w:rsidR="00E30714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No Tribunal de Justiça do Estado de Mato Grosso, demonstrou notável capacidade administrativa e institucional, servindo como Juiz Auxiliar da Corregedoria Geral da Justiça (março de 1999 a março de 2</w:t>
      </w:r>
      <w:r w:rsidRPr="00333FB7">
        <w:rPr>
          <w:sz w:val="24"/>
          <w:szCs w:val="24"/>
        </w:rPr>
        <w:t>001), Vice-Diretor e Diretor da Escola Superior da Magistratura do Estado de Mato Grosso (ESMAGIS), e atualmente, Presidente da Segunda Câmara Criminal.</w:t>
      </w:r>
    </w:p>
    <w:p w14:paraId="76A60227" w14:textId="77777777" w:rsidR="00531000" w:rsidRPr="00333FB7" w:rsidRDefault="00531000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048958A" w14:textId="2F28E530" w:rsidR="00531000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No Tribunal Regional Eleitoral (TRE), ocupou diversas cadeiras importantes, destacando-se como Vice-Pr</w:t>
      </w:r>
      <w:r w:rsidRPr="00333FB7">
        <w:rPr>
          <w:sz w:val="24"/>
          <w:szCs w:val="24"/>
        </w:rPr>
        <w:t xml:space="preserve">esidente e Corregedor Eleitoral no biênio 2009-2011, e Presidente do </w:t>
      </w:r>
      <w:r w:rsidRPr="00333FB7">
        <w:rPr>
          <w:sz w:val="24"/>
          <w:szCs w:val="24"/>
        </w:rPr>
        <w:lastRenderedPageBreak/>
        <w:t>TRE-MT no biênio 2011-2013. Sua experiência foi reconhecida em nível nacional, sendo nomeado Coordenador Regional da Região Centro-Oeste e Estado de Minas Gerais pela Corregedoria Naciona</w:t>
      </w:r>
      <w:r w:rsidRPr="00333FB7">
        <w:rPr>
          <w:sz w:val="24"/>
          <w:szCs w:val="24"/>
        </w:rPr>
        <w:t>l de Justiça, e posteriormente Desembargador Auxiliar da Corregedoria Nacional de Justiça.</w:t>
      </w:r>
    </w:p>
    <w:p w14:paraId="11B3A8BF" w14:textId="77777777" w:rsidR="00206CDD" w:rsidRPr="00333FB7" w:rsidRDefault="00206CDD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B1AB179" w14:textId="3D8075B5" w:rsidR="00206CDD" w:rsidRPr="00333FB7" w:rsidRDefault="00333FB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 xml:space="preserve">Além da judicatura, o Desembargador Rui Ramos Ribeiro é um dedicado educador, contribuindo para a formação de novas gerações de profissionais do Direito. Desde </w:t>
      </w:r>
      <w:r w:rsidRPr="00333FB7">
        <w:rPr>
          <w:sz w:val="24"/>
          <w:szCs w:val="24"/>
        </w:rPr>
        <w:t>1994, ministra a disciplina de Direito Penal em instituições como a Universidade de Cuiabá (UNIC), a Escola Superior do Ministério Público, e a ESMAGIS. Serviu também na Academia da Polícia Militar do Estado de Mato Grosso, lecionando Direito Penal Militar</w:t>
      </w:r>
      <w:r w:rsidRPr="00333FB7">
        <w:rPr>
          <w:sz w:val="24"/>
          <w:szCs w:val="24"/>
        </w:rPr>
        <w:t>.</w:t>
      </w:r>
    </w:p>
    <w:p w14:paraId="4F4CB3E3" w14:textId="77777777" w:rsidR="00206CDD" w:rsidRPr="00333FB7" w:rsidRDefault="00206CDD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6075842" w14:textId="49954D18" w:rsidR="00206CDD" w:rsidRP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Seu trabalho e dedicação foram reconhecidos por diversas honrarias e títulos, incluindo Cidadão Cuiabano e Mato-Grossense, e o Grau de Comendador da Ordem do Mérito de Mato Grosso e da Ordem São José Operário do Mérito Judiciário do Trabalho.</w:t>
      </w:r>
    </w:p>
    <w:p w14:paraId="17901763" w14:textId="77777777" w:rsidR="00206CDD" w:rsidRPr="00333FB7" w:rsidRDefault="00206CDD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047DD8" w14:textId="75BAF3BC" w:rsidR="00206CDD" w:rsidRP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Su</w:t>
      </w:r>
      <w:r w:rsidRPr="00333FB7">
        <w:rPr>
          <w:sz w:val="24"/>
          <w:szCs w:val="24"/>
        </w:rPr>
        <w:t>a relaç</w:t>
      </w:r>
      <w:r w:rsidRPr="00333FB7">
        <w:rPr>
          <w:sz w:val="24"/>
          <w:szCs w:val="24"/>
        </w:rPr>
        <w:t>ão</w:t>
      </w:r>
      <w:r w:rsidRPr="00333FB7">
        <w:rPr>
          <w:sz w:val="24"/>
          <w:szCs w:val="24"/>
        </w:rPr>
        <w:t xml:space="preserve"> </w:t>
      </w:r>
      <w:r w:rsidRPr="00333FB7">
        <w:rPr>
          <w:sz w:val="24"/>
          <w:szCs w:val="24"/>
        </w:rPr>
        <w:t>com Sorriso</w:t>
      </w:r>
      <w:r w:rsidRPr="00333FB7">
        <w:rPr>
          <w:sz w:val="24"/>
          <w:szCs w:val="24"/>
        </w:rPr>
        <w:t>-MT.,</w:t>
      </w:r>
      <w:r w:rsidRPr="00333FB7">
        <w:rPr>
          <w:sz w:val="24"/>
          <w:szCs w:val="24"/>
        </w:rPr>
        <w:t xml:space="preserve"> se deu principalmente durante seus períodos como Presidente do Tribunal de Justiça de Mato Grosso (TJMT) no biênio 2017/2018 e, inicialmente, quando a cidade estava dentro da jurisdição da primeira comarca em que atuou.</w:t>
      </w:r>
    </w:p>
    <w:p w14:paraId="505C8881" w14:textId="77777777" w:rsidR="00206CDD" w:rsidRPr="00333FB7" w:rsidRDefault="00206CDD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8EDB02E" w14:textId="3468FF50" w:rsidR="00206CDD" w:rsidRP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Atuação Institu</w:t>
      </w:r>
      <w:r w:rsidRPr="00333FB7">
        <w:rPr>
          <w:sz w:val="24"/>
          <w:szCs w:val="24"/>
        </w:rPr>
        <w:t>cional em Sorriso</w:t>
      </w:r>
      <w:r w:rsidRPr="00333FB7">
        <w:rPr>
          <w:sz w:val="24"/>
          <w:szCs w:val="24"/>
        </w:rPr>
        <w:t>:</w:t>
      </w:r>
    </w:p>
    <w:p w14:paraId="59FCB612" w14:textId="77777777" w:rsidR="00FF69D6" w:rsidRP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Como Desembargador e Presidente do TJMT, Rui Ramos Ribeiro teve uma atuação relevante em Sorriso, focada em melhorias estruturais e institucionais, além de apoio a campanhas sociais:</w:t>
      </w:r>
    </w:p>
    <w:p w14:paraId="531B03C6" w14:textId="77777777" w:rsidR="00FF69D6" w:rsidRP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Infraestrutura Judiciária: Sorriso fazia parte do terr</w:t>
      </w:r>
      <w:r w:rsidRPr="00333FB7">
        <w:rPr>
          <w:sz w:val="24"/>
          <w:szCs w:val="24"/>
        </w:rPr>
        <w:t>itório da Comarca de Rosário Oeste, onde ele iniciou sua carreira na magistratura em 1986.</w:t>
      </w:r>
    </w:p>
    <w:p w14:paraId="39A9ED83" w14:textId="77777777" w:rsidR="00FF69D6" w:rsidRPr="00333FB7" w:rsidRDefault="00FF69D6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C0E486" w14:textId="77777777" w:rsidR="00FF69D6" w:rsidRP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 xml:space="preserve">Gestão do TJMT: Como presidente, ele acompanhou e tratou da necessidade de investimentos estruturais na comarca, chegando a discutir e conhecer as plantas iniciais </w:t>
      </w:r>
      <w:r w:rsidRPr="00333FB7">
        <w:rPr>
          <w:sz w:val="24"/>
          <w:szCs w:val="24"/>
        </w:rPr>
        <w:t>para a construção do novo fórum em abril de 2017. Ele reconheceu que a sede anterior não comportava mais a crescente demanda do município.</w:t>
      </w:r>
    </w:p>
    <w:p w14:paraId="47C5816F" w14:textId="77777777" w:rsidR="00FF69D6" w:rsidRPr="00333FB7" w:rsidRDefault="00FF69D6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F797915" w14:textId="77777777" w:rsidR="00FF69D6" w:rsidRP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lastRenderedPageBreak/>
        <w:t>Nomeação de Servidores: Em outubro de 2018, na reta final de sua gestão como presidente, foram nomeados novos servid</w:t>
      </w:r>
      <w:r w:rsidRPr="00333FB7">
        <w:rPr>
          <w:sz w:val="24"/>
          <w:szCs w:val="24"/>
        </w:rPr>
        <w:t>ores para o Judiciário, incluindo um analista judiciário para a Comarca de Sorriso.</w:t>
      </w:r>
    </w:p>
    <w:p w14:paraId="18548967" w14:textId="46CE3DF6" w:rsidR="00206CDD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sz w:val="24"/>
          <w:szCs w:val="24"/>
        </w:rPr>
        <w:t>Campanhas Sociais: Em maio de 2018, ele participou do lançamento da Campanha Estadual de Combate ao Abuso e à Exploração Sexual contra Crianças e Adolescentes de Mato Gross</w:t>
      </w:r>
      <w:r w:rsidRPr="00333FB7">
        <w:rPr>
          <w:sz w:val="24"/>
          <w:szCs w:val="24"/>
        </w:rPr>
        <w:t>o em Sorriso, destacando a preocupação do Judiciário com a violência contra vulneráveis.</w:t>
      </w:r>
    </w:p>
    <w:p w14:paraId="712BE7FF" w14:textId="3C70157A" w:rsid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2F4BC44" w14:textId="71E75976" w:rsidR="00333FB7" w:rsidRPr="00333FB7" w:rsidRDefault="00333FB7" w:rsidP="00FF69D6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33FB7">
        <w:rPr>
          <w:iCs/>
          <w:sz w:val="24"/>
          <w:szCs w:val="24"/>
        </w:rPr>
        <w:t>Câmara Municipal de Sorriso, Estado do Mato Grosso, em 18 de novembro de 2025.</w:t>
      </w:r>
      <w:bookmarkStart w:id="0" w:name="_GoBack"/>
      <w:bookmarkEnd w:id="0"/>
    </w:p>
    <w:p w14:paraId="5433FD75" w14:textId="5D7E91EC" w:rsidR="00206CDD" w:rsidRDefault="00206CDD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BB0ECE4" w14:textId="2D7CBEB8" w:rsid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5AD7528" w14:textId="0A7450FB" w:rsid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B3C87B6" w14:textId="77777777" w:rsidR="00333FB7" w:rsidRPr="00333FB7" w:rsidRDefault="00333FB7" w:rsidP="00333FB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C2F1BC0" w14:textId="77777777" w:rsidR="00333FB7" w:rsidRPr="00333FB7" w:rsidRDefault="00333FB7" w:rsidP="00333FB7">
      <w:pPr>
        <w:ind w:firstLine="1418"/>
        <w:jc w:val="center"/>
        <w:rPr>
          <w:iCs/>
          <w:sz w:val="22"/>
          <w:szCs w:val="22"/>
        </w:rPr>
      </w:pPr>
    </w:p>
    <w:p w14:paraId="564844EE" w14:textId="77777777" w:rsidR="00333FB7" w:rsidRPr="00333FB7" w:rsidRDefault="00333FB7" w:rsidP="00333FB7">
      <w:pPr>
        <w:ind w:firstLine="3544"/>
        <w:rPr>
          <w:b/>
          <w:iCs/>
          <w:sz w:val="22"/>
          <w:szCs w:val="22"/>
        </w:rPr>
      </w:pPr>
      <w:r w:rsidRPr="00333FB7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333FB7" w:rsidRPr="00333FB7" w14:paraId="39603265" w14:textId="77777777" w:rsidTr="00086A2E">
        <w:trPr>
          <w:trHeight w:val="1702"/>
        </w:trPr>
        <w:tc>
          <w:tcPr>
            <w:tcW w:w="2552" w:type="dxa"/>
          </w:tcPr>
          <w:p w14:paraId="2D89306F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BRENDO BRAGA</w:t>
            </w:r>
          </w:p>
          <w:p w14:paraId="0313E13A" w14:textId="77777777" w:rsidR="00333FB7" w:rsidRPr="00333FB7" w:rsidRDefault="00333FB7" w:rsidP="00086A2E">
            <w:pPr>
              <w:rPr>
                <w:b/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Republicanos</w:t>
            </w:r>
          </w:p>
          <w:p w14:paraId="2CB42BD0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70197D2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ADIR CUNICO</w:t>
            </w:r>
          </w:p>
          <w:p w14:paraId="332A01D2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6D94A768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DARCI GONÇALVES</w:t>
            </w:r>
          </w:p>
          <w:p w14:paraId="7AE743FA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1527D020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DIOGO KRIGUER</w:t>
            </w:r>
          </w:p>
          <w:p w14:paraId="33680A4E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33FB7" w:rsidRPr="00333FB7" w14:paraId="41A72D04" w14:textId="77777777" w:rsidTr="00086A2E">
        <w:trPr>
          <w:trHeight w:val="1689"/>
        </w:trPr>
        <w:tc>
          <w:tcPr>
            <w:tcW w:w="2552" w:type="dxa"/>
          </w:tcPr>
          <w:p w14:paraId="3A7A2149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TOCO BAGGIO</w:t>
            </w:r>
          </w:p>
          <w:p w14:paraId="7A5BCA21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2E66414F" w14:textId="77777777" w:rsidR="00333FB7" w:rsidRPr="00333FB7" w:rsidRDefault="00333FB7" w:rsidP="00086A2E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EMERSON FARIAS</w:t>
            </w:r>
          </w:p>
          <w:p w14:paraId="23E44E24" w14:textId="77777777" w:rsidR="00333FB7" w:rsidRPr="00333FB7" w:rsidRDefault="00333FB7" w:rsidP="00086A2E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089677C6" w14:textId="77777777" w:rsidR="00333FB7" w:rsidRPr="00333FB7" w:rsidRDefault="00333FB7" w:rsidP="00086A2E">
            <w:pPr>
              <w:jc w:val="center"/>
              <w:rPr>
                <w:b/>
                <w:bCs/>
                <w:sz w:val="22"/>
                <w:szCs w:val="22"/>
              </w:rPr>
            </w:pPr>
            <w:r w:rsidRPr="00333FB7">
              <w:rPr>
                <w:b/>
                <w:bCs/>
                <w:sz w:val="22"/>
                <w:szCs w:val="22"/>
              </w:rPr>
              <w:t>GRINGO DO BARREIRO</w:t>
            </w:r>
          </w:p>
          <w:p w14:paraId="0F7D9F5B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615710EA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JANE DELALIBERA</w:t>
            </w:r>
          </w:p>
          <w:p w14:paraId="6430DD50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Vereadora PL</w:t>
            </w:r>
          </w:p>
        </w:tc>
      </w:tr>
      <w:tr w:rsidR="00333FB7" w:rsidRPr="00333FB7" w14:paraId="15019A1B" w14:textId="77777777" w:rsidTr="00086A2E">
        <w:tc>
          <w:tcPr>
            <w:tcW w:w="3732" w:type="dxa"/>
            <w:gridSpan w:val="2"/>
          </w:tcPr>
          <w:p w14:paraId="4576BBF5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RODRIGO MATTERAZZI</w:t>
            </w:r>
          </w:p>
          <w:p w14:paraId="7715871C" w14:textId="77777777" w:rsidR="00333FB7" w:rsidRPr="00333FB7" w:rsidRDefault="00333FB7" w:rsidP="00086A2E">
            <w:pPr>
              <w:jc w:val="center"/>
              <w:rPr>
                <w:iCs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FED2699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33FB7">
              <w:rPr>
                <w:b/>
                <w:sz w:val="22"/>
                <w:szCs w:val="22"/>
              </w:rPr>
              <w:t>PROFª</w:t>
            </w:r>
            <w:proofErr w:type="spellEnd"/>
            <w:r w:rsidRPr="00333FB7">
              <w:rPr>
                <w:b/>
                <w:sz w:val="22"/>
                <w:szCs w:val="22"/>
              </w:rPr>
              <w:t xml:space="preserve"> SILVANA PERIN</w:t>
            </w:r>
          </w:p>
          <w:p w14:paraId="17EE84F1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346EBE5C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WANDERLEY PAULO</w:t>
            </w:r>
          </w:p>
          <w:p w14:paraId="17899ABA" w14:textId="77777777" w:rsidR="00333FB7" w:rsidRPr="00333FB7" w:rsidRDefault="00333FB7" w:rsidP="00086A2E">
            <w:pPr>
              <w:jc w:val="center"/>
              <w:rPr>
                <w:b/>
                <w:sz w:val="22"/>
                <w:szCs w:val="22"/>
              </w:rPr>
            </w:pPr>
            <w:r w:rsidRPr="00333FB7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981AAB0" w14:textId="77777777" w:rsidR="00333FB7" w:rsidRPr="00333FB7" w:rsidRDefault="00333FB7" w:rsidP="00333FB7">
      <w:pPr>
        <w:ind w:firstLine="3544"/>
        <w:rPr>
          <w:b/>
          <w:iCs/>
          <w:sz w:val="22"/>
          <w:szCs w:val="22"/>
        </w:rPr>
      </w:pPr>
    </w:p>
    <w:p w14:paraId="2B5371AB" w14:textId="77777777" w:rsidR="00333FB7" w:rsidRPr="00333FB7" w:rsidRDefault="00333FB7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FB1382B" w14:textId="77777777" w:rsidR="00206CDD" w:rsidRPr="00333FB7" w:rsidRDefault="00206CDD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FD68AFE" w14:textId="77777777" w:rsidR="00206CDD" w:rsidRPr="00333FB7" w:rsidRDefault="00206CDD" w:rsidP="00206CD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E45D3C9" w14:textId="77777777" w:rsidR="003A2608" w:rsidRPr="00333FB7" w:rsidRDefault="003A2608" w:rsidP="00206CDD">
      <w:pPr>
        <w:pStyle w:val="SemEspaamento"/>
        <w:spacing w:line="360" w:lineRule="auto"/>
        <w:jc w:val="both"/>
        <w:rPr>
          <w:sz w:val="24"/>
          <w:szCs w:val="24"/>
        </w:rPr>
      </w:pPr>
    </w:p>
    <w:sectPr w:rsidR="003A2608" w:rsidRPr="00333FB7" w:rsidSect="00333FB7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049D5"/>
    <w:multiLevelType w:val="hybridMultilevel"/>
    <w:tmpl w:val="9CFE3260"/>
    <w:lvl w:ilvl="0" w:tplc="EE08273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C583C3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CE745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66A528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A2E226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54030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E36E3F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EE55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588E0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6CDD"/>
    <w:rsid w:val="00207E6E"/>
    <w:rsid w:val="00212159"/>
    <w:rsid w:val="002154F9"/>
    <w:rsid w:val="0022507D"/>
    <w:rsid w:val="00237C5F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3FB7"/>
    <w:rsid w:val="00337E0D"/>
    <w:rsid w:val="003402EF"/>
    <w:rsid w:val="00345E38"/>
    <w:rsid w:val="00346594"/>
    <w:rsid w:val="00373ED1"/>
    <w:rsid w:val="0037799B"/>
    <w:rsid w:val="00393046"/>
    <w:rsid w:val="003A2608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31000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56E20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E00AA"/>
    <w:rsid w:val="00A16ED3"/>
    <w:rsid w:val="00A21E9C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AF48A3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6D2E"/>
    <w:rsid w:val="00CA5AD8"/>
    <w:rsid w:val="00CB0B36"/>
    <w:rsid w:val="00CB0F7C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E1393"/>
    <w:rsid w:val="00EF6DB0"/>
    <w:rsid w:val="00F00AFA"/>
    <w:rsid w:val="00F201DC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69D6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89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C6FF-1831-4525-87E7-B548501D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15</cp:revision>
  <cp:lastPrinted>2025-11-18T12:59:00Z</cp:lastPrinted>
  <dcterms:created xsi:type="dcterms:W3CDTF">2025-09-26T14:46:00Z</dcterms:created>
  <dcterms:modified xsi:type="dcterms:W3CDTF">2025-11-18T15:31:00Z</dcterms:modified>
</cp:coreProperties>
</file>