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41EA" w14:textId="77777777" w:rsidR="00937279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F40EF3">
        <w:rPr>
          <w:rFonts w:ascii="Times New Roman" w:hAnsi="Times New Roman" w:cs="Times New Roman"/>
          <w:sz w:val="24"/>
          <w:szCs w:val="22"/>
        </w:rPr>
        <w:t xml:space="preserve"> 1213/2025</w:t>
      </w:r>
    </w:p>
    <w:p w14:paraId="7B3DB645" w14:textId="0AF7FF7E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098671D3" w14:textId="77777777" w:rsidR="00403D1D" w:rsidRPr="00880D43" w:rsidRDefault="00403D1D" w:rsidP="00403D1D">
      <w:pPr>
        <w:rPr>
          <w:sz w:val="24"/>
          <w:szCs w:val="22"/>
        </w:rPr>
      </w:pPr>
    </w:p>
    <w:p w14:paraId="05C96FC4" w14:textId="77777777" w:rsidR="00222A5F" w:rsidRPr="00222A5F" w:rsidRDefault="00000000" w:rsidP="00F40EF3">
      <w:pPr>
        <w:spacing w:line="276" w:lineRule="auto"/>
        <w:ind w:left="3402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INDICAMOS A</w:t>
      </w:r>
      <w:r w:rsidRPr="00E10870">
        <w:rPr>
          <w:b/>
          <w:bCs/>
          <w:sz w:val="24"/>
          <w:szCs w:val="22"/>
        </w:rPr>
        <w:t xml:space="preserve"> CONTRATAÇÃO DE FISIOTERAPEUTA VOLANTE PARA ATENDIMENTO NAS PRAÇAS E ESPAÇOS PÚBLICOS NO MUNICÍPIO DE SORRISO-MT.</w:t>
      </w:r>
    </w:p>
    <w:p w14:paraId="1BD169F4" w14:textId="77777777" w:rsidR="004B2C7E" w:rsidRPr="004B2C7E" w:rsidRDefault="004B2C7E" w:rsidP="00F40EF3">
      <w:pPr>
        <w:spacing w:line="276" w:lineRule="auto"/>
        <w:ind w:left="3402" w:right="-5"/>
        <w:jc w:val="both"/>
        <w:rPr>
          <w:b/>
          <w:bCs/>
          <w:sz w:val="24"/>
          <w:szCs w:val="22"/>
        </w:rPr>
      </w:pPr>
    </w:p>
    <w:p w14:paraId="4BDA6E83" w14:textId="77777777" w:rsidR="00B865E4" w:rsidRPr="00880D43" w:rsidRDefault="00B865E4" w:rsidP="00F40EF3">
      <w:pPr>
        <w:spacing w:line="276" w:lineRule="auto"/>
        <w:ind w:right="-5"/>
        <w:jc w:val="both"/>
        <w:rPr>
          <w:b/>
          <w:bCs/>
          <w:sz w:val="24"/>
          <w:szCs w:val="22"/>
        </w:rPr>
      </w:pPr>
    </w:p>
    <w:p w14:paraId="15CE6C43" w14:textId="77777777" w:rsidR="00D760A8" w:rsidRPr="00880D43" w:rsidRDefault="00000000" w:rsidP="00F40EF3">
      <w:pPr>
        <w:spacing w:line="276" w:lineRule="auto"/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222A5F">
        <w:rPr>
          <w:sz w:val="24"/>
          <w:szCs w:val="22"/>
        </w:rPr>
        <w:t xml:space="preserve"> </w:t>
      </w:r>
      <w:r w:rsidR="006E243C">
        <w:rPr>
          <w:sz w:val="24"/>
          <w:szCs w:val="22"/>
        </w:rPr>
        <w:t>e vereadores abaixo assinados</w:t>
      </w:r>
      <w:r w:rsidR="00E86481">
        <w:rPr>
          <w:sz w:val="24"/>
          <w:szCs w:val="22"/>
        </w:rPr>
        <w:t>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6E243C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 xml:space="preserve">com cópia à Secretaria Municipal de Administração e à Secretaria Municipal de </w:t>
      </w:r>
      <w:r w:rsidR="004D159A">
        <w:rPr>
          <w:sz w:val="24"/>
          <w:szCs w:val="22"/>
        </w:rPr>
        <w:t>Esporte, Lazer e Juventude</w:t>
      </w:r>
      <w:r w:rsidR="002E40CA" w:rsidRPr="0043340C">
        <w:rPr>
          <w:sz w:val="24"/>
          <w:szCs w:val="22"/>
        </w:rPr>
        <w:t>,</w:t>
      </w:r>
      <w:r w:rsidR="0043340C">
        <w:rPr>
          <w:sz w:val="24"/>
          <w:szCs w:val="22"/>
        </w:rPr>
        <w:t xml:space="preserve"> </w:t>
      </w:r>
      <w:r w:rsidR="0043340C" w:rsidRPr="0043340C">
        <w:rPr>
          <w:b/>
          <w:sz w:val="24"/>
          <w:szCs w:val="22"/>
        </w:rPr>
        <w:t>versando</w:t>
      </w:r>
      <w:r w:rsidR="007A1585">
        <w:rPr>
          <w:b/>
          <w:sz w:val="24"/>
          <w:szCs w:val="22"/>
        </w:rPr>
        <w:t xml:space="preserve"> sobre a necessidade </w:t>
      </w:r>
      <w:r w:rsidR="00222A5F">
        <w:rPr>
          <w:b/>
          <w:sz w:val="24"/>
          <w:szCs w:val="22"/>
        </w:rPr>
        <w:t xml:space="preserve">de </w:t>
      </w:r>
      <w:r w:rsidR="004D159A">
        <w:rPr>
          <w:b/>
          <w:sz w:val="24"/>
          <w:szCs w:val="22"/>
        </w:rPr>
        <w:t xml:space="preserve">contratação de fisioterapeuta </w:t>
      </w:r>
      <w:r w:rsidR="00E10870">
        <w:rPr>
          <w:b/>
          <w:sz w:val="24"/>
          <w:szCs w:val="22"/>
        </w:rPr>
        <w:t xml:space="preserve">volante </w:t>
      </w:r>
      <w:r w:rsidR="004D159A">
        <w:rPr>
          <w:b/>
          <w:sz w:val="24"/>
          <w:szCs w:val="22"/>
        </w:rPr>
        <w:t>para atendimento nas praças e espaços públicos</w:t>
      </w:r>
      <w:r w:rsidR="00FA78F5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2B1C038F" w14:textId="77777777" w:rsidR="00D760A8" w:rsidRDefault="00D760A8" w:rsidP="00F40EF3">
      <w:pPr>
        <w:pStyle w:val="NCNormalCentralizado"/>
        <w:spacing w:line="276" w:lineRule="auto"/>
        <w:ind w:right="-5"/>
        <w:rPr>
          <w:b/>
          <w:color w:val="auto"/>
          <w:sz w:val="24"/>
          <w:szCs w:val="22"/>
        </w:rPr>
      </w:pPr>
    </w:p>
    <w:p w14:paraId="6CC147C8" w14:textId="77777777" w:rsidR="00D760A8" w:rsidRPr="00880D43" w:rsidRDefault="00000000" w:rsidP="00F40EF3">
      <w:pPr>
        <w:pStyle w:val="NCNormalCentralizado"/>
        <w:spacing w:line="276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68E81F1D" w14:textId="77777777" w:rsidR="002E40CA" w:rsidRPr="002E40CA" w:rsidRDefault="002E40CA" w:rsidP="00F40EF3">
      <w:pPr>
        <w:spacing w:line="276" w:lineRule="auto"/>
        <w:ind w:firstLine="1418"/>
        <w:jc w:val="both"/>
        <w:rPr>
          <w:b/>
          <w:bCs/>
          <w:sz w:val="24"/>
          <w:szCs w:val="22"/>
        </w:rPr>
      </w:pPr>
    </w:p>
    <w:p w14:paraId="2BFE972B" w14:textId="77777777" w:rsidR="004D159A" w:rsidRDefault="0000000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  <w:r w:rsidRPr="004D159A">
        <w:rPr>
          <w:bCs/>
          <w:sz w:val="24"/>
          <w:szCs w:val="22"/>
        </w:rPr>
        <w:t>Considerando que a promoção da saúde preventiva é uma das principais diretrizes das políticas públicas municipais, devendo o Poder Executivo investir em ações que garantam qualidade de vida e bem-estar à população;</w:t>
      </w:r>
    </w:p>
    <w:p w14:paraId="60FA1B38" w14:textId="77777777" w:rsidR="00E10870" w:rsidRDefault="00E1087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</w:p>
    <w:p w14:paraId="75F321EF" w14:textId="77777777" w:rsidR="00E10870" w:rsidRPr="004D159A" w:rsidRDefault="0000000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  <w:r w:rsidRPr="00E10870">
        <w:rPr>
          <w:bCs/>
          <w:sz w:val="24"/>
          <w:szCs w:val="22"/>
        </w:rPr>
        <w:t>Considerando que a disponibilização de um fisioterapeuta volante permitirá que um único profissional atenda diferentes praças, academias ao ar livre e demais espaços públicos, deslocando-se conforme cronograma municipal, o que garante economia de recursos, maior alcance e eficiência no atendimento;</w:t>
      </w:r>
    </w:p>
    <w:p w14:paraId="0B69D1ED" w14:textId="77777777" w:rsidR="004D159A" w:rsidRDefault="004D159A" w:rsidP="00F40EF3">
      <w:pPr>
        <w:spacing w:line="276" w:lineRule="auto"/>
        <w:ind w:firstLine="1418"/>
        <w:jc w:val="both"/>
        <w:rPr>
          <w:b/>
          <w:bCs/>
          <w:sz w:val="24"/>
          <w:szCs w:val="22"/>
        </w:rPr>
      </w:pPr>
    </w:p>
    <w:p w14:paraId="75A72D90" w14:textId="77777777" w:rsidR="004D159A" w:rsidRPr="004D159A" w:rsidRDefault="0000000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  <w:r w:rsidRPr="004D159A">
        <w:rPr>
          <w:bCs/>
          <w:sz w:val="24"/>
          <w:szCs w:val="22"/>
        </w:rPr>
        <w:t>Considerando que diversos munícipes utilizam as praças e espaços públicos para a prática de atividades físicas diárias, como caminhadas, alongamentos, uso de aparelhos de ginástica e exercícios funcionais;</w:t>
      </w:r>
    </w:p>
    <w:p w14:paraId="298BDD8F" w14:textId="77777777" w:rsidR="004D159A" w:rsidRDefault="004D159A" w:rsidP="00F40EF3">
      <w:pPr>
        <w:spacing w:line="276" w:lineRule="auto"/>
        <w:ind w:firstLine="1418"/>
        <w:jc w:val="both"/>
        <w:rPr>
          <w:b/>
          <w:bCs/>
          <w:sz w:val="24"/>
          <w:szCs w:val="22"/>
        </w:rPr>
      </w:pPr>
    </w:p>
    <w:p w14:paraId="75BF6E51" w14:textId="77777777" w:rsidR="004D159A" w:rsidRPr="004D159A" w:rsidRDefault="0000000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  <w:r w:rsidRPr="004D159A">
        <w:rPr>
          <w:bCs/>
          <w:sz w:val="24"/>
          <w:szCs w:val="22"/>
        </w:rPr>
        <w:t xml:space="preserve">Considerando que muitos desses usuários, especialmente idosos e pessoas com limitações físicas, necessitam de orientação profissional adequada para evitar lesões, realizar movimentos de forma correta e obter </w:t>
      </w:r>
      <w:proofErr w:type="gramStart"/>
      <w:r w:rsidRPr="004D159A">
        <w:rPr>
          <w:bCs/>
          <w:sz w:val="24"/>
          <w:szCs w:val="22"/>
        </w:rPr>
        <w:t>melhores</w:t>
      </w:r>
      <w:proofErr w:type="gramEnd"/>
      <w:r w:rsidRPr="004D159A">
        <w:rPr>
          <w:bCs/>
          <w:sz w:val="24"/>
          <w:szCs w:val="22"/>
        </w:rPr>
        <w:t xml:space="preserve"> resultados durante as práticas esportivas;</w:t>
      </w:r>
    </w:p>
    <w:p w14:paraId="4BF8228B" w14:textId="77777777" w:rsidR="004D159A" w:rsidRDefault="004D159A" w:rsidP="00F40EF3">
      <w:pPr>
        <w:spacing w:line="276" w:lineRule="auto"/>
        <w:ind w:firstLine="1418"/>
        <w:jc w:val="both"/>
        <w:rPr>
          <w:b/>
          <w:bCs/>
          <w:sz w:val="24"/>
          <w:szCs w:val="22"/>
        </w:rPr>
      </w:pPr>
    </w:p>
    <w:p w14:paraId="095217ED" w14:textId="77777777" w:rsidR="004D159A" w:rsidRPr="004D159A" w:rsidRDefault="0000000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  <w:r w:rsidRPr="004D159A">
        <w:rPr>
          <w:bCs/>
          <w:sz w:val="24"/>
          <w:szCs w:val="22"/>
        </w:rPr>
        <w:t>Considerando que a presença de um fisioterapeuta volante proporcionaria acompanhamento técnico qualificado, contribuindo para a prevenção de problemas musculares, articulares e posturais, além de promover educação em saúde;</w:t>
      </w:r>
    </w:p>
    <w:p w14:paraId="2D6C8204" w14:textId="77777777" w:rsidR="004D159A" w:rsidRDefault="004D159A" w:rsidP="00F40EF3">
      <w:pPr>
        <w:spacing w:line="276" w:lineRule="auto"/>
        <w:ind w:firstLine="1418"/>
        <w:jc w:val="both"/>
        <w:rPr>
          <w:b/>
          <w:bCs/>
          <w:sz w:val="24"/>
          <w:szCs w:val="22"/>
        </w:rPr>
      </w:pPr>
    </w:p>
    <w:p w14:paraId="36C49FA8" w14:textId="77777777" w:rsidR="004D159A" w:rsidRPr="004D159A" w:rsidRDefault="0000000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  <w:r w:rsidRPr="004D159A">
        <w:rPr>
          <w:bCs/>
          <w:sz w:val="24"/>
          <w:szCs w:val="22"/>
        </w:rPr>
        <w:lastRenderedPageBreak/>
        <w:t>Considerando que outros municípios brasileiros já implementaram ações semelhantes, obtendo resultados extremamente positivos na promoção da saúde, prevenção de acidentes e incentivo às práticas esportivas comunitárias;</w:t>
      </w:r>
    </w:p>
    <w:p w14:paraId="302DBF75" w14:textId="77777777" w:rsidR="004D159A" w:rsidRDefault="004D159A" w:rsidP="00F40EF3">
      <w:pPr>
        <w:spacing w:line="276" w:lineRule="auto"/>
        <w:ind w:firstLine="1418"/>
        <w:jc w:val="both"/>
        <w:rPr>
          <w:b/>
          <w:bCs/>
          <w:sz w:val="24"/>
          <w:szCs w:val="22"/>
        </w:rPr>
      </w:pPr>
    </w:p>
    <w:p w14:paraId="6616B3A8" w14:textId="77777777" w:rsidR="004D159A" w:rsidRPr="004D159A" w:rsidRDefault="00000000" w:rsidP="00F40EF3">
      <w:pPr>
        <w:spacing w:line="276" w:lineRule="auto"/>
        <w:ind w:firstLine="1418"/>
        <w:jc w:val="both"/>
        <w:rPr>
          <w:bCs/>
          <w:sz w:val="24"/>
          <w:szCs w:val="22"/>
        </w:rPr>
      </w:pPr>
      <w:r w:rsidRPr="004D159A">
        <w:rPr>
          <w:bCs/>
          <w:sz w:val="24"/>
          <w:szCs w:val="22"/>
        </w:rPr>
        <w:t xml:space="preserve">Considerando que a disponibilização desse profissional contribuirá significativamente para ampliar o alcance das políticas de saúde preventiva e fortalecer os programas municipais já existentes voltados </w:t>
      </w:r>
      <w:r>
        <w:rPr>
          <w:bCs/>
          <w:sz w:val="24"/>
          <w:szCs w:val="22"/>
        </w:rPr>
        <w:t>à prática de exercícios físicos.</w:t>
      </w:r>
    </w:p>
    <w:p w14:paraId="1D0B4876" w14:textId="77777777" w:rsidR="004D159A" w:rsidRDefault="004D159A" w:rsidP="009A6F74">
      <w:pPr>
        <w:ind w:firstLine="1418"/>
        <w:jc w:val="both"/>
        <w:rPr>
          <w:bCs/>
          <w:sz w:val="24"/>
          <w:szCs w:val="22"/>
        </w:rPr>
      </w:pPr>
    </w:p>
    <w:p w14:paraId="54E7998D" w14:textId="77777777" w:rsidR="004D159A" w:rsidRPr="009A6F74" w:rsidRDefault="004D159A" w:rsidP="009A6F74">
      <w:pPr>
        <w:ind w:firstLine="1418"/>
        <w:jc w:val="both"/>
        <w:rPr>
          <w:bCs/>
          <w:sz w:val="24"/>
          <w:szCs w:val="22"/>
        </w:rPr>
      </w:pPr>
    </w:p>
    <w:p w14:paraId="53FAA963" w14:textId="38FF16D2" w:rsidR="00690E7F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F40EF3">
        <w:rPr>
          <w:sz w:val="24"/>
          <w:szCs w:val="22"/>
        </w:rPr>
        <w:t>25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52411BC5" w14:textId="77777777" w:rsidR="004D159A" w:rsidRDefault="004D159A" w:rsidP="00AA101C">
      <w:pPr>
        <w:ind w:firstLine="1418"/>
        <w:jc w:val="both"/>
        <w:rPr>
          <w:sz w:val="24"/>
          <w:szCs w:val="22"/>
        </w:rPr>
      </w:pPr>
    </w:p>
    <w:p w14:paraId="52A5307B" w14:textId="77777777" w:rsidR="00937279" w:rsidRDefault="00937279" w:rsidP="004D159A">
      <w:pPr>
        <w:tabs>
          <w:tab w:val="left" w:pos="3555"/>
        </w:tabs>
        <w:rPr>
          <w:b/>
          <w:lang w:eastAsia="en-US"/>
        </w:rPr>
      </w:pPr>
    </w:p>
    <w:p w14:paraId="44DA6120" w14:textId="77777777" w:rsidR="00937279" w:rsidRDefault="00937279" w:rsidP="004D159A">
      <w:pPr>
        <w:tabs>
          <w:tab w:val="left" w:pos="3555"/>
        </w:tabs>
        <w:rPr>
          <w:b/>
          <w:lang w:eastAsia="en-US"/>
        </w:rPr>
      </w:pPr>
    </w:p>
    <w:p w14:paraId="356F540B" w14:textId="77777777" w:rsidR="00937279" w:rsidRDefault="00937279" w:rsidP="004D159A">
      <w:pPr>
        <w:tabs>
          <w:tab w:val="left" w:pos="3555"/>
        </w:tabs>
        <w:rPr>
          <w:b/>
          <w:lang w:eastAsia="en-US"/>
        </w:rPr>
      </w:pPr>
    </w:p>
    <w:p w14:paraId="26D3487B" w14:textId="08CCD761" w:rsidR="004D159A" w:rsidRPr="00880D43" w:rsidRDefault="00000000" w:rsidP="004D159A">
      <w:pPr>
        <w:tabs>
          <w:tab w:val="left" w:pos="3555"/>
        </w:tabs>
        <w:rPr>
          <w:sz w:val="24"/>
          <w:szCs w:val="22"/>
        </w:rPr>
      </w:pPr>
      <w:r w:rsidRPr="00222A5F">
        <w:rPr>
          <w:b/>
          <w:lang w:eastAsia="en-US"/>
        </w:rPr>
        <w:tab/>
      </w:r>
    </w:p>
    <w:tbl>
      <w:tblPr>
        <w:tblpPr w:leftFromText="141" w:rightFromText="141" w:vertAnchor="text" w:horzAnchor="page" w:tblpX="1014" w:tblpY="119"/>
        <w:tblOverlap w:val="never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401CD5" w14:paraId="23FB1767" w14:textId="77777777" w:rsidTr="00C222CD">
        <w:trPr>
          <w:trHeight w:val="1420"/>
        </w:trPr>
        <w:tc>
          <w:tcPr>
            <w:tcW w:w="3114" w:type="dxa"/>
            <w:hideMark/>
          </w:tcPr>
          <w:p w14:paraId="12907073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4A36B67B" w14:textId="77777777" w:rsidR="004D159A" w:rsidRPr="00D66B09" w:rsidRDefault="00000000" w:rsidP="00C222CD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0036A32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0E0DCE05" w14:textId="77777777" w:rsidR="004D159A" w:rsidRPr="00D66B09" w:rsidRDefault="00000000" w:rsidP="00C222CD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42A53EBA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58644627" w14:textId="77777777" w:rsidR="004D159A" w:rsidRPr="00D66B09" w:rsidRDefault="00000000" w:rsidP="00C222CD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19E4252E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0731579" w14:textId="77777777" w:rsidR="004D159A" w:rsidRDefault="00000000" w:rsidP="00C222CD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3A0BB2E7" w14:textId="77777777" w:rsidR="004D159A" w:rsidRDefault="004D159A" w:rsidP="00C222CD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DDB09A1" w14:textId="77777777" w:rsidR="004D159A" w:rsidRDefault="004D159A" w:rsidP="00C222CD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70D4ACC" w14:textId="77777777" w:rsidR="004D159A" w:rsidRPr="00D66B09" w:rsidRDefault="004D159A" w:rsidP="00C222CD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401CD5" w14:paraId="48C125C9" w14:textId="77777777" w:rsidTr="00C222CD">
        <w:trPr>
          <w:trHeight w:val="1341"/>
        </w:trPr>
        <w:tc>
          <w:tcPr>
            <w:tcW w:w="3114" w:type="dxa"/>
            <w:hideMark/>
          </w:tcPr>
          <w:p w14:paraId="72BD9318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6DC10743" w14:textId="77777777" w:rsidR="004D159A" w:rsidRPr="00D66B09" w:rsidRDefault="00000000" w:rsidP="00C222CD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214085CF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35A2267" w14:textId="77777777" w:rsidR="004D159A" w:rsidRPr="00D66B09" w:rsidRDefault="00000000" w:rsidP="00C222CD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73E698D7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0825E9F" w14:textId="77777777" w:rsidR="004D159A" w:rsidRPr="00D66B09" w:rsidRDefault="00000000" w:rsidP="00C222CD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5474F6F7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26334FA7" w14:textId="77777777" w:rsidR="004D159A" w:rsidRDefault="00000000" w:rsidP="00C222CD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19837F0E" w14:textId="77777777" w:rsidR="004D159A" w:rsidRDefault="004D159A" w:rsidP="00C222CD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4ADF734" w14:textId="77777777" w:rsidR="004D159A" w:rsidRDefault="004D159A" w:rsidP="00C222CD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0F16BCC" w14:textId="77777777" w:rsidR="004D159A" w:rsidRPr="00D66B09" w:rsidRDefault="004D159A" w:rsidP="00C222CD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401CD5" w14:paraId="332E230A" w14:textId="77777777" w:rsidTr="00C222CD">
        <w:trPr>
          <w:trHeight w:val="671"/>
        </w:trPr>
        <w:tc>
          <w:tcPr>
            <w:tcW w:w="3114" w:type="dxa"/>
            <w:hideMark/>
          </w:tcPr>
          <w:p w14:paraId="34D35E19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BCDAE5D" w14:textId="77777777" w:rsidR="004D159A" w:rsidRPr="00D66B09" w:rsidRDefault="00000000" w:rsidP="00C222CD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0CA6F1FE" w14:textId="77777777" w:rsidR="004D159A" w:rsidRPr="00D66B09" w:rsidRDefault="00000000" w:rsidP="00C222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B9E4655" w14:textId="77777777" w:rsidR="004D159A" w:rsidRPr="00D66B09" w:rsidRDefault="00000000" w:rsidP="00C222CD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01FD1967" w14:textId="77777777" w:rsidR="004D159A" w:rsidRPr="00D66B09" w:rsidRDefault="00000000" w:rsidP="00C222CD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65C434E5" w14:textId="77777777" w:rsidR="004D159A" w:rsidRPr="00D66B09" w:rsidRDefault="00000000" w:rsidP="00C222CD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0C030C0E" w14:textId="77777777" w:rsidR="004D159A" w:rsidRPr="00880D43" w:rsidRDefault="004D159A" w:rsidP="004D159A">
      <w:pPr>
        <w:tabs>
          <w:tab w:val="left" w:pos="3555"/>
        </w:tabs>
        <w:rPr>
          <w:sz w:val="24"/>
          <w:szCs w:val="22"/>
        </w:rPr>
      </w:pPr>
    </w:p>
    <w:p w14:paraId="6BF22B42" w14:textId="77777777" w:rsidR="004D159A" w:rsidRPr="00880D43" w:rsidRDefault="004D159A" w:rsidP="00AA101C">
      <w:pPr>
        <w:ind w:firstLine="1418"/>
        <w:jc w:val="both"/>
        <w:rPr>
          <w:sz w:val="24"/>
          <w:szCs w:val="22"/>
        </w:rPr>
      </w:pPr>
    </w:p>
    <w:p w14:paraId="44726954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743F9A26" w14:textId="77777777" w:rsidR="00222A5F" w:rsidRPr="00222A5F" w:rsidRDefault="00222A5F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tbl>
      <w:tblPr>
        <w:tblpPr w:leftFromText="141" w:rightFromText="141" w:vertAnchor="text" w:horzAnchor="margin" w:tblpY="302"/>
        <w:tblW w:w="13462" w:type="dxa"/>
        <w:tblLook w:val="04A0" w:firstRow="1" w:lastRow="0" w:firstColumn="1" w:lastColumn="0" w:noHBand="0" w:noVBand="1"/>
      </w:tblPr>
      <w:tblGrid>
        <w:gridCol w:w="3114"/>
        <w:gridCol w:w="2977"/>
        <w:gridCol w:w="2977"/>
        <w:gridCol w:w="2409"/>
        <w:gridCol w:w="1985"/>
      </w:tblGrid>
      <w:tr w:rsidR="00401CD5" w14:paraId="1E1E26A2" w14:textId="77777777" w:rsidTr="00222A5F">
        <w:trPr>
          <w:trHeight w:val="980"/>
        </w:trPr>
        <w:tc>
          <w:tcPr>
            <w:tcW w:w="3114" w:type="dxa"/>
          </w:tcPr>
          <w:p w14:paraId="47098D74" w14:textId="77777777" w:rsidR="00222A5F" w:rsidRPr="005074F4" w:rsidRDefault="00000000" w:rsidP="004D159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222A5F">
              <w:rPr>
                <w:b/>
                <w:lang w:eastAsia="en-US"/>
              </w:rPr>
              <w:tab/>
            </w:r>
          </w:p>
        </w:tc>
        <w:tc>
          <w:tcPr>
            <w:tcW w:w="2977" w:type="dxa"/>
          </w:tcPr>
          <w:p w14:paraId="54847979" w14:textId="77777777" w:rsidR="00222A5F" w:rsidRPr="005074F4" w:rsidRDefault="00222A5F" w:rsidP="00222A5F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79350B18" w14:textId="77777777" w:rsidR="00222A5F" w:rsidRPr="005074F4" w:rsidRDefault="00222A5F" w:rsidP="00222A5F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2F78664" w14:textId="77777777" w:rsidR="00222A5F" w:rsidRPr="005074F4" w:rsidRDefault="00222A5F" w:rsidP="00222A5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CEB68BE" w14:textId="77777777" w:rsidR="00222A5F" w:rsidRPr="005074F4" w:rsidRDefault="00222A5F" w:rsidP="00222A5F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5BCC4BC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35D41665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937279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F10F" w14:textId="77777777" w:rsidR="00DE791E" w:rsidRDefault="00DE791E" w:rsidP="00937279">
      <w:r>
        <w:separator/>
      </w:r>
    </w:p>
  </w:endnote>
  <w:endnote w:type="continuationSeparator" w:id="0">
    <w:p w14:paraId="7B76693F" w14:textId="77777777" w:rsidR="00DE791E" w:rsidRDefault="00DE791E" w:rsidP="0093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344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08E92D" w14:textId="2645B22F" w:rsidR="00937279" w:rsidRPr="00937279" w:rsidRDefault="00937279">
            <w:pPr>
              <w:pStyle w:val="Rodap"/>
              <w:jc w:val="right"/>
            </w:pPr>
            <w:r w:rsidRPr="00937279">
              <w:t xml:space="preserve">Página </w:t>
            </w:r>
            <w:r w:rsidRPr="00937279">
              <w:rPr>
                <w:b/>
                <w:bCs/>
              </w:rPr>
              <w:fldChar w:fldCharType="begin"/>
            </w:r>
            <w:r w:rsidRPr="00937279">
              <w:rPr>
                <w:b/>
                <w:bCs/>
              </w:rPr>
              <w:instrText>PAGE</w:instrText>
            </w:r>
            <w:r w:rsidRPr="00937279">
              <w:rPr>
                <w:b/>
                <w:bCs/>
              </w:rPr>
              <w:fldChar w:fldCharType="separate"/>
            </w:r>
            <w:r w:rsidRPr="00937279">
              <w:rPr>
                <w:b/>
                <w:bCs/>
              </w:rPr>
              <w:t>2</w:t>
            </w:r>
            <w:r w:rsidRPr="00937279">
              <w:rPr>
                <w:b/>
                <w:bCs/>
              </w:rPr>
              <w:fldChar w:fldCharType="end"/>
            </w:r>
            <w:r w:rsidRPr="00937279">
              <w:t xml:space="preserve"> de </w:t>
            </w:r>
            <w:r w:rsidRPr="00937279">
              <w:rPr>
                <w:b/>
                <w:bCs/>
              </w:rPr>
              <w:fldChar w:fldCharType="begin"/>
            </w:r>
            <w:r w:rsidRPr="00937279">
              <w:rPr>
                <w:b/>
                <w:bCs/>
              </w:rPr>
              <w:instrText>NUMPAGES</w:instrText>
            </w:r>
            <w:r w:rsidRPr="00937279">
              <w:rPr>
                <w:b/>
                <w:bCs/>
              </w:rPr>
              <w:fldChar w:fldCharType="separate"/>
            </w:r>
            <w:r w:rsidRPr="00937279">
              <w:rPr>
                <w:b/>
                <w:bCs/>
              </w:rPr>
              <w:t>2</w:t>
            </w:r>
            <w:r w:rsidRPr="0093727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5848" w14:textId="77777777" w:rsidR="00DE791E" w:rsidRDefault="00DE791E" w:rsidP="00937279">
      <w:r>
        <w:separator/>
      </w:r>
    </w:p>
  </w:footnote>
  <w:footnote w:type="continuationSeparator" w:id="0">
    <w:p w14:paraId="328BB7C1" w14:textId="77777777" w:rsidR="00DE791E" w:rsidRDefault="00DE791E" w:rsidP="0093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894434">
    <w:abstractNumId w:val="0"/>
  </w:num>
  <w:num w:numId="2" w16cid:durableId="455103704">
    <w:abstractNumId w:val="1"/>
  </w:num>
  <w:num w:numId="3" w16cid:durableId="197914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222A5F"/>
    <w:rsid w:val="002B3881"/>
    <w:rsid w:val="002B7012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D0474"/>
    <w:rsid w:val="003E7CC3"/>
    <w:rsid w:val="00401CD5"/>
    <w:rsid w:val="00403D1D"/>
    <w:rsid w:val="0043340C"/>
    <w:rsid w:val="004546A0"/>
    <w:rsid w:val="004B2C7E"/>
    <w:rsid w:val="004C07F7"/>
    <w:rsid w:val="004C79BE"/>
    <w:rsid w:val="004D159A"/>
    <w:rsid w:val="00503DE1"/>
    <w:rsid w:val="00506351"/>
    <w:rsid w:val="005074F4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43C"/>
    <w:rsid w:val="006E25AD"/>
    <w:rsid w:val="006F2F7E"/>
    <w:rsid w:val="0072277B"/>
    <w:rsid w:val="0072278D"/>
    <w:rsid w:val="00752FA3"/>
    <w:rsid w:val="007546D7"/>
    <w:rsid w:val="007A1585"/>
    <w:rsid w:val="007E2987"/>
    <w:rsid w:val="0082323D"/>
    <w:rsid w:val="00880D3E"/>
    <w:rsid w:val="00880D43"/>
    <w:rsid w:val="00882EED"/>
    <w:rsid w:val="00895A43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37279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A101C"/>
    <w:rsid w:val="00B11246"/>
    <w:rsid w:val="00B24178"/>
    <w:rsid w:val="00B46030"/>
    <w:rsid w:val="00B55C15"/>
    <w:rsid w:val="00B67C5A"/>
    <w:rsid w:val="00B865E4"/>
    <w:rsid w:val="00B8698A"/>
    <w:rsid w:val="00BC3435"/>
    <w:rsid w:val="00BE5DE1"/>
    <w:rsid w:val="00BF08E9"/>
    <w:rsid w:val="00C20BB4"/>
    <w:rsid w:val="00C222CD"/>
    <w:rsid w:val="00C242A9"/>
    <w:rsid w:val="00C41F6F"/>
    <w:rsid w:val="00C576EA"/>
    <w:rsid w:val="00C57AD0"/>
    <w:rsid w:val="00C72884"/>
    <w:rsid w:val="00CB54C5"/>
    <w:rsid w:val="00CD4A2F"/>
    <w:rsid w:val="00CE4C0A"/>
    <w:rsid w:val="00CE60D7"/>
    <w:rsid w:val="00D321EA"/>
    <w:rsid w:val="00D52E07"/>
    <w:rsid w:val="00D66B09"/>
    <w:rsid w:val="00D67E24"/>
    <w:rsid w:val="00D760A8"/>
    <w:rsid w:val="00D81596"/>
    <w:rsid w:val="00DA5206"/>
    <w:rsid w:val="00DB7BA7"/>
    <w:rsid w:val="00DC0DAC"/>
    <w:rsid w:val="00DC5C6F"/>
    <w:rsid w:val="00DD624C"/>
    <w:rsid w:val="00DE1990"/>
    <w:rsid w:val="00DE791E"/>
    <w:rsid w:val="00DF091C"/>
    <w:rsid w:val="00DF2D2B"/>
    <w:rsid w:val="00E10870"/>
    <w:rsid w:val="00E86481"/>
    <w:rsid w:val="00EA2137"/>
    <w:rsid w:val="00EC2D99"/>
    <w:rsid w:val="00ED33DE"/>
    <w:rsid w:val="00EE3E51"/>
    <w:rsid w:val="00EE72E3"/>
    <w:rsid w:val="00F1430F"/>
    <w:rsid w:val="00F17839"/>
    <w:rsid w:val="00F40EF3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8F43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1D6E-1C49-4E41-8364-E8F75F34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2025-11-04T16:07:00Z</cp:lastPrinted>
  <dcterms:created xsi:type="dcterms:W3CDTF">2025-11-19T12:48:00Z</dcterms:created>
  <dcterms:modified xsi:type="dcterms:W3CDTF">2025-11-26T12:15:00Z</dcterms:modified>
</cp:coreProperties>
</file>