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6EB3D" w14:textId="23FD5599" w:rsidR="00486BD9" w:rsidRPr="00495B9D" w:rsidRDefault="00011644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B71797">
        <w:rPr>
          <w:b/>
          <w:szCs w:val="24"/>
        </w:rPr>
        <w:t>1220/2025</w:t>
      </w:r>
    </w:p>
    <w:p w14:paraId="3EDB5582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7F6C279A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733834CE" w14:textId="77777777" w:rsidR="007802A0" w:rsidRDefault="00011644" w:rsidP="00B71797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 w:rsidR="00717916">
        <w:rPr>
          <w:b/>
          <w:szCs w:val="24"/>
        </w:rPr>
        <w:t xml:space="preserve"> </w:t>
      </w:r>
      <w:r w:rsidR="00136E53" w:rsidRPr="00136E53">
        <w:rPr>
          <w:b/>
          <w:szCs w:val="24"/>
        </w:rPr>
        <w:t>A CRIAÇÃO DO SERVIÇO MUNICIPAL DE CUIDADOS PALIATIVOS, DESTINADO AO ATENDIMENTO INTEGRAL DE PACIENTES COM DOENÇAS CRÔNICAS, GRAVES OU EM ESTÁGIO AVANÇADO, BEM</w:t>
      </w:r>
      <w:r w:rsidR="00136E53">
        <w:rPr>
          <w:b/>
          <w:szCs w:val="24"/>
        </w:rPr>
        <w:t xml:space="preserve"> COMO AO APOIO ÀS SUAS FAMÍLIAS,</w:t>
      </w:r>
      <w:r w:rsidR="00717916" w:rsidRPr="00717916">
        <w:rPr>
          <w:b/>
          <w:szCs w:val="24"/>
        </w:rPr>
        <w:t xml:space="preserve"> </w:t>
      </w:r>
      <w:r w:rsidR="00717916">
        <w:rPr>
          <w:b/>
          <w:szCs w:val="24"/>
        </w:rPr>
        <w:t xml:space="preserve">NO MUNICIPIO DE </w:t>
      </w:r>
      <w:r w:rsidR="00717916" w:rsidRPr="00717916">
        <w:rPr>
          <w:b/>
          <w:szCs w:val="24"/>
        </w:rPr>
        <w:t>SORRISO–MT.</w:t>
      </w:r>
      <w:r w:rsidR="00717916">
        <w:rPr>
          <w:b/>
          <w:szCs w:val="24"/>
        </w:rPr>
        <w:t xml:space="preserve"> </w:t>
      </w:r>
    </w:p>
    <w:p w14:paraId="4E4EB866" w14:textId="77777777" w:rsidR="00717916" w:rsidRDefault="00717916" w:rsidP="00B71797">
      <w:pPr>
        <w:spacing w:after="0"/>
        <w:ind w:left="3402"/>
        <w:jc w:val="both"/>
        <w:rPr>
          <w:b/>
          <w:szCs w:val="24"/>
        </w:rPr>
      </w:pPr>
    </w:p>
    <w:p w14:paraId="60D87D3D" w14:textId="77777777" w:rsidR="00F76C0D" w:rsidRPr="00495B9D" w:rsidRDefault="00F76C0D" w:rsidP="00B71797">
      <w:pPr>
        <w:spacing w:after="0"/>
        <w:ind w:left="3402"/>
        <w:jc w:val="both"/>
        <w:rPr>
          <w:b/>
          <w:szCs w:val="24"/>
        </w:rPr>
      </w:pPr>
    </w:p>
    <w:p w14:paraId="3D04FABF" w14:textId="1CBA3A4D" w:rsidR="00486BD9" w:rsidRPr="00495B9D" w:rsidRDefault="00011644" w:rsidP="00B71797">
      <w:pPr>
        <w:spacing w:after="0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</w:t>
      </w:r>
      <w:r w:rsidR="0088249D">
        <w:rPr>
          <w:b/>
          <w:bCs/>
          <w:color w:val="000000"/>
          <w:szCs w:val="24"/>
        </w:rPr>
        <w:t xml:space="preserve"> e</w:t>
      </w:r>
      <w:bookmarkStart w:id="0" w:name="_GoBack"/>
      <w:bookmarkEnd w:id="0"/>
      <w:r w:rsidR="00901980">
        <w:rPr>
          <w:szCs w:val="24"/>
        </w:rPr>
        <w:t xml:space="preserve"> </w:t>
      </w:r>
      <w:r w:rsidR="00901980" w:rsidRPr="00901980">
        <w:rPr>
          <w:b/>
          <w:bCs/>
          <w:color w:val="000000"/>
          <w:szCs w:val="24"/>
        </w:rPr>
        <w:t>JANE DELALIBERA - PL</w:t>
      </w:r>
      <w:r w:rsidR="00901980">
        <w:rPr>
          <w:szCs w:val="24"/>
        </w:rPr>
        <w:t xml:space="preserve"> vereadoras</w:t>
      </w:r>
      <w:r>
        <w:rPr>
          <w:szCs w:val="24"/>
        </w:rPr>
        <w:t xml:space="preserve">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901980">
        <w:rPr>
          <w:szCs w:val="24"/>
        </w:rPr>
        <w:t>EM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 xml:space="preserve">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</w:t>
      </w:r>
      <w:r w:rsidR="00217E15">
        <w:rPr>
          <w:color w:val="000000" w:themeColor="text1"/>
          <w:szCs w:val="24"/>
        </w:rPr>
        <w:t>aúde</w:t>
      </w:r>
      <w:r w:rsidR="0039629F">
        <w:rPr>
          <w:color w:val="000000" w:themeColor="text1"/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136E53">
        <w:rPr>
          <w:b/>
          <w:szCs w:val="24"/>
        </w:rPr>
        <w:t xml:space="preserve">criação do serviço municipal de cuidados paliativos, destinado ao atendimento integral de pacientes com doenças crônicas, graves ou em estágio avançado, bem como apoio ás suas famílias, </w:t>
      </w:r>
      <w:r w:rsidR="00A439F0">
        <w:rPr>
          <w:b/>
          <w:szCs w:val="24"/>
        </w:rPr>
        <w:t>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03143520" w14:textId="77777777" w:rsidR="00486BD9" w:rsidRPr="00495B9D" w:rsidRDefault="00486BD9" w:rsidP="00B71797">
      <w:pPr>
        <w:spacing w:after="0"/>
        <w:jc w:val="both"/>
        <w:rPr>
          <w:b/>
          <w:szCs w:val="24"/>
        </w:rPr>
      </w:pPr>
    </w:p>
    <w:p w14:paraId="3946C7E5" w14:textId="77777777" w:rsidR="00495B9D" w:rsidRPr="00495B9D" w:rsidRDefault="00495B9D" w:rsidP="00B71797">
      <w:pPr>
        <w:spacing w:after="0"/>
        <w:jc w:val="both"/>
        <w:rPr>
          <w:b/>
          <w:szCs w:val="24"/>
        </w:rPr>
      </w:pPr>
    </w:p>
    <w:p w14:paraId="6B6F69AB" w14:textId="77777777" w:rsidR="00486BD9" w:rsidRPr="00495B9D" w:rsidRDefault="00011644" w:rsidP="00B71797">
      <w:pPr>
        <w:spacing w:after="0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2C35AEEC" w14:textId="77777777" w:rsidR="005363CD" w:rsidRPr="00495B9D" w:rsidRDefault="005363CD" w:rsidP="00B71797">
      <w:pPr>
        <w:spacing w:after="0"/>
        <w:jc w:val="center"/>
        <w:rPr>
          <w:b/>
          <w:color w:val="000000" w:themeColor="text1"/>
          <w:szCs w:val="24"/>
        </w:rPr>
      </w:pPr>
    </w:p>
    <w:p w14:paraId="2284597F" w14:textId="77777777" w:rsid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>Considerando</w:t>
      </w:r>
      <w:r w:rsidRPr="00136E53">
        <w:rPr>
          <w:bCs/>
          <w:color w:val="000000" w:themeColor="text1"/>
          <w:szCs w:val="24"/>
        </w:rPr>
        <w:t xml:space="preserve"> que os cuidados paliativos têm como objetivo oferecer qualidade de vida, alívio da dor, conforto físico, emocional e espiritual a pacientes acometidos por condiç</w:t>
      </w:r>
      <w:r w:rsidRPr="00136E53">
        <w:rPr>
          <w:bCs/>
          <w:color w:val="000000" w:themeColor="text1"/>
          <w:szCs w:val="24"/>
        </w:rPr>
        <w:t>ões limitantes ou ameaçadoras da vida;</w:t>
      </w:r>
    </w:p>
    <w:p w14:paraId="4A6A14BC" w14:textId="77777777" w:rsidR="00424150" w:rsidRPr="00136E53" w:rsidRDefault="00424150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62AA4198" w14:textId="77777777" w:rsid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>Considerando</w:t>
      </w:r>
      <w:r w:rsidRPr="00136E53">
        <w:rPr>
          <w:bCs/>
          <w:color w:val="000000" w:themeColor="text1"/>
          <w:szCs w:val="24"/>
        </w:rPr>
        <w:t xml:space="preserve"> que a Organização Mundial da Saúde (OMS) recomenda a estruturação de serviços especializados em cuidados paliativos nos municípios, como parte essencial das políticas de saúde pública;</w:t>
      </w:r>
    </w:p>
    <w:p w14:paraId="38A34121" w14:textId="77777777" w:rsidR="00424150" w:rsidRPr="00136E53" w:rsidRDefault="00424150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6A0671D1" w14:textId="77777777" w:rsidR="00136E53" w:rsidRP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>Considerando</w:t>
      </w:r>
      <w:r w:rsidRPr="00136E53">
        <w:rPr>
          <w:bCs/>
          <w:color w:val="000000" w:themeColor="text1"/>
          <w:szCs w:val="24"/>
        </w:rPr>
        <w:t xml:space="preserve"> que muitos pacientes em Sorriso e região enfrentam doenças crônicas graves, degenerativas ou incuráveis, necessitando de assistência humanizada, multidisciplinar e contínua;</w:t>
      </w:r>
    </w:p>
    <w:p w14:paraId="14494F2C" w14:textId="77777777" w:rsidR="00136E53" w:rsidRP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 xml:space="preserve">Considerando </w:t>
      </w:r>
      <w:r w:rsidRPr="00136E53">
        <w:rPr>
          <w:bCs/>
          <w:color w:val="000000" w:themeColor="text1"/>
          <w:szCs w:val="24"/>
        </w:rPr>
        <w:t>que a inexistência de um Serviço Municipal de Cuidados Paliativos so</w:t>
      </w:r>
      <w:r w:rsidRPr="00136E53">
        <w:rPr>
          <w:bCs/>
          <w:color w:val="000000" w:themeColor="text1"/>
          <w:szCs w:val="24"/>
        </w:rPr>
        <w:t>brecarrega hospitais, pronto atendimentos e unidades de saúde, além de gerar sofrimento adicional às famílias que não conseguem suporte adequado durante o processo de adoecimento;</w:t>
      </w:r>
    </w:p>
    <w:p w14:paraId="5B6F0235" w14:textId="77777777" w:rsidR="00424150" w:rsidRDefault="00424150" w:rsidP="00B71797">
      <w:pPr>
        <w:shd w:val="clear" w:color="auto" w:fill="FFFFFF"/>
        <w:spacing w:after="0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4CB48013" w14:textId="77777777" w:rsidR="00136E53" w:rsidRP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>Considerando</w:t>
      </w:r>
      <w:r w:rsidRPr="00136E53">
        <w:rPr>
          <w:bCs/>
          <w:color w:val="000000" w:themeColor="text1"/>
          <w:szCs w:val="24"/>
        </w:rPr>
        <w:t xml:space="preserve"> que um serviço estruturado pode incluir profissionais como méd</w:t>
      </w:r>
      <w:r w:rsidRPr="00136E53">
        <w:rPr>
          <w:bCs/>
          <w:color w:val="000000" w:themeColor="text1"/>
          <w:szCs w:val="24"/>
        </w:rPr>
        <w:t>icos, enfermeiros, psicólogos, fisioterapeutas, assistentes sociais, nutricionistas e outros que atuem de forma integrada, garantindo acolhimento, orientação e acompanhamento domiciliar ou ambulatorial;</w:t>
      </w:r>
    </w:p>
    <w:p w14:paraId="43A2240E" w14:textId="77777777" w:rsidR="00136E53" w:rsidRP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lastRenderedPageBreak/>
        <w:t xml:space="preserve">Considerando </w:t>
      </w:r>
      <w:r w:rsidRPr="00136E53">
        <w:rPr>
          <w:bCs/>
          <w:color w:val="000000" w:themeColor="text1"/>
          <w:szCs w:val="24"/>
        </w:rPr>
        <w:t xml:space="preserve">que a implantação deste serviço reduz </w:t>
      </w:r>
      <w:r w:rsidRPr="00136E53">
        <w:rPr>
          <w:bCs/>
          <w:color w:val="000000" w:themeColor="text1"/>
          <w:szCs w:val="24"/>
        </w:rPr>
        <w:t>internações desnecessárias, melhora a qualidade de vida do paciente, humaniza o cuidado e fortalece o atendimento dentro da Rede Municipal de Saúde;</w:t>
      </w:r>
    </w:p>
    <w:p w14:paraId="3E4E0E0B" w14:textId="77777777" w:rsidR="00424150" w:rsidRDefault="00424150" w:rsidP="00B71797">
      <w:pPr>
        <w:shd w:val="clear" w:color="auto" w:fill="FFFFFF"/>
        <w:spacing w:after="0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537D977C" w14:textId="77777777" w:rsidR="00136E53" w:rsidRDefault="00011644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424150">
        <w:rPr>
          <w:bCs/>
          <w:color w:val="000000" w:themeColor="text1"/>
          <w:szCs w:val="24"/>
        </w:rPr>
        <w:t xml:space="preserve">Considerando </w:t>
      </w:r>
      <w:r w:rsidRPr="00136E53">
        <w:rPr>
          <w:bCs/>
          <w:color w:val="000000" w:themeColor="text1"/>
          <w:szCs w:val="24"/>
        </w:rPr>
        <w:t xml:space="preserve">que a criação do Serviço Municipal de Cuidados Paliativos é uma medida urgente, necessária e </w:t>
      </w:r>
      <w:r w:rsidRPr="00136E53">
        <w:rPr>
          <w:bCs/>
          <w:color w:val="000000" w:themeColor="text1"/>
          <w:szCs w:val="24"/>
        </w:rPr>
        <w:t>alinhada às políticas públicas de saúde, além de atender ao princípio constituciona</w:t>
      </w:r>
      <w:r w:rsidR="00424150">
        <w:rPr>
          <w:bCs/>
          <w:color w:val="000000" w:themeColor="text1"/>
          <w:szCs w:val="24"/>
        </w:rPr>
        <w:t>l da dignidade da pessoa humana.</w:t>
      </w:r>
    </w:p>
    <w:p w14:paraId="14294192" w14:textId="77777777" w:rsidR="00424150" w:rsidRPr="00136E53" w:rsidRDefault="00424150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0DC5497F" w14:textId="77777777" w:rsidR="00217E15" w:rsidRDefault="00217E15" w:rsidP="00B71797">
      <w:pPr>
        <w:shd w:val="clear" w:color="auto" w:fill="FFFFFF"/>
        <w:spacing w:after="0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64A13D3D" w14:textId="7AB0F004" w:rsidR="00486BD9" w:rsidRPr="00495B9D" w:rsidRDefault="00011644" w:rsidP="00B71797">
      <w:pPr>
        <w:spacing w:after="0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424150">
        <w:rPr>
          <w:color w:val="000000" w:themeColor="text1"/>
          <w:szCs w:val="24"/>
        </w:rPr>
        <w:t>2</w:t>
      </w:r>
      <w:r w:rsidR="00B71797">
        <w:rPr>
          <w:color w:val="000000" w:themeColor="text1"/>
          <w:szCs w:val="24"/>
        </w:rPr>
        <w:t>5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717916">
        <w:rPr>
          <w:color w:val="000000" w:themeColor="text1"/>
          <w:szCs w:val="24"/>
        </w:rPr>
        <w:t>novembro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18B73E88" w14:textId="77777777" w:rsidR="00C1478F" w:rsidRDefault="00C1478F" w:rsidP="00235AB7">
      <w:pPr>
        <w:ind w:firstLine="1418"/>
        <w:rPr>
          <w:iCs/>
          <w:szCs w:val="24"/>
        </w:rPr>
      </w:pPr>
    </w:p>
    <w:p w14:paraId="48E69410" w14:textId="77777777" w:rsidR="00901980" w:rsidRDefault="00901980" w:rsidP="00235AB7">
      <w:pPr>
        <w:ind w:firstLine="1418"/>
        <w:rPr>
          <w:iCs/>
          <w:szCs w:val="24"/>
        </w:rPr>
      </w:pPr>
    </w:p>
    <w:p w14:paraId="096307F3" w14:textId="77777777" w:rsidR="00C82066" w:rsidRDefault="00C82066" w:rsidP="00235AB7">
      <w:pPr>
        <w:ind w:firstLine="1418"/>
        <w:rPr>
          <w:iCs/>
          <w:szCs w:val="24"/>
        </w:rPr>
      </w:pPr>
    </w:p>
    <w:p w14:paraId="50CB0D8B" w14:textId="77777777" w:rsidR="00901980" w:rsidRPr="000F2829" w:rsidRDefault="00011644" w:rsidP="00901980">
      <w:pPr>
        <w:spacing w:after="0" w:line="240" w:lineRule="auto"/>
        <w:jc w:val="center"/>
        <w:rPr>
          <w:b/>
          <w:szCs w:val="24"/>
        </w:rPr>
      </w:pPr>
      <w:proofErr w:type="spellStart"/>
      <w:r w:rsidRPr="000F2829">
        <w:rPr>
          <w:b/>
          <w:bCs/>
          <w:color w:val="000000"/>
          <w:szCs w:val="24"/>
        </w:rPr>
        <w:t>PROFª</w:t>
      </w:r>
      <w:proofErr w:type="spellEnd"/>
      <w:r w:rsidRPr="000F2829">
        <w:rPr>
          <w:b/>
          <w:bCs/>
          <w:color w:val="000000"/>
          <w:szCs w:val="24"/>
        </w:rPr>
        <w:t xml:space="preserve"> SILVANA PERIN</w:t>
      </w:r>
      <w:r>
        <w:rPr>
          <w:b/>
          <w:bCs/>
          <w:color w:val="000000"/>
          <w:szCs w:val="24"/>
        </w:rPr>
        <w:tab/>
        <w:t xml:space="preserve">               JANE DELALIBERA</w:t>
      </w:r>
    </w:p>
    <w:p w14:paraId="18D35E46" w14:textId="77777777" w:rsidR="00901980" w:rsidRPr="000F2829" w:rsidRDefault="00011644" w:rsidP="00901980">
      <w:pPr>
        <w:tabs>
          <w:tab w:val="center" w:pos="4677"/>
        </w:tabs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  <w:r>
        <w:rPr>
          <w:b/>
          <w:szCs w:val="24"/>
        </w:rPr>
        <w:tab/>
        <w:t>Vereadora PL</w:t>
      </w:r>
    </w:p>
    <w:p w14:paraId="7FD44F8F" w14:textId="77777777" w:rsidR="00901980" w:rsidRPr="00495B9D" w:rsidRDefault="00901980" w:rsidP="00901980">
      <w:pPr>
        <w:ind w:firstLine="1418"/>
        <w:jc w:val="center"/>
        <w:rPr>
          <w:iCs/>
          <w:szCs w:val="24"/>
        </w:rPr>
      </w:pPr>
    </w:p>
    <w:p w14:paraId="0EFD20A1" w14:textId="77777777" w:rsidR="00901980" w:rsidRPr="000F2829" w:rsidRDefault="00901980" w:rsidP="00901980">
      <w:pPr>
        <w:tabs>
          <w:tab w:val="center" w:pos="4677"/>
        </w:tabs>
        <w:spacing w:after="0" w:line="240" w:lineRule="auto"/>
        <w:rPr>
          <w:b/>
          <w:szCs w:val="24"/>
        </w:rPr>
      </w:pPr>
    </w:p>
    <w:p w14:paraId="1FD987BF" w14:textId="77777777" w:rsidR="00901980" w:rsidRPr="00495B9D" w:rsidRDefault="00901980" w:rsidP="00901980">
      <w:pPr>
        <w:ind w:firstLine="1418"/>
        <w:rPr>
          <w:iCs/>
          <w:szCs w:val="24"/>
        </w:rPr>
      </w:pPr>
    </w:p>
    <w:p w14:paraId="77397A42" w14:textId="77777777" w:rsidR="00901980" w:rsidRDefault="00901980" w:rsidP="00235AB7">
      <w:pPr>
        <w:ind w:firstLine="1418"/>
        <w:rPr>
          <w:iCs/>
          <w:szCs w:val="24"/>
        </w:rPr>
      </w:pPr>
    </w:p>
    <w:sectPr w:rsidR="00901980" w:rsidSect="00B71797">
      <w:footerReference w:type="default" r:id="rId6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98ED" w14:textId="77777777" w:rsidR="00011644" w:rsidRDefault="00011644" w:rsidP="00B71797">
      <w:pPr>
        <w:spacing w:after="0" w:line="240" w:lineRule="auto"/>
      </w:pPr>
      <w:r>
        <w:separator/>
      </w:r>
    </w:p>
  </w:endnote>
  <w:endnote w:type="continuationSeparator" w:id="0">
    <w:p w14:paraId="474172B6" w14:textId="77777777" w:rsidR="00011644" w:rsidRDefault="00011644" w:rsidP="00B7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4862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BAAB7A" w14:textId="517A517E" w:rsidR="00B71797" w:rsidRDefault="00B71797">
            <w:pPr>
              <w:pStyle w:val="Rodap"/>
              <w:jc w:val="right"/>
            </w:pPr>
            <w:r w:rsidRPr="00B71797">
              <w:rPr>
                <w:sz w:val="20"/>
                <w:szCs w:val="20"/>
              </w:rPr>
              <w:t xml:space="preserve">Página </w:t>
            </w:r>
            <w:r w:rsidRPr="00B71797">
              <w:rPr>
                <w:b/>
                <w:bCs/>
                <w:sz w:val="20"/>
                <w:szCs w:val="20"/>
              </w:rPr>
              <w:fldChar w:fldCharType="begin"/>
            </w:r>
            <w:r w:rsidRPr="00B71797">
              <w:rPr>
                <w:b/>
                <w:bCs/>
                <w:sz w:val="20"/>
                <w:szCs w:val="20"/>
              </w:rPr>
              <w:instrText>PAGE</w:instrText>
            </w:r>
            <w:r w:rsidRPr="00B71797">
              <w:rPr>
                <w:b/>
                <w:bCs/>
                <w:sz w:val="20"/>
                <w:szCs w:val="20"/>
              </w:rPr>
              <w:fldChar w:fldCharType="separate"/>
            </w:r>
            <w:r w:rsidR="0088249D">
              <w:rPr>
                <w:b/>
                <w:bCs/>
                <w:noProof/>
                <w:sz w:val="20"/>
                <w:szCs w:val="20"/>
              </w:rPr>
              <w:t>1</w:t>
            </w:r>
            <w:r w:rsidRPr="00B71797">
              <w:rPr>
                <w:b/>
                <w:bCs/>
                <w:sz w:val="20"/>
                <w:szCs w:val="20"/>
              </w:rPr>
              <w:fldChar w:fldCharType="end"/>
            </w:r>
            <w:r w:rsidRPr="00B71797">
              <w:rPr>
                <w:sz w:val="20"/>
                <w:szCs w:val="20"/>
              </w:rPr>
              <w:t xml:space="preserve"> de </w:t>
            </w:r>
            <w:r w:rsidRPr="00B71797">
              <w:rPr>
                <w:b/>
                <w:bCs/>
                <w:sz w:val="20"/>
                <w:szCs w:val="20"/>
              </w:rPr>
              <w:fldChar w:fldCharType="begin"/>
            </w:r>
            <w:r w:rsidRPr="00B71797">
              <w:rPr>
                <w:b/>
                <w:bCs/>
                <w:sz w:val="20"/>
                <w:szCs w:val="20"/>
              </w:rPr>
              <w:instrText>NUMPAGES</w:instrText>
            </w:r>
            <w:r w:rsidRPr="00B71797">
              <w:rPr>
                <w:b/>
                <w:bCs/>
                <w:sz w:val="20"/>
                <w:szCs w:val="20"/>
              </w:rPr>
              <w:fldChar w:fldCharType="separate"/>
            </w:r>
            <w:r w:rsidR="0088249D">
              <w:rPr>
                <w:b/>
                <w:bCs/>
                <w:noProof/>
                <w:sz w:val="20"/>
                <w:szCs w:val="20"/>
              </w:rPr>
              <w:t>2</w:t>
            </w:r>
            <w:r w:rsidRPr="00B717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194591" w14:textId="77777777" w:rsidR="00B71797" w:rsidRDefault="00B717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A90D" w14:textId="77777777" w:rsidR="00011644" w:rsidRDefault="00011644" w:rsidP="00B71797">
      <w:pPr>
        <w:spacing w:after="0" w:line="240" w:lineRule="auto"/>
      </w:pPr>
      <w:r>
        <w:separator/>
      </w:r>
    </w:p>
  </w:footnote>
  <w:footnote w:type="continuationSeparator" w:id="0">
    <w:p w14:paraId="6B9D5C89" w14:textId="77777777" w:rsidR="00011644" w:rsidRDefault="00011644" w:rsidP="00B71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11644"/>
    <w:rsid w:val="00025D0F"/>
    <w:rsid w:val="000364F5"/>
    <w:rsid w:val="00045016"/>
    <w:rsid w:val="0004680C"/>
    <w:rsid w:val="00083EA5"/>
    <w:rsid w:val="00093259"/>
    <w:rsid w:val="0009764B"/>
    <w:rsid w:val="000B2AB6"/>
    <w:rsid w:val="000C12F8"/>
    <w:rsid w:val="000D0516"/>
    <w:rsid w:val="000E27D6"/>
    <w:rsid w:val="000F2829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1163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2304A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17916"/>
    <w:rsid w:val="00723EA3"/>
    <w:rsid w:val="00731FC7"/>
    <w:rsid w:val="0074015E"/>
    <w:rsid w:val="00741989"/>
    <w:rsid w:val="007660D0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249D"/>
    <w:rsid w:val="00886762"/>
    <w:rsid w:val="008A0CC2"/>
    <w:rsid w:val="008B5855"/>
    <w:rsid w:val="008C58CC"/>
    <w:rsid w:val="008D44D6"/>
    <w:rsid w:val="008F3141"/>
    <w:rsid w:val="00901980"/>
    <w:rsid w:val="00914457"/>
    <w:rsid w:val="009147BF"/>
    <w:rsid w:val="00946F88"/>
    <w:rsid w:val="009A5B75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71797"/>
    <w:rsid w:val="00B85B92"/>
    <w:rsid w:val="00BA073B"/>
    <w:rsid w:val="00BA5216"/>
    <w:rsid w:val="00BB1EF0"/>
    <w:rsid w:val="00BB7181"/>
    <w:rsid w:val="00BC5CCA"/>
    <w:rsid w:val="00BC6F8F"/>
    <w:rsid w:val="00BD625A"/>
    <w:rsid w:val="00BE1E0E"/>
    <w:rsid w:val="00C11BA3"/>
    <w:rsid w:val="00C1478F"/>
    <w:rsid w:val="00C17A16"/>
    <w:rsid w:val="00C22223"/>
    <w:rsid w:val="00C30A67"/>
    <w:rsid w:val="00C32803"/>
    <w:rsid w:val="00C43505"/>
    <w:rsid w:val="00C57E8F"/>
    <w:rsid w:val="00C7478A"/>
    <w:rsid w:val="00C77D5C"/>
    <w:rsid w:val="00C82066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87A13"/>
    <w:rsid w:val="00D93CCB"/>
    <w:rsid w:val="00E01A04"/>
    <w:rsid w:val="00E04E56"/>
    <w:rsid w:val="00E055CD"/>
    <w:rsid w:val="00E0598A"/>
    <w:rsid w:val="00E23B7C"/>
    <w:rsid w:val="00E23E33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76C0D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FDBC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10</cp:revision>
  <cp:lastPrinted>2025-11-06T14:03:00Z</cp:lastPrinted>
  <dcterms:created xsi:type="dcterms:W3CDTF">2025-11-24T15:11:00Z</dcterms:created>
  <dcterms:modified xsi:type="dcterms:W3CDTF">2025-11-27T00:42:00Z</dcterms:modified>
</cp:coreProperties>
</file>