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44174570" w:rsidR="00F737B1" w:rsidRPr="00977BBE" w:rsidRDefault="0028451B" w:rsidP="00F737B1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977BBE">
        <w:rPr>
          <w:rFonts w:ascii="Times New Roman" w:hAnsi="Times New Roman"/>
          <w:sz w:val="23"/>
          <w:szCs w:val="23"/>
        </w:rPr>
        <w:t xml:space="preserve">PROJETO DE DECRETO LEGISLATIVO Nº </w:t>
      </w:r>
      <w:r>
        <w:rPr>
          <w:rFonts w:ascii="Times New Roman" w:hAnsi="Times New Roman"/>
          <w:sz w:val="23"/>
          <w:szCs w:val="23"/>
        </w:rPr>
        <w:t>143/2025</w:t>
      </w:r>
    </w:p>
    <w:p w14:paraId="39F5749D" w14:textId="77777777" w:rsidR="00F737B1" w:rsidRPr="00977BBE" w:rsidRDefault="00F737B1" w:rsidP="00F737B1">
      <w:pPr>
        <w:ind w:left="3119"/>
        <w:rPr>
          <w:b/>
          <w:bCs/>
          <w:sz w:val="23"/>
          <w:szCs w:val="23"/>
        </w:rPr>
      </w:pPr>
    </w:p>
    <w:p w14:paraId="18878E2B" w14:textId="77777777" w:rsidR="00F737B1" w:rsidRPr="00977BBE" w:rsidRDefault="00F737B1" w:rsidP="00F737B1">
      <w:pPr>
        <w:ind w:left="3119"/>
        <w:rPr>
          <w:b/>
          <w:bCs/>
          <w:sz w:val="23"/>
          <w:szCs w:val="23"/>
        </w:rPr>
      </w:pPr>
    </w:p>
    <w:p w14:paraId="2365C703" w14:textId="7835CA16" w:rsidR="00F737B1" w:rsidRPr="00977BBE" w:rsidRDefault="0028451B" w:rsidP="00F737B1">
      <w:pPr>
        <w:ind w:left="3402" w:hanging="283"/>
        <w:jc w:val="both"/>
        <w:rPr>
          <w:sz w:val="23"/>
          <w:szCs w:val="23"/>
        </w:rPr>
      </w:pPr>
      <w:r w:rsidRPr="00977BBE">
        <w:rPr>
          <w:sz w:val="23"/>
          <w:szCs w:val="23"/>
        </w:rPr>
        <w:t xml:space="preserve">Data: </w:t>
      </w:r>
      <w:r w:rsidR="007D03B8">
        <w:rPr>
          <w:sz w:val="23"/>
          <w:szCs w:val="23"/>
        </w:rPr>
        <w:t>2</w:t>
      </w:r>
      <w:r>
        <w:rPr>
          <w:sz w:val="23"/>
          <w:szCs w:val="23"/>
        </w:rPr>
        <w:t>6</w:t>
      </w:r>
      <w:r w:rsidR="007D03B8" w:rsidRPr="00977BBE">
        <w:rPr>
          <w:sz w:val="23"/>
          <w:szCs w:val="23"/>
        </w:rPr>
        <w:t xml:space="preserve"> de </w:t>
      </w:r>
      <w:r w:rsidR="007D03B8">
        <w:rPr>
          <w:sz w:val="23"/>
          <w:szCs w:val="23"/>
        </w:rPr>
        <w:t>novembro</w:t>
      </w:r>
      <w:r w:rsidR="00767866" w:rsidRPr="00977BBE">
        <w:rPr>
          <w:sz w:val="23"/>
          <w:szCs w:val="23"/>
        </w:rPr>
        <w:t xml:space="preserve"> </w:t>
      </w:r>
      <w:r w:rsidRPr="00977BBE">
        <w:rPr>
          <w:sz w:val="23"/>
          <w:szCs w:val="23"/>
        </w:rPr>
        <w:t>de 2025</w:t>
      </w:r>
    </w:p>
    <w:p w14:paraId="12908B32" w14:textId="77777777" w:rsidR="00F737B1" w:rsidRPr="00977BBE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E38AD1E" w14:textId="77777777" w:rsidR="00F737B1" w:rsidRPr="00977BBE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6F563B53" w14:textId="4E95C478" w:rsidR="00F737B1" w:rsidRPr="00977BBE" w:rsidRDefault="0028451B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977BBE">
        <w:rPr>
          <w:rFonts w:ascii="Times New Roman" w:hAnsi="Times New Roman"/>
          <w:b w:val="0"/>
          <w:sz w:val="23"/>
          <w:szCs w:val="23"/>
        </w:rPr>
        <w:t xml:space="preserve">Concede Título de Cidadão Sorrisense ao </w:t>
      </w:r>
      <w:r w:rsidR="00F75942">
        <w:rPr>
          <w:rFonts w:ascii="Times New Roman" w:hAnsi="Times New Roman"/>
          <w:b w:val="0"/>
          <w:sz w:val="23"/>
          <w:szCs w:val="23"/>
        </w:rPr>
        <w:t>Senhor</w:t>
      </w:r>
      <w:r w:rsidRPr="00977BBE">
        <w:rPr>
          <w:rFonts w:ascii="Times New Roman" w:hAnsi="Times New Roman"/>
          <w:b w:val="0"/>
          <w:sz w:val="23"/>
          <w:szCs w:val="23"/>
        </w:rPr>
        <w:t xml:space="preserve"> </w:t>
      </w:r>
      <w:r w:rsidR="000C1BDA" w:rsidRPr="000C1BDA">
        <w:rPr>
          <w:rFonts w:ascii="Times New Roman" w:hAnsi="Times New Roman"/>
          <w:bCs w:val="0"/>
          <w:sz w:val="23"/>
          <w:szCs w:val="23"/>
        </w:rPr>
        <w:t>Eraldo Almeida Brandão</w:t>
      </w:r>
      <w:r w:rsidR="004C12EE" w:rsidRPr="00977BBE">
        <w:rPr>
          <w:rFonts w:ascii="Times New Roman" w:hAnsi="Times New Roman"/>
          <w:bCs w:val="0"/>
          <w:sz w:val="23"/>
          <w:szCs w:val="23"/>
        </w:rPr>
        <w:t>.</w:t>
      </w:r>
    </w:p>
    <w:p w14:paraId="5A2EE0C7" w14:textId="77777777" w:rsidR="00F737B1" w:rsidRPr="00977BBE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5372156C" w14:textId="77777777" w:rsidR="00F737B1" w:rsidRPr="00977BBE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</w:p>
    <w:p w14:paraId="5AACB5FC" w14:textId="77CFA613" w:rsidR="00F737B1" w:rsidRPr="00977BBE" w:rsidRDefault="0028451B" w:rsidP="00F737B1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PROFª SILVANA PERIN</w:t>
      </w:r>
      <w:r w:rsidR="00676593" w:rsidRPr="00977BBE">
        <w:rPr>
          <w:b/>
          <w:bCs/>
          <w:iCs/>
          <w:sz w:val="23"/>
          <w:szCs w:val="23"/>
        </w:rPr>
        <w:t xml:space="preserve"> – MDB</w:t>
      </w:r>
      <w:r w:rsidR="00676593" w:rsidRPr="00977BBE">
        <w:rPr>
          <w:bCs/>
          <w:iCs/>
          <w:sz w:val="23"/>
          <w:szCs w:val="23"/>
        </w:rPr>
        <w:t xml:space="preserve"> e vereadores abaixo assinados, com assento nesta Casa de Leis, com fulcro no Art. 108 do Regimento Interno, </w:t>
      </w:r>
      <w:r w:rsidR="00E413A7">
        <w:rPr>
          <w:bCs/>
          <w:iCs/>
          <w:sz w:val="23"/>
          <w:szCs w:val="23"/>
        </w:rPr>
        <w:t>e na resolução nº</w:t>
      </w:r>
      <w:r>
        <w:rPr>
          <w:bCs/>
          <w:iCs/>
          <w:sz w:val="23"/>
          <w:szCs w:val="23"/>
        </w:rPr>
        <w:t xml:space="preserve"> </w:t>
      </w:r>
      <w:r w:rsidR="00E413A7">
        <w:rPr>
          <w:bCs/>
          <w:iCs/>
          <w:sz w:val="23"/>
          <w:szCs w:val="23"/>
        </w:rPr>
        <w:t xml:space="preserve">03/2010, </w:t>
      </w:r>
      <w:r w:rsidR="00676593" w:rsidRPr="00977BBE">
        <w:rPr>
          <w:bCs/>
          <w:iCs/>
          <w:sz w:val="23"/>
          <w:szCs w:val="23"/>
        </w:rPr>
        <w:t>encaminham para deliberação do Soberano Plenário, o seguinte Projeto de Decreto Legislativo:</w:t>
      </w:r>
    </w:p>
    <w:p w14:paraId="2ECE7803" w14:textId="77777777" w:rsidR="00F737B1" w:rsidRPr="00977BBE" w:rsidRDefault="00F737B1" w:rsidP="00F737B1">
      <w:pPr>
        <w:spacing w:line="360" w:lineRule="auto"/>
        <w:ind w:firstLine="1418"/>
        <w:jc w:val="both"/>
        <w:rPr>
          <w:bCs/>
          <w:iCs/>
          <w:sz w:val="23"/>
          <w:szCs w:val="23"/>
        </w:rPr>
      </w:pPr>
    </w:p>
    <w:p w14:paraId="41DEE168" w14:textId="77777777" w:rsidR="00F737B1" w:rsidRPr="00977BBE" w:rsidRDefault="00F737B1" w:rsidP="00F737B1">
      <w:pPr>
        <w:jc w:val="both"/>
        <w:rPr>
          <w:sz w:val="23"/>
          <w:szCs w:val="23"/>
        </w:rPr>
      </w:pPr>
    </w:p>
    <w:p w14:paraId="517E90E1" w14:textId="4D856320" w:rsidR="00F737B1" w:rsidRPr="0028451B" w:rsidRDefault="0028451B" w:rsidP="00F737B1">
      <w:pPr>
        <w:pStyle w:val="Recuodecorpodetexto3"/>
        <w:tabs>
          <w:tab w:val="left" w:pos="708"/>
        </w:tabs>
        <w:ind w:firstLine="1418"/>
        <w:rPr>
          <w:b/>
          <w:bCs/>
          <w:sz w:val="23"/>
          <w:szCs w:val="23"/>
        </w:rPr>
      </w:pPr>
      <w:r w:rsidRPr="00977BBE">
        <w:rPr>
          <w:b/>
          <w:bCs/>
          <w:i w:val="0"/>
          <w:iCs w:val="0"/>
          <w:sz w:val="23"/>
          <w:szCs w:val="23"/>
        </w:rPr>
        <w:t>Art. 1º</w:t>
      </w:r>
      <w:r w:rsidRPr="00977BBE">
        <w:rPr>
          <w:i w:val="0"/>
          <w:iCs w:val="0"/>
          <w:sz w:val="23"/>
          <w:szCs w:val="23"/>
        </w:rPr>
        <w:t xml:space="preserve"> Fica concedido Tít</w:t>
      </w:r>
      <w:r w:rsidRPr="00977BBE">
        <w:rPr>
          <w:i w:val="0"/>
          <w:iCs w:val="0"/>
          <w:sz w:val="23"/>
          <w:szCs w:val="23"/>
        </w:rPr>
        <w:t>ulo de Cidadão Sorrisense ao Senhor</w:t>
      </w:r>
      <w:r w:rsidRPr="00977BBE">
        <w:rPr>
          <w:bCs/>
          <w:sz w:val="23"/>
          <w:szCs w:val="23"/>
        </w:rPr>
        <w:t xml:space="preserve"> </w:t>
      </w:r>
      <w:r w:rsidR="000C1BDA" w:rsidRPr="0028451B">
        <w:rPr>
          <w:b/>
          <w:bCs/>
          <w:sz w:val="23"/>
          <w:szCs w:val="23"/>
        </w:rPr>
        <w:t>Eraldo Almeida Brandão</w:t>
      </w:r>
      <w:r w:rsidR="00F75942" w:rsidRPr="0028451B">
        <w:rPr>
          <w:b/>
          <w:bCs/>
          <w:sz w:val="23"/>
          <w:szCs w:val="23"/>
        </w:rPr>
        <w:t>.</w:t>
      </w:r>
    </w:p>
    <w:p w14:paraId="7A5C5D9F" w14:textId="77777777" w:rsidR="00977BBE" w:rsidRPr="00977BBE" w:rsidRDefault="00977BBE" w:rsidP="00F737B1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7F88EAB7" w14:textId="77777777" w:rsidR="00F737B1" w:rsidRPr="00977BBE" w:rsidRDefault="0028451B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77BBE">
        <w:rPr>
          <w:b/>
          <w:i w:val="0"/>
          <w:sz w:val="23"/>
          <w:szCs w:val="23"/>
        </w:rPr>
        <w:t>Art. 2º</w:t>
      </w:r>
      <w:r w:rsidRPr="00977BBE">
        <w:rPr>
          <w:i w:val="0"/>
          <w:sz w:val="23"/>
          <w:szCs w:val="23"/>
        </w:rPr>
        <w:t xml:space="preserve"> Em anexo, </w:t>
      </w:r>
      <w:r w:rsidRPr="0028451B">
        <w:rPr>
          <w:b/>
          <w:sz w:val="23"/>
          <w:szCs w:val="23"/>
        </w:rPr>
        <w:t>Curriculum Vitae</w:t>
      </w:r>
      <w:r w:rsidRPr="00977BBE">
        <w:rPr>
          <w:i w:val="0"/>
          <w:sz w:val="23"/>
          <w:szCs w:val="23"/>
        </w:rPr>
        <w:t>, o qual faz parte integrante deste Decreto Legislativo.</w:t>
      </w:r>
    </w:p>
    <w:p w14:paraId="42A16CA9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5D264BD" w14:textId="77777777" w:rsidR="00F737B1" w:rsidRPr="00977BBE" w:rsidRDefault="0028451B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77BBE">
        <w:rPr>
          <w:b/>
          <w:bCs/>
          <w:i w:val="0"/>
          <w:sz w:val="23"/>
          <w:szCs w:val="23"/>
        </w:rPr>
        <w:t>Art. 3º</w:t>
      </w:r>
      <w:r w:rsidRPr="00977BBE">
        <w:rPr>
          <w:i w:val="0"/>
          <w:sz w:val="23"/>
          <w:szCs w:val="23"/>
        </w:rPr>
        <w:t xml:space="preserve"> Este Decreto Legislativo entra em vigor na data de sua publicação.</w:t>
      </w:r>
    </w:p>
    <w:p w14:paraId="336F7C3B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6FDA78B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C115D9B" w14:textId="27300229" w:rsidR="00F737B1" w:rsidRPr="00977BBE" w:rsidRDefault="0028451B" w:rsidP="00F737B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r w:rsidRPr="00977BBE">
        <w:rPr>
          <w:iCs/>
          <w:sz w:val="23"/>
          <w:szCs w:val="23"/>
        </w:rPr>
        <w:t xml:space="preserve">Câmara Municipal de Sorriso, Estado do Mato Grosso, em </w:t>
      </w:r>
      <w:r w:rsidR="006642AD">
        <w:rPr>
          <w:sz w:val="23"/>
          <w:szCs w:val="23"/>
        </w:rPr>
        <w:t>2</w:t>
      </w:r>
      <w:r>
        <w:rPr>
          <w:sz w:val="23"/>
          <w:szCs w:val="23"/>
        </w:rPr>
        <w:t>6</w:t>
      </w:r>
      <w:r w:rsidR="00767866" w:rsidRPr="00977BBE">
        <w:rPr>
          <w:sz w:val="23"/>
          <w:szCs w:val="23"/>
        </w:rPr>
        <w:t xml:space="preserve"> de </w:t>
      </w:r>
      <w:r w:rsidR="006642AD">
        <w:rPr>
          <w:sz w:val="23"/>
          <w:szCs w:val="23"/>
        </w:rPr>
        <w:t>novem</w:t>
      </w:r>
      <w:r w:rsidR="00A46CE8">
        <w:rPr>
          <w:sz w:val="23"/>
          <w:szCs w:val="23"/>
        </w:rPr>
        <w:t>bro</w:t>
      </w:r>
      <w:r w:rsidR="00767866" w:rsidRPr="00977BBE">
        <w:rPr>
          <w:sz w:val="23"/>
          <w:szCs w:val="23"/>
        </w:rPr>
        <w:t xml:space="preserve"> </w:t>
      </w:r>
      <w:r w:rsidRPr="00977BBE">
        <w:rPr>
          <w:iCs/>
          <w:sz w:val="23"/>
          <w:szCs w:val="23"/>
        </w:rPr>
        <w:t>de 2025.</w:t>
      </w:r>
    </w:p>
    <w:p w14:paraId="2140E28B" w14:textId="77777777" w:rsidR="00F737B1" w:rsidRPr="00977BBE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513FC32A" w14:textId="7AC0A6C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4BCB1422" w14:textId="77777777" w:rsidR="00676593" w:rsidRPr="00977BBE" w:rsidRDefault="00676593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162F05D7" w14:textId="77777777" w:rsidR="00F737B1" w:rsidRPr="00977BBE" w:rsidRDefault="00F737B1" w:rsidP="00F737B1">
      <w:pPr>
        <w:ind w:firstLine="1418"/>
        <w:jc w:val="center"/>
        <w:rPr>
          <w:b/>
          <w:iCs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3440"/>
      </w:tblGrid>
      <w:tr w:rsidR="004B3008" w14:paraId="03798747" w14:textId="77777777" w:rsidTr="00977BBE">
        <w:trPr>
          <w:trHeight w:val="451"/>
          <w:jc w:val="center"/>
        </w:trPr>
        <w:tc>
          <w:tcPr>
            <w:tcW w:w="2939" w:type="dxa"/>
            <w:vAlign w:val="center"/>
          </w:tcPr>
          <w:p w14:paraId="2FF577CF" w14:textId="090087FC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PROFª SILVANA PERIN</w:t>
            </w:r>
            <w:r w:rsidR="00676593" w:rsidRPr="00977BBE">
              <w:rPr>
                <w:b/>
                <w:bCs/>
                <w:sz w:val="23"/>
                <w:szCs w:val="23"/>
              </w:rPr>
              <w:t xml:space="preserve"> Vereador</w:t>
            </w:r>
            <w:r>
              <w:rPr>
                <w:b/>
                <w:bCs/>
                <w:sz w:val="23"/>
                <w:szCs w:val="23"/>
              </w:rPr>
              <w:t>a</w:t>
            </w:r>
            <w:r w:rsidR="00676593" w:rsidRPr="00977BBE">
              <w:rPr>
                <w:b/>
                <w:bCs/>
                <w:sz w:val="23"/>
                <w:szCs w:val="23"/>
              </w:rPr>
              <w:t xml:space="preserve"> MDB</w:t>
            </w:r>
          </w:p>
        </w:tc>
        <w:tc>
          <w:tcPr>
            <w:tcW w:w="3440" w:type="dxa"/>
            <w:vAlign w:val="center"/>
          </w:tcPr>
          <w:p w14:paraId="770203C8" w14:textId="77777777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RODRIGO MATTERAZZI</w:t>
            </w:r>
          </w:p>
          <w:p w14:paraId="235809B7" w14:textId="77777777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Republicanos</w:t>
            </w:r>
          </w:p>
        </w:tc>
      </w:tr>
    </w:tbl>
    <w:p w14:paraId="68476171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2A891E12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1572242A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410"/>
        <w:gridCol w:w="4253"/>
        <w:gridCol w:w="2835"/>
      </w:tblGrid>
      <w:tr w:rsidR="004B3008" w14:paraId="36D8EA0B" w14:textId="77777777" w:rsidTr="00676593">
        <w:tc>
          <w:tcPr>
            <w:tcW w:w="2410" w:type="dxa"/>
            <w:vAlign w:val="center"/>
          </w:tcPr>
          <w:p w14:paraId="56E21940" w14:textId="77777777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ADIR CUNICO</w:t>
            </w:r>
          </w:p>
          <w:p w14:paraId="3AEF9CB8" w14:textId="77777777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4253" w:type="dxa"/>
            <w:vAlign w:val="center"/>
          </w:tcPr>
          <w:p w14:paraId="155C0AF9" w14:textId="77777777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BRENDO BRAGA</w:t>
            </w:r>
          </w:p>
          <w:p w14:paraId="071DBAEB" w14:textId="77777777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35" w:type="dxa"/>
            <w:vAlign w:val="center"/>
          </w:tcPr>
          <w:p w14:paraId="1A986F4A" w14:textId="77777777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DIOGO KRIGUER</w:t>
            </w:r>
          </w:p>
          <w:p w14:paraId="64F219E9" w14:textId="77777777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4B3008" w14:paraId="722301BE" w14:textId="77777777" w:rsidTr="00676593">
        <w:tc>
          <w:tcPr>
            <w:tcW w:w="2410" w:type="dxa"/>
            <w:vAlign w:val="center"/>
          </w:tcPr>
          <w:p w14:paraId="36230FF0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C617522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515F70FD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B436C4D" w14:textId="51D772E4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EMERSON FARIAS</w:t>
            </w:r>
          </w:p>
          <w:p w14:paraId="349E6A04" w14:textId="77777777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4253" w:type="dxa"/>
            <w:vAlign w:val="center"/>
          </w:tcPr>
          <w:p w14:paraId="719282BE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751E89D0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0B075C6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3C55DD17" w14:textId="2F99F749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GRINGO DO BARREIRO</w:t>
            </w:r>
          </w:p>
          <w:p w14:paraId="450F99B1" w14:textId="77777777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835" w:type="dxa"/>
            <w:vAlign w:val="center"/>
          </w:tcPr>
          <w:p w14:paraId="255024DA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CEA360F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15AAE1B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287E915" w14:textId="10289EA4" w:rsidR="004C12EE" w:rsidRPr="00977BBE" w:rsidRDefault="0028451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JANE DELALIBERA</w:t>
            </w:r>
          </w:p>
          <w:p w14:paraId="33056C93" w14:textId="187298FD" w:rsidR="004C12EE" w:rsidRPr="00977BBE" w:rsidRDefault="0028451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4B3008" w14:paraId="096E21AC" w14:textId="77777777" w:rsidTr="00676593">
        <w:tc>
          <w:tcPr>
            <w:tcW w:w="2410" w:type="dxa"/>
            <w:vAlign w:val="center"/>
          </w:tcPr>
          <w:p w14:paraId="673DB14A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2DD38EA2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179F329D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9BB3294" w14:textId="2813B8A4" w:rsidR="004C12EE" w:rsidRPr="00977BBE" w:rsidRDefault="0028451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TOCO BAGGIO</w:t>
            </w:r>
          </w:p>
          <w:p w14:paraId="0E413C68" w14:textId="6D8FFE20" w:rsidR="004C12EE" w:rsidRPr="00977BBE" w:rsidRDefault="0028451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253" w:type="dxa"/>
            <w:vAlign w:val="center"/>
          </w:tcPr>
          <w:p w14:paraId="3AED3A54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6976DE6F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A0658EE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81511D4" w14:textId="3E8CD403" w:rsidR="004C12EE" w:rsidRPr="00977BBE" w:rsidRDefault="0028451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DARCI GONÇALVES</w:t>
            </w:r>
          </w:p>
          <w:p w14:paraId="77B729EF" w14:textId="711F744A" w:rsidR="004C12EE" w:rsidRPr="00977BBE" w:rsidRDefault="0028451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</w:t>
            </w:r>
            <w:r w:rsidR="00676593" w:rsidRPr="00977BBE">
              <w:rPr>
                <w:b/>
                <w:bCs/>
                <w:sz w:val="23"/>
                <w:szCs w:val="23"/>
              </w:rPr>
              <w:t xml:space="preserve"> MDB</w:t>
            </w:r>
          </w:p>
        </w:tc>
        <w:tc>
          <w:tcPr>
            <w:tcW w:w="2835" w:type="dxa"/>
            <w:vAlign w:val="center"/>
          </w:tcPr>
          <w:p w14:paraId="5FE56576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10B1030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EF866C1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6DB7F032" w14:textId="2078A255" w:rsidR="004C12EE" w:rsidRPr="00977BBE" w:rsidRDefault="0028451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WANDERLEY PAULO</w:t>
            </w:r>
          </w:p>
          <w:p w14:paraId="48D0B2F4" w14:textId="44869EC8" w:rsidR="004C12EE" w:rsidRPr="00977BBE" w:rsidRDefault="0028451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5FCF8B8D" w14:textId="77777777" w:rsidR="004C12EE" w:rsidRPr="00977BBE" w:rsidRDefault="004C12EE" w:rsidP="004C12EE">
      <w:pPr>
        <w:pStyle w:val="Ttulo7"/>
        <w:tabs>
          <w:tab w:val="left" w:pos="1128"/>
        </w:tabs>
        <w:jc w:val="left"/>
        <w:rPr>
          <w:b/>
          <w:bCs/>
          <w:sz w:val="23"/>
          <w:szCs w:val="23"/>
        </w:rPr>
      </w:pPr>
    </w:p>
    <w:p w14:paraId="6B538D51" w14:textId="77777777" w:rsidR="004C12EE" w:rsidRPr="00977BBE" w:rsidRDefault="004C12EE" w:rsidP="004C12EE">
      <w:pPr>
        <w:rPr>
          <w:b/>
        </w:rPr>
      </w:pPr>
    </w:p>
    <w:p w14:paraId="1546E8E5" w14:textId="597788CC" w:rsidR="00F737B1" w:rsidRPr="0028451B" w:rsidRDefault="0028451B" w:rsidP="00F737B1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28451B">
        <w:rPr>
          <w:b/>
          <w:bCs/>
          <w:sz w:val="24"/>
          <w:szCs w:val="24"/>
        </w:rPr>
        <w:lastRenderedPageBreak/>
        <w:t>CURRICULUM VITAE</w:t>
      </w:r>
    </w:p>
    <w:p w14:paraId="59C7E76E" w14:textId="65064153" w:rsidR="0028451B" w:rsidRPr="0028451B" w:rsidRDefault="0028451B" w:rsidP="0028451B">
      <w:pPr>
        <w:rPr>
          <w:sz w:val="24"/>
          <w:szCs w:val="24"/>
        </w:rPr>
      </w:pPr>
    </w:p>
    <w:p w14:paraId="3C04E93D" w14:textId="77777777" w:rsidR="0028451B" w:rsidRPr="0028451B" w:rsidRDefault="0028451B" w:rsidP="0028451B">
      <w:pPr>
        <w:rPr>
          <w:sz w:val="24"/>
          <w:szCs w:val="24"/>
        </w:rPr>
      </w:pPr>
    </w:p>
    <w:p w14:paraId="1B65ABFC" w14:textId="77777777" w:rsidR="00D872C9" w:rsidRPr="0028451B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55D5F942" w14:textId="77777777" w:rsidR="00D26800" w:rsidRPr="0028451B" w:rsidRDefault="0028451B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  <w:r w:rsidRPr="0028451B">
        <w:rPr>
          <w:bCs/>
          <w:sz w:val="24"/>
          <w:szCs w:val="24"/>
        </w:rPr>
        <w:t xml:space="preserve">Eraldo Almeida Brandão, nascido em 7 de junho de </w:t>
      </w:r>
      <w:r w:rsidRPr="0028451B">
        <w:rPr>
          <w:bCs/>
          <w:sz w:val="24"/>
          <w:szCs w:val="24"/>
        </w:rPr>
        <w:t>1974, tem 51 anos. É professor e administrador, com formação em Licenciatura e Bacharelado em História pela UFMT (2002) e Bacharelado em Administração pela UNEMAT (2016), onde também obteve os títulos de Especialista em Psicopedagogia e Gestão Escolar, His</w:t>
      </w:r>
      <w:r w:rsidRPr="0028451B">
        <w:rPr>
          <w:bCs/>
          <w:sz w:val="24"/>
          <w:szCs w:val="24"/>
        </w:rPr>
        <w:t>tória de Mato Grosso e um MBA em Administração de Consultoria e Marketing.</w:t>
      </w:r>
    </w:p>
    <w:p w14:paraId="0CC847A6" w14:textId="77777777" w:rsidR="00D26800" w:rsidRPr="0028451B" w:rsidRDefault="00D26800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7A7169A4" w14:textId="3C93E797" w:rsidR="00D26800" w:rsidRPr="0028451B" w:rsidRDefault="0028451B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  <w:r w:rsidRPr="0028451B">
        <w:rPr>
          <w:bCs/>
          <w:sz w:val="24"/>
          <w:szCs w:val="24"/>
        </w:rPr>
        <w:t>Eraldo chegou a Sorriso em julho de 1994, onde iniciou sua carreira pedagógica como professor do Magistério no Distrito de Primavera, atuando como alfabetizador. Residiu naquele di</w:t>
      </w:r>
      <w:r w:rsidRPr="0028451B">
        <w:rPr>
          <w:bCs/>
          <w:sz w:val="24"/>
          <w:szCs w:val="24"/>
        </w:rPr>
        <w:t>strito até o ano de 2002, prestando serviços pedagógicos e sociais à comunidade, como em projetos religiosos na Capela São Roque e como colaborador nas Fe</w:t>
      </w:r>
      <w:r w:rsidRPr="0028451B">
        <w:rPr>
          <w:bCs/>
          <w:sz w:val="24"/>
          <w:szCs w:val="24"/>
        </w:rPr>
        <w:t xml:space="preserve">stas da Colheita e do Padroeiro, </w:t>
      </w:r>
      <w:r w:rsidRPr="0028451B">
        <w:rPr>
          <w:bCs/>
          <w:sz w:val="24"/>
          <w:szCs w:val="24"/>
        </w:rPr>
        <w:t>que ocorrem até hoje, duas vezes ao ano, nos meses de abril e agosto.</w:t>
      </w:r>
    </w:p>
    <w:p w14:paraId="6BEEBD93" w14:textId="77777777" w:rsidR="00D26800" w:rsidRPr="0028451B" w:rsidRDefault="00D26800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40EB9A20" w14:textId="77777777" w:rsidR="00D26800" w:rsidRPr="0028451B" w:rsidRDefault="0028451B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  <w:r w:rsidRPr="0028451B">
        <w:rPr>
          <w:bCs/>
          <w:sz w:val="24"/>
          <w:szCs w:val="24"/>
        </w:rPr>
        <w:t xml:space="preserve">No final de 2002, mudou-se para Sorriso, onde deu continuidade à vida profissional como educador, ingressando na Escola Municipal Ivete Lourdes Arenhardt, atuando na parte administrativa e auxiliando a então diretora da época, professora Jussara Preima. </w:t>
      </w:r>
      <w:r w:rsidRPr="0028451B">
        <w:rPr>
          <w:bCs/>
          <w:sz w:val="24"/>
          <w:szCs w:val="24"/>
        </w:rPr>
        <w:t>Na mesma época, retornou à Escola Estadual Mário Spinelli, onde havia se formado no Magistério e em Técnico em Contabilidade, agora atuando como professor formado na disciplina de História.</w:t>
      </w:r>
    </w:p>
    <w:p w14:paraId="2984A2DB" w14:textId="77777777" w:rsidR="00D26800" w:rsidRPr="0028451B" w:rsidRDefault="00D26800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60686E3E" w14:textId="71013E4E" w:rsidR="00D26800" w:rsidRPr="0028451B" w:rsidRDefault="0028451B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  <w:r w:rsidRPr="0028451B">
        <w:rPr>
          <w:bCs/>
          <w:sz w:val="24"/>
          <w:szCs w:val="24"/>
        </w:rPr>
        <w:t xml:space="preserve">No ano seguinte, 2003, a convite do então prefeito </w:t>
      </w:r>
      <w:r w:rsidR="00E413A7" w:rsidRPr="0028451B">
        <w:rPr>
          <w:bCs/>
          <w:sz w:val="24"/>
          <w:szCs w:val="24"/>
        </w:rPr>
        <w:t>José Domingos Fraga Filho e da S</w:t>
      </w:r>
      <w:r w:rsidRPr="0028451B">
        <w:rPr>
          <w:bCs/>
          <w:sz w:val="24"/>
          <w:szCs w:val="24"/>
        </w:rPr>
        <w:t>ecretária de Educação da época, Cibele Simões, assumiu a direção da Escola Municipal Valter Leite da Silva, sendo o primeiro diretor da unidade. Permaneceu no cargo até o ano de 2005 e, na sequência, iniciou sua atuação na educação privad</w:t>
      </w:r>
      <w:r w:rsidRPr="0028451B">
        <w:rPr>
          <w:bCs/>
          <w:sz w:val="24"/>
          <w:szCs w:val="24"/>
        </w:rPr>
        <w:t>a, na Escola Dinâmica de Educação Básica, como coordenador pedagógico, a convite da professora e proprietária Nalita Gramkow. Também atuou na Escola Nova Dinâmica, a convite da professora e proprietária Elaine Fátima Vetorello Mondadori, permanecendo no ca</w:t>
      </w:r>
      <w:r w:rsidRPr="0028451B">
        <w:rPr>
          <w:bCs/>
          <w:sz w:val="24"/>
          <w:szCs w:val="24"/>
        </w:rPr>
        <w:t>rgo até 2011.</w:t>
      </w:r>
    </w:p>
    <w:p w14:paraId="215A33B1" w14:textId="77777777" w:rsidR="00D26800" w:rsidRPr="0028451B" w:rsidRDefault="00D26800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1C7DC7BF" w14:textId="7B174D83" w:rsidR="00D26800" w:rsidRPr="0028451B" w:rsidRDefault="0028451B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  <w:r w:rsidRPr="0028451B">
        <w:rPr>
          <w:bCs/>
          <w:sz w:val="24"/>
          <w:szCs w:val="24"/>
        </w:rPr>
        <w:t>Como gestor tanto na rede pública quanto na privada, desenvolveu projetos culturais e socioeconômicos, envolvendo os alunos na diversidade de culturas e na economia que o processo de globalização nos apresenta. O objetivo era despertar nos e</w:t>
      </w:r>
      <w:r w:rsidRPr="0028451B">
        <w:rPr>
          <w:bCs/>
          <w:sz w:val="24"/>
          <w:szCs w:val="24"/>
        </w:rPr>
        <w:t>studante</w:t>
      </w:r>
      <w:r w:rsidRPr="0028451B">
        <w:rPr>
          <w:bCs/>
          <w:sz w:val="24"/>
          <w:szCs w:val="24"/>
        </w:rPr>
        <w:t>s o interesse pelo agronegócio,</w:t>
      </w:r>
      <w:r w:rsidRPr="0028451B">
        <w:rPr>
          <w:bCs/>
          <w:sz w:val="24"/>
          <w:szCs w:val="24"/>
        </w:rPr>
        <w:t xml:space="preserve"> setor qu</w:t>
      </w:r>
      <w:r w:rsidRPr="0028451B">
        <w:rPr>
          <w:bCs/>
          <w:sz w:val="24"/>
          <w:szCs w:val="24"/>
        </w:rPr>
        <w:t>e rege a economia do município</w:t>
      </w:r>
      <w:r w:rsidRPr="0028451B">
        <w:rPr>
          <w:bCs/>
          <w:sz w:val="24"/>
          <w:szCs w:val="24"/>
        </w:rPr>
        <w:t>, bem como a valorização da cultura nacional e internacional, enriquecendo o conhecimento de todos os envolvidos.</w:t>
      </w:r>
    </w:p>
    <w:p w14:paraId="2064B7F1" w14:textId="77777777" w:rsidR="00D26800" w:rsidRPr="0028451B" w:rsidRDefault="00D26800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52F14BF3" w14:textId="16AFB60A" w:rsidR="00D26800" w:rsidRPr="0028451B" w:rsidRDefault="0028451B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  <w:r w:rsidRPr="0028451B">
        <w:rPr>
          <w:bCs/>
          <w:sz w:val="24"/>
          <w:szCs w:val="24"/>
        </w:rPr>
        <w:t>Em 2012, ministrou disciplinas da área de Humanas no Colégio Re</w:t>
      </w:r>
      <w:r w:rsidRPr="0028451B">
        <w:rPr>
          <w:bCs/>
          <w:sz w:val="24"/>
          <w:szCs w:val="24"/>
        </w:rPr>
        <w:t>gina Coeli, mas não deu continuidade, pois, no ano seguint</w:t>
      </w:r>
      <w:r w:rsidR="00E413A7" w:rsidRPr="0028451B">
        <w:rPr>
          <w:bCs/>
          <w:sz w:val="24"/>
          <w:szCs w:val="24"/>
        </w:rPr>
        <w:t>e, em 2013, foi convidado pela S</w:t>
      </w:r>
      <w:r w:rsidRPr="0028451B">
        <w:rPr>
          <w:bCs/>
          <w:sz w:val="24"/>
          <w:szCs w:val="24"/>
        </w:rPr>
        <w:t>ecretária de Educação, professora Silvana Perin, para compor a equipe da Secretaria Municipal de Educação, no Departamento Administrativo.</w:t>
      </w:r>
    </w:p>
    <w:p w14:paraId="0DFB9A59" w14:textId="77777777" w:rsidR="00D26800" w:rsidRPr="0028451B" w:rsidRDefault="00D26800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  <w:bookmarkStart w:id="0" w:name="_GoBack"/>
      <w:bookmarkEnd w:id="0"/>
    </w:p>
    <w:p w14:paraId="085CFF7C" w14:textId="77777777" w:rsidR="00D26800" w:rsidRPr="0028451B" w:rsidRDefault="0028451B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  <w:r w:rsidRPr="0028451B">
        <w:rPr>
          <w:bCs/>
          <w:sz w:val="24"/>
          <w:szCs w:val="24"/>
        </w:rPr>
        <w:lastRenderedPageBreak/>
        <w:t xml:space="preserve">Foi professor do Colégio </w:t>
      </w:r>
      <w:r w:rsidRPr="0028451B">
        <w:rPr>
          <w:bCs/>
          <w:sz w:val="24"/>
          <w:szCs w:val="24"/>
        </w:rPr>
        <w:t>São José e coordenador do curso de Administração da FACEM no período de 2015 a 2019. Nesse mesmo período, retornou como professor da área de Humanas e Empreendedorismo na Escola Nova Dinâmica, onde permaneceu até julho de 2023. Ingressou no Colégio Viniciu</w:t>
      </w:r>
      <w:r w:rsidRPr="0028451B">
        <w:rPr>
          <w:bCs/>
          <w:sz w:val="24"/>
          <w:szCs w:val="24"/>
        </w:rPr>
        <w:t>s de Moraes no mesmo ano e assumiu a coordenação do curso de Administração da FASIPE.</w:t>
      </w:r>
    </w:p>
    <w:p w14:paraId="72C1DF88" w14:textId="77777777" w:rsidR="00D26800" w:rsidRPr="0028451B" w:rsidRDefault="00D26800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12A95A0C" w14:textId="77777777" w:rsidR="00D26800" w:rsidRPr="0028451B" w:rsidRDefault="0028451B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  <w:r w:rsidRPr="0028451B">
        <w:rPr>
          <w:bCs/>
          <w:sz w:val="24"/>
          <w:szCs w:val="24"/>
        </w:rPr>
        <w:t xml:space="preserve">Atualmente, ministra aulas na área de Humanas no Colégio Vinicius de Moraes e assumiu o cargo de professor de História, por meio de concurso público estadual, na Escola </w:t>
      </w:r>
      <w:r w:rsidRPr="0028451B">
        <w:rPr>
          <w:bCs/>
          <w:sz w:val="24"/>
          <w:szCs w:val="24"/>
        </w:rPr>
        <w:t>Estadual José Domingos Fraga.</w:t>
      </w:r>
    </w:p>
    <w:p w14:paraId="05F038BB" w14:textId="77777777" w:rsidR="00D26800" w:rsidRPr="0028451B" w:rsidRDefault="00D26800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7F515B01" w14:textId="237967C0" w:rsidR="00F75942" w:rsidRPr="0028451B" w:rsidRDefault="0028451B" w:rsidP="00D26800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  <w:r w:rsidRPr="0028451B">
        <w:rPr>
          <w:bCs/>
          <w:sz w:val="24"/>
          <w:szCs w:val="24"/>
        </w:rPr>
        <w:t>P</w:t>
      </w:r>
      <w:r w:rsidR="00D26800" w:rsidRPr="0028451B">
        <w:rPr>
          <w:bCs/>
          <w:sz w:val="24"/>
          <w:szCs w:val="24"/>
        </w:rPr>
        <w:t xml:space="preserve">elos relevantes serviços prestados ao município de Sorriso, </w:t>
      </w:r>
      <w:r w:rsidRPr="0028451B">
        <w:rPr>
          <w:bCs/>
          <w:sz w:val="24"/>
          <w:szCs w:val="24"/>
        </w:rPr>
        <w:t>e justo e merecido a homenagem</w:t>
      </w:r>
      <w:r w:rsidR="00D26800" w:rsidRPr="0028451B">
        <w:rPr>
          <w:bCs/>
          <w:sz w:val="24"/>
          <w:szCs w:val="24"/>
        </w:rPr>
        <w:t xml:space="preserve"> </w:t>
      </w:r>
      <w:r w:rsidRPr="0028451B">
        <w:rPr>
          <w:bCs/>
          <w:sz w:val="24"/>
          <w:szCs w:val="24"/>
        </w:rPr>
        <w:t>a</w:t>
      </w:r>
      <w:r w:rsidR="00D26800" w:rsidRPr="0028451B">
        <w:rPr>
          <w:bCs/>
          <w:sz w:val="24"/>
          <w:szCs w:val="24"/>
        </w:rPr>
        <w:t>o senhor Eraldo Almeida Brandão</w:t>
      </w:r>
      <w:r w:rsidRPr="0028451B">
        <w:rPr>
          <w:bCs/>
          <w:sz w:val="24"/>
          <w:szCs w:val="24"/>
        </w:rPr>
        <w:t>,</w:t>
      </w:r>
      <w:r w:rsidR="00D26800" w:rsidRPr="0028451B">
        <w:rPr>
          <w:bCs/>
          <w:sz w:val="24"/>
          <w:szCs w:val="24"/>
        </w:rPr>
        <w:t xml:space="preserve"> </w:t>
      </w:r>
      <w:r w:rsidRPr="0028451B">
        <w:rPr>
          <w:bCs/>
          <w:sz w:val="24"/>
          <w:szCs w:val="24"/>
        </w:rPr>
        <w:t>com o título de cidadão sorrisense</w:t>
      </w:r>
      <w:r w:rsidR="00D26800" w:rsidRPr="0028451B">
        <w:rPr>
          <w:bCs/>
          <w:sz w:val="24"/>
          <w:szCs w:val="24"/>
        </w:rPr>
        <w:t>.</w:t>
      </w:r>
    </w:p>
    <w:p w14:paraId="26509A30" w14:textId="7D37FA0D" w:rsidR="00A46CE8" w:rsidRPr="0028451B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6780C406" w14:textId="51ED0B65" w:rsidR="00A46CE8" w:rsidRPr="0028451B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0DDB0D24" w14:textId="77777777" w:rsidR="00A46CE8" w:rsidRDefault="00A46CE8" w:rsidP="00F75942">
      <w:pPr>
        <w:pStyle w:val="SemEspaamento"/>
        <w:spacing w:line="276" w:lineRule="auto"/>
        <w:ind w:firstLine="1418"/>
        <w:jc w:val="both"/>
        <w:rPr>
          <w:bCs/>
          <w:sz w:val="22"/>
          <w:szCs w:val="22"/>
        </w:rPr>
      </w:pPr>
    </w:p>
    <w:p w14:paraId="5E0B755D" w14:textId="77777777" w:rsidR="00676593" w:rsidRPr="00977BBE" w:rsidRDefault="00676593" w:rsidP="00676593">
      <w:pPr>
        <w:ind w:firstLine="1418"/>
        <w:jc w:val="center"/>
        <w:rPr>
          <w:b/>
          <w:iCs/>
          <w:sz w:val="23"/>
          <w:szCs w:val="23"/>
        </w:rPr>
      </w:pPr>
    </w:p>
    <w:sectPr w:rsidR="00676593" w:rsidRPr="00977BBE" w:rsidSect="0028451B">
      <w:pgSz w:w="11906" w:h="16838"/>
      <w:pgMar w:top="2552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11B7"/>
    <w:rsid w:val="000C1BDA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E42A2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451B"/>
    <w:rsid w:val="002853B0"/>
    <w:rsid w:val="0029002B"/>
    <w:rsid w:val="00293ADE"/>
    <w:rsid w:val="0029421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193C"/>
    <w:rsid w:val="00482363"/>
    <w:rsid w:val="00487662"/>
    <w:rsid w:val="00491A46"/>
    <w:rsid w:val="004948DD"/>
    <w:rsid w:val="0049667C"/>
    <w:rsid w:val="004A7531"/>
    <w:rsid w:val="004B23D3"/>
    <w:rsid w:val="004B3008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2AD"/>
    <w:rsid w:val="00664E09"/>
    <w:rsid w:val="00672C17"/>
    <w:rsid w:val="0067504B"/>
    <w:rsid w:val="00676593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03B8"/>
    <w:rsid w:val="007D4ECF"/>
    <w:rsid w:val="007D6352"/>
    <w:rsid w:val="007D7731"/>
    <w:rsid w:val="007E0890"/>
    <w:rsid w:val="007E2378"/>
    <w:rsid w:val="0081382D"/>
    <w:rsid w:val="00820F67"/>
    <w:rsid w:val="00822841"/>
    <w:rsid w:val="00823CB0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6098E"/>
    <w:rsid w:val="0097030E"/>
    <w:rsid w:val="00976B58"/>
    <w:rsid w:val="00977BBE"/>
    <w:rsid w:val="00984196"/>
    <w:rsid w:val="00986B6B"/>
    <w:rsid w:val="00987953"/>
    <w:rsid w:val="00996C10"/>
    <w:rsid w:val="00997EAA"/>
    <w:rsid w:val="009A62A0"/>
    <w:rsid w:val="009B1FB1"/>
    <w:rsid w:val="009D13E2"/>
    <w:rsid w:val="00A16ED3"/>
    <w:rsid w:val="00A26FCA"/>
    <w:rsid w:val="00A46CE8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800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3ADE"/>
    <w:rsid w:val="00DA5971"/>
    <w:rsid w:val="00DB1A31"/>
    <w:rsid w:val="00DC2017"/>
    <w:rsid w:val="00DC7E39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413A7"/>
    <w:rsid w:val="00E64E45"/>
    <w:rsid w:val="00E665CC"/>
    <w:rsid w:val="00E77CBA"/>
    <w:rsid w:val="00E8243D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37B1"/>
    <w:rsid w:val="00F75942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C918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E88B8-519A-4A39-ABD1-1CB28FEB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3</cp:revision>
  <cp:lastPrinted>2025-08-05T16:37:00Z</cp:lastPrinted>
  <dcterms:created xsi:type="dcterms:W3CDTF">2025-11-26T11:51:00Z</dcterms:created>
  <dcterms:modified xsi:type="dcterms:W3CDTF">2025-11-26T23:30:00Z</dcterms:modified>
</cp:coreProperties>
</file>