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76DC" w14:textId="42B2F5ED" w:rsidR="003606E3" w:rsidRPr="002C4107" w:rsidRDefault="0059513E" w:rsidP="00DC62C7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A80D77">
        <w:rPr>
          <w:rFonts w:ascii="Times New Roman" w:hAnsi="Times New Roman" w:cs="Times New Roman"/>
        </w:rPr>
        <w:t>72</w:t>
      </w:r>
    </w:p>
    <w:p w14:paraId="732A92D6" w14:textId="77777777" w:rsidR="003606E3" w:rsidRPr="002C4107" w:rsidRDefault="003606E3" w:rsidP="00DC62C7">
      <w:pPr>
        <w:ind w:left="3402"/>
        <w:jc w:val="both"/>
        <w:rPr>
          <w:sz w:val="24"/>
          <w:szCs w:val="24"/>
        </w:rPr>
      </w:pPr>
    </w:p>
    <w:p w14:paraId="43500F6E" w14:textId="063493AF" w:rsidR="003606E3" w:rsidRPr="002C4107" w:rsidRDefault="0059513E" w:rsidP="00DC62C7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DC62C7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416142">
        <w:rPr>
          <w:bCs/>
          <w:sz w:val="24"/>
          <w:szCs w:val="24"/>
        </w:rPr>
        <w:t>2</w:t>
      </w:r>
      <w:r w:rsidR="008E5893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416142">
        <w:rPr>
          <w:bCs/>
          <w:sz w:val="24"/>
          <w:szCs w:val="24"/>
        </w:rPr>
        <w:t>n</w:t>
      </w:r>
      <w:r w:rsidR="002A4A61">
        <w:rPr>
          <w:bCs/>
          <w:sz w:val="24"/>
          <w:szCs w:val="24"/>
        </w:rPr>
        <w:t>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716CDA2E" w14:textId="77777777" w:rsidR="003606E3" w:rsidRPr="002C4107" w:rsidRDefault="003606E3" w:rsidP="00DC62C7">
      <w:pPr>
        <w:ind w:left="3402"/>
        <w:jc w:val="both"/>
        <w:rPr>
          <w:b/>
          <w:bCs/>
          <w:sz w:val="24"/>
          <w:szCs w:val="24"/>
        </w:rPr>
      </w:pPr>
    </w:p>
    <w:p w14:paraId="77FB1423" w14:textId="77777777" w:rsidR="003606E3" w:rsidRPr="002C4107" w:rsidRDefault="0059513E" w:rsidP="00DC62C7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640859D" w14:textId="77777777" w:rsidR="003606E3" w:rsidRPr="002C4107" w:rsidRDefault="003606E3" w:rsidP="00DC62C7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52BE77" w14:textId="4331AFCC" w:rsidR="003606E3" w:rsidRPr="002C4107" w:rsidRDefault="0059513E" w:rsidP="00DC62C7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 xml:space="preserve">BRENDO BRAGA </w:t>
      </w:r>
      <w:r w:rsidR="00B40C16">
        <w:rPr>
          <w:lang w:val="pt-BR"/>
        </w:rPr>
        <w:t xml:space="preserve">– Republicanos,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15619A66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C6CF340" w14:textId="5433D0AF" w:rsidR="003606E3" w:rsidRPr="002C4107" w:rsidRDefault="0059513E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 xml:space="preserve">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C51980">
        <w:rPr>
          <w:b w:val="0"/>
          <w:bCs w:val="0"/>
          <w:lang w:val="pt-BR"/>
        </w:rPr>
        <w:t>2</w:t>
      </w:r>
      <w:r w:rsidR="003A191F">
        <w:rPr>
          <w:b w:val="0"/>
          <w:bCs w:val="0"/>
          <w:lang w:val="pt-BR"/>
        </w:rPr>
        <w:t>0</w:t>
      </w:r>
      <w:r w:rsidR="00E00F04" w:rsidRPr="003A191F">
        <w:rPr>
          <w:b w:val="0"/>
          <w:bCs w:val="0"/>
          <w:lang w:val="pt-BR"/>
        </w:rPr>
        <w:t xml:space="preserve">.000,00 </w:t>
      </w:r>
      <w:r w:rsidR="003139E7" w:rsidRPr="003A191F">
        <w:rPr>
          <w:b w:val="0"/>
          <w:bCs w:val="0"/>
          <w:lang w:val="pt-BR"/>
        </w:rPr>
        <w:t>(</w:t>
      </w:r>
      <w:r w:rsidR="00C51980">
        <w:rPr>
          <w:b w:val="0"/>
          <w:bCs w:val="0"/>
          <w:lang w:val="pt-BR"/>
        </w:rPr>
        <w:t>vinte</w:t>
      </w:r>
      <w:r w:rsidR="0034413F">
        <w:rPr>
          <w:b w:val="0"/>
          <w:bCs w:val="0"/>
          <w:lang w:val="pt-BR"/>
        </w:rPr>
        <w:t xml:space="preserve"> </w:t>
      </w:r>
      <w:r w:rsidR="00E11238">
        <w:rPr>
          <w:b w:val="0"/>
          <w:bCs w:val="0"/>
          <w:lang w:val="pt-BR"/>
        </w:rPr>
        <w:t>mil reais</w:t>
      </w:r>
      <w:r w:rsidR="00F46A5A" w:rsidRPr="002C4107">
        <w:rPr>
          <w:b w:val="0"/>
          <w:bCs w:val="0"/>
          <w:lang w:val="pt-BR"/>
        </w:rPr>
        <w:t>):</w:t>
      </w:r>
    </w:p>
    <w:p w14:paraId="5ABCC0EE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335"/>
        <w:gridCol w:w="1176"/>
      </w:tblGrid>
      <w:tr w:rsidR="00637453" w14:paraId="4B081D42" w14:textId="77777777" w:rsidTr="00C51980">
        <w:trPr>
          <w:trHeight w:val="466"/>
        </w:trPr>
        <w:tc>
          <w:tcPr>
            <w:tcW w:w="2110" w:type="dxa"/>
            <w:vAlign w:val="center"/>
          </w:tcPr>
          <w:p w14:paraId="16424CC5" w14:textId="77777777" w:rsidR="003E07DE" w:rsidRPr="002C4107" w:rsidRDefault="0059513E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0887E109" w14:textId="77777777" w:rsidR="003E07DE" w:rsidRPr="002C4107" w:rsidRDefault="0059513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335" w:type="dxa"/>
            <w:vAlign w:val="center"/>
          </w:tcPr>
          <w:p w14:paraId="5FD0C3F9" w14:textId="77777777" w:rsidR="003E07DE" w:rsidRPr="002C4107" w:rsidRDefault="0059513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176" w:type="dxa"/>
            <w:vAlign w:val="center"/>
          </w:tcPr>
          <w:p w14:paraId="66FB2004" w14:textId="77777777" w:rsidR="003E07DE" w:rsidRPr="002C4107" w:rsidRDefault="0059513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637453" w14:paraId="4B08AF1D" w14:textId="77777777" w:rsidTr="00C51980">
        <w:trPr>
          <w:trHeight w:val="3577"/>
        </w:trPr>
        <w:tc>
          <w:tcPr>
            <w:tcW w:w="2110" w:type="dxa"/>
            <w:vAlign w:val="center"/>
          </w:tcPr>
          <w:p w14:paraId="115744B9" w14:textId="7EC91B12" w:rsidR="003E07DE" w:rsidRPr="00201660" w:rsidRDefault="0059513E" w:rsidP="00E11238">
            <w:pPr>
              <w:pStyle w:val="Recuodecorpodetexto"/>
              <w:ind w:left="0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BRENDO BRAGA - Republicanos</w:t>
            </w:r>
          </w:p>
        </w:tc>
        <w:tc>
          <w:tcPr>
            <w:tcW w:w="3097" w:type="dxa"/>
            <w:vAlign w:val="center"/>
          </w:tcPr>
          <w:p w14:paraId="5BF41538" w14:textId="54FE18EF" w:rsidR="003E07DE" w:rsidRPr="00E00F04" w:rsidRDefault="0059513E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FUNDO </w:t>
            </w:r>
            <w:r w:rsidR="00E11238" w:rsidRPr="00BD4FFB">
              <w:rPr>
                <w:rFonts w:eastAsia="Calibri"/>
                <w:b w:val="0"/>
                <w:bCs w:val="0"/>
                <w:lang w:val="pt-BR"/>
              </w:rPr>
              <w:t xml:space="preserve">MUNICIPAL </w:t>
            </w:r>
            <w:r w:rsidR="00E00F04" w:rsidRPr="00BD4FFB">
              <w:rPr>
                <w:rFonts w:eastAsia="Calibri"/>
                <w:b w:val="0"/>
                <w:bCs w:val="0"/>
                <w:lang w:val="pt-BR"/>
              </w:rPr>
              <w:t xml:space="preserve">DE </w:t>
            </w:r>
            <w:r w:rsidR="008679BA" w:rsidRPr="00BD4FFB">
              <w:rPr>
                <w:rFonts w:eastAsia="Calibri"/>
                <w:b w:val="0"/>
                <w:bCs w:val="0"/>
                <w:lang w:val="pt-BR"/>
              </w:rPr>
              <w:t>SAÚDE</w:t>
            </w:r>
          </w:p>
        </w:tc>
        <w:tc>
          <w:tcPr>
            <w:tcW w:w="2335" w:type="dxa"/>
          </w:tcPr>
          <w:p w14:paraId="3DDEDF09" w14:textId="3230C977" w:rsidR="003E07DE" w:rsidRPr="00E00F04" w:rsidRDefault="0059513E" w:rsidP="00BD4FFB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</w:t>
            </w:r>
            <w:r w:rsidR="000C488A">
              <w:rPr>
                <w:rFonts w:eastAsia="Calibri"/>
                <w:b w:val="0"/>
                <w:bCs w:val="0"/>
                <w:lang w:val="pt-BR"/>
              </w:rPr>
              <w:t xml:space="preserve">para </w:t>
            </w:r>
            <w:r w:rsidR="00C51980">
              <w:rPr>
                <w:rFonts w:eastAsia="Calibri"/>
                <w:b w:val="0"/>
                <w:bCs w:val="0"/>
                <w:lang w:val="pt-BR"/>
              </w:rPr>
              <w:t>a Fundação PIO XII – Hospital de Amor de Barretos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>, c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om objetivo de</w:t>
            </w:r>
            <w:r w:rsid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 xml:space="preserve">viabilizar a </w:t>
            </w:r>
            <w:r w:rsidR="00C51980">
              <w:rPr>
                <w:rFonts w:eastAsia="Calibri"/>
                <w:b w:val="0"/>
                <w:bCs w:val="0"/>
                <w:lang w:val="pt-BR"/>
              </w:rPr>
              <w:t>aquisição de medicamentos hospitalares quimioterápicos.</w:t>
            </w:r>
          </w:p>
        </w:tc>
        <w:tc>
          <w:tcPr>
            <w:tcW w:w="1176" w:type="dxa"/>
            <w:vAlign w:val="center"/>
          </w:tcPr>
          <w:p w14:paraId="2A1F2002" w14:textId="257B477C" w:rsidR="003E07DE" w:rsidRPr="003A191F" w:rsidRDefault="0059513E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3A191F">
              <w:rPr>
                <w:rFonts w:eastAsia="Calibri"/>
                <w:b w:val="0"/>
                <w:bCs w:val="0"/>
                <w:lang w:val="pt-BR"/>
              </w:rPr>
              <w:t>2</w:t>
            </w:r>
            <w:r w:rsidR="00E11238" w:rsidRPr="003A191F">
              <w:rPr>
                <w:rFonts w:eastAsia="Calibri"/>
                <w:b w:val="0"/>
                <w:bCs w:val="0"/>
                <w:lang w:val="pt-BR"/>
              </w:rPr>
              <w:t>0</w:t>
            </w:r>
            <w:r w:rsidR="000C488A" w:rsidRPr="003A191F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14:paraId="071BA800" w14:textId="2727368A" w:rsidR="003E07DE" w:rsidRPr="002C4107" w:rsidRDefault="0059513E" w:rsidP="00E14AE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3A191F">
              <w:rPr>
                <w:rFonts w:eastAsia="Calibri"/>
                <w:b w:val="0"/>
                <w:bCs w:val="0"/>
                <w:lang w:val="pt-BR"/>
              </w:rPr>
              <w:t>(</w:t>
            </w:r>
            <w:r w:rsidR="00E14AEC">
              <w:rPr>
                <w:rFonts w:eastAsia="Calibri"/>
                <w:b w:val="0"/>
                <w:bCs w:val="0"/>
                <w:lang w:val="pt-BR"/>
              </w:rPr>
              <w:t xml:space="preserve">vinte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1967C01B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C417F82" w14:textId="373DC807" w:rsidR="00520115" w:rsidRPr="002C4107" w:rsidRDefault="0059513E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AC78B8">
        <w:rPr>
          <w:b w:val="0"/>
          <w:bCs w:val="0"/>
          <w:lang w:val="pt-BR"/>
        </w:rPr>
        <w:t>ç</w:t>
      </w:r>
      <w:r w:rsidR="0006315C" w:rsidRPr="0006315C">
        <w:rPr>
          <w:b w:val="0"/>
          <w:bCs w:val="0"/>
        </w:rPr>
        <w:t>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3A191F">
        <w:rPr>
          <w:b w:val="0"/>
          <w:bCs w:val="0"/>
          <w:lang w:val="pt-BR"/>
        </w:rPr>
        <w:t xml:space="preserve">R$ </w:t>
      </w:r>
      <w:r w:rsidR="00C51980">
        <w:rPr>
          <w:b w:val="0"/>
          <w:bCs w:val="0"/>
          <w:lang w:val="pt-BR"/>
        </w:rPr>
        <w:t>2</w:t>
      </w:r>
      <w:r w:rsidR="00AC78B8" w:rsidRPr="003A191F">
        <w:rPr>
          <w:b w:val="0"/>
          <w:bCs w:val="0"/>
          <w:lang w:val="pt-BR"/>
        </w:rPr>
        <w:t>0</w:t>
      </w:r>
      <w:r w:rsidR="008679BA" w:rsidRPr="003A191F">
        <w:rPr>
          <w:b w:val="0"/>
          <w:bCs w:val="0"/>
          <w:lang w:val="pt-BR"/>
        </w:rPr>
        <w:t>.000,00 (</w:t>
      </w:r>
      <w:r w:rsidR="00C51980">
        <w:rPr>
          <w:b w:val="0"/>
          <w:bCs w:val="0"/>
          <w:lang w:val="pt-BR"/>
        </w:rPr>
        <w:t>vinte</w:t>
      </w:r>
      <w:r w:rsidR="003A191F">
        <w:rPr>
          <w:b w:val="0"/>
          <w:bCs w:val="0"/>
          <w:lang w:val="pt-BR"/>
        </w:rPr>
        <w:t xml:space="preserve"> </w:t>
      </w:r>
      <w:r w:rsidR="008679BA" w:rsidRPr="003A191F">
        <w:rPr>
          <w:b w:val="0"/>
          <w:bCs w:val="0"/>
          <w:lang w:val="pt-BR"/>
        </w:rPr>
        <w:t>mil reais</w:t>
      </w:r>
      <w:r w:rsidR="0008209E" w:rsidRPr="003A191F">
        <w:rPr>
          <w:b w:val="0"/>
          <w:bCs w:val="0"/>
          <w:lang w:val="pt-BR"/>
        </w:rPr>
        <w:t>)</w:t>
      </w:r>
      <w:r w:rsidR="000663F8" w:rsidRPr="003A191F">
        <w:rPr>
          <w:b w:val="0"/>
          <w:bCs w:val="0"/>
          <w:lang w:val="pt-BR"/>
        </w:rPr>
        <w:t>:</w:t>
      </w:r>
    </w:p>
    <w:p w14:paraId="37C584CE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849FDD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F5B0A3" w14:textId="77777777" w:rsidR="007144A1" w:rsidRPr="00705CBA" w:rsidRDefault="0059513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861E68" w14:textId="77777777" w:rsidR="007144A1" w:rsidRPr="00705CBA" w:rsidRDefault="0059513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49304F" w14:textId="77777777" w:rsidR="007144A1" w:rsidRPr="00705CBA" w:rsidRDefault="0059513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3CF06D8" w14:textId="77777777" w:rsidR="007144A1" w:rsidRPr="00705CBA" w:rsidRDefault="0059513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8462C2A" w14:textId="77777777" w:rsidR="007144A1" w:rsidRPr="00705CBA" w:rsidRDefault="0059513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7191ABA" w14:textId="77777777" w:rsidR="007144A1" w:rsidRPr="00705CBA" w:rsidRDefault="0059513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192338C0" w14:textId="33F1BD2D" w:rsidR="007144A1" w:rsidRPr="00705CBA" w:rsidRDefault="0059513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C51980">
        <w:rPr>
          <w:b w:val="0"/>
          <w:bCs w:val="0"/>
          <w:lang w:val="pt-BR"/>
        </w:rPr>
        <w:t>2</w:t>
      </w:r>
      <w:r w:rsidR="00A74133" w:rsidRPr="003A191F">
        <w:rPr>
          <w:b w:val="0"/>
          <w:bCs w:val="0"/>
        </w:rPr>
        <w:t>0.000,00</w:t>
      </w:r>
    </w:p>
    <w:p w14:paraId="7744D5DE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6CDA7BA" w14:textId="3706AAD2" w:rsidR="003606E3" w:rsidRPr="002C4107" w:rsidRDefault="0059513E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7104FD" w:rsidRPr="007104FD">
        <w:rPr>
          <w:b w:val="0"/>
          <w:bCs w:val="0"/>
          <w:lang w:val="pt-BR"/>
        </w:rPr>
        <w:t>O Chefe do Poder Executivo procederá alterações na Lei nº 3.750/2025 (PPA 2026-2029) e na Lei nº 3.789/2025 (LDO 2025), adequando as Leis e seus anexos, à Emenda proposta</w:t>
      </w:r>
      <w:r w:rsidRPr="002C4107">
        <w:rPr>
          <w:b w:val="0"/>
          <w:bCs w:val="0"/>
        </w:rPr>
        <w:t>.</w:t>
      </w:r>
    </w:p>
    <w:p w14:paraId="3AA84AA2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65440E4D" w14:textId="2A126715" w:rsidR="003606E3" w:rsidRDefault="00707D9C" w:rsidP="00DC62C7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59513E" w:rsidRPr="002C4107">
        <w:rPr>
          <w:bCs w:val="0"/>
        </w:rPr>
        <w:t>º</w:t>
      </w:r>
      <w:r w:rsidR="0059513E" w:rsidRPr="002C4107">
        <w:rPr>
          <w:b w:val="0"/>
          <w:bCs w:val="0"/>
        </w:rPr>
        <w:t xml:space="preserve"> Esta Emenda entra em vigor na data de sua publicação.</w:t>
      </w:r>
    </w:p>
    <w:p w14:paraId="7EE59DEC" w14:textId="77777777" w:rsidR="0084722F" w:rsidRPr="0084722F" w:rsidRDefault="0084722F" w:rsidP="00DC62C7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9E873E6" w14:textId="77777777" w:rsidR="00EE17A9" w:rsidRPr="002C4107" w:rsidRDefault="00EE17A9" w:rsidP="00DC62C7">
      <w:pPr>
        <w:pStyle w:val="Recuodecorpodetexto"/>
        <w:ind w:firstLine="1418"/>
        <w:rPr>
          <w:b w:val="0"/>
          <w:bCs w:val="0"/>
          <w:lang w:val="pt-BR"/>
        </w:rPr>
      </w:pPr>
    </w:p>
    <w:p w14:paraId="75B3207C" w14:textId="3FF1A1E9" w:rsidR="00251CDB" w:rsidRDefault="0059513E" w:rsidP="00DC62C7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AC78B8">
        <w:rPr>
          <w:bCs w:val="0"/>
          <w:sz w:val="24"/>
          <w:szCs w:val="24"/>
          <w:lang w:val="pt-BR"/>
        </w:rPr>
        <w:t>n</w:t>
      </w:r>
      <w:r w:rsidR="00AC78B8">
        <w:rPr>
          <w:bCs w:val="0"/>
          <w:sz w:val="24"/>
          <w:szCs w:val="24"/>
        </w:rPr>
        <w:t>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73F21E65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932334A" w14:textId="71477842" w:rsidR="00CA670E" w:rsidRDefault="00CA670E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5E66BA9" w14:textId="0E1D3429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166C3DE" w14:textId="2E74CD41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1F2F387" w14:textId="309DC43D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F7E238A" w14:textId="77777777" w:rsidR="00C51980" w:rsidRDefault="00C51980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5327227" w14:textId="77777777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3BCFAB4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637453" w14:paraId="42D5479E" w14:textId="77777777" w:rsidTr="00C51980">
        <w:tc>
          <w:tcPr>
            <w:tcW w:w="4414" w:type="dxa"/>
          </w:tcPr>
          <w:p w14:paraId="6DC8B543" w14:textId="77777777" w:rsidR="00C51980" w:rsidRPr="00A74133" w:rsidRDefault="0059513E" w:rsidP="00AC78B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0C3CF187" w14:textId="4EC06BAE" w:rsidR="00C51980" w:rsidRPr="003A191F" w:rsidRDefault="0059513E" w:rsidP="003A191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</w:tr>
    </w:tbl>
    <w:p w14:paraId="3A7DC7E1" w14:textId="02C6CCD8" w:rsidR="000663F8" w:rsidRDefault="000663F8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FAD2DDF" w14:textId="51C58EB8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300F6FF" w14:textId="7710596B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9435455" w14:textId="37072176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79B8AE1" w14:textId="152B9981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4ACB371" w14:textId="50CFFCC5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620F299" w14:textId="4907BA0A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878DF09" w14:textId="60112818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D3C1A08" w14:textId="55BF5B4E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91E943B" w14:textId="15296D8F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15CBD6B" w14:textId="0DDBB41A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098F13C" w14:textId="466B4F95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DD8D73B" w14:textId="22C5AC94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47A81CF" w14:textId="3AD2A616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E3A6333" w14:textId="60FC60C2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D18EC62" w14:textId="503159BF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04CCEAE" w14:textId="6DA197F7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6B4FC5C1" w14:textId="6E627406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669E1AD" w14:textId="77777777" w:rsidR="00B60619" w:rsidRPr="002C4107" w:rsidRDefault="0059513E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270362A5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7EC21A4" w14:textId="77777777" w:rsidR="000663F8" w:rsidRPr="006B24FF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1E27C7F7" w14:textId="77777777" w:rsidR="008B24AD" w:rsidRPr="008B24AD" w:rsidRDefault="008B24AD" w:rsidP="008B24AD">
      <w:pPr>
        <w:ind w:firstLine="1418"/>
        <w:jc w:val="both"/>
        <w:rPr>
          <w:b/>
          <w:color w:val="FF0000"/>
          <w:sz w:val="24"/>
          <w:szCs w:val="24"/>
        </w:rPr>
      </w:pPr>
    </w:p>
    <w:p w14:paraId="79691248" w14:textId="33CD494D" w:rsidR="008E5893" w:rsidRPr="008E5893" w:rsidRDefault="0059513E" w:rsidP="00BF2659">
      <w:pPr>
        <w:ind w:firstLine="1418"/>
        <w:jc w:val="both"/>
        <w:rPr>
          <w:sz w:val="24"/>
          <w:szCs w:val="24"/>
        </w:rPr>
      </w:pPr>
      <w:r w:rsidRPr="008E5893">
        <w:rPr>
          <w:sz w:val="24"/>
          <w:szCs w:val="24"/>
        </w:rPr>
        <w:t xml:space="preserve">Considerando a importância, dada a natureza pública e o papel destacado </w:t>
      </w:r>
      <w:r>
        <w:rPr>
          <w:sz w:val="24"/>
          <w:szCs w:val="24"/>
        </w:rPr>
        <w:t>a Fundação PIO XII – Hospital de Amor de Barretos,</w:t>
      </w:r>
      <w:r w:rsidRPr="008E5893">
        <w:rPr>
          <w:sz w:val="24"/>
          <w:szCs w:val="24"/>
        </w:rPr>
        <w:t xml:space="preserve"> que se configura atualmente como o maio</w:t>
      </w:r>
      <w:r>
        <w:rPr>
          <w:sz w:val="24"/>
          <w:szCs w:val="24"/>
        </w:rPr>
        <w:t>r</w:t>
      </w:r>
      <w:r w:rsidRPr="008E5893">
        <w:rPr>
          <w:sz w:val="24"/>
          <w:szCs w:val="24"/>
        </w:rPr>
        <w:t xml:space="preserve"> centro do país dedicado ao combate e prevenção ao câncer, oferecendo atendimento integral pe</w:t>
      </w:r>
      <w:r w:rsidRPr="008E5893">
        <w:rPr>
          <w:sz w:val="24"/>
          <w:szCs w:val="24"/>
        </w:rPr>
        <w:t>lo SUS</w:t>
      </w:r>
      <w:r>
        <w:rPr>
          <w:sz w:val="24"/>
          <w:szCs w:val="24"/>
        </w:rPr>
        <w:t>.</w:t>
      </w:r>
    </w:p>
    <w:p w14:paraId="4B28A5C3" w14:textId="77777777" w:rsidR="008E5893" w:rsidRPr="008E5893" w:rsidRDefault="008E5893" w:rsidP="00BF2659">
      <w:pPr>
        <w:ind w:firstLine="1418"/>
        <w:jc w:val="both"/>
        <w:rPr>
          <w:color w:val="FF0000"/>
          <w:sz w:val="24"/>
          <w:szCs w:val="24"/>
        </w:rPr>
      </w:pPr>
    </w:p>
    <w:p w14:paraId="15D83169" w14:textId="640D9DBC" w:rsidR="008B24AD" w:rsidRDefault="0059513E" w:rsidP="00BF2659">
      <w:pPr>
        <w:ind w:firstLine="1418"/>
        <w:jc w:val="both"/>
        <w:rPr>
          <w:bCs/>
          <w:sz w:val="24"/>
          <w:szCs w:val="24"/>
        </w:rPr>
      </w:pPr>
      <w:r w:rsidRPr="008B24AD">
        <w:rPr>
          <w:b/>
          <w:color w:val="FF0000"/>
          <w:sz w:val="24"/>
          <w:szCs w:val="24"/>
        </w:rPr>
        <w:t xml:space="preserve"> </w:t>
      </w:r>
      <w:r w:rsidR="00AC4284" w:rsidRPr="00AC4284">
        <w:rPr>
          <w:bCs/>
          <w:sz w:val="24"/>
          <w:szCs w:val="24"/>
        </w:rPr>
        <w:t>O tratamento do câncer de alta complexidade, oferecido integralmente pelo Hospital de Amor via SUS, é diretamente dependente da disponibilidade ininterrupta de medicamentos quimioterápicos. Estes fármacos, essenciais para a destruição das células cancerígenas e para a sobrevida do paciente, representam uma das maiores parcelas dos custos operacionais da instituição.</w:t>
      </w:r>
    </w:p>
    <w:p w14:paraId="056BFEA6" w14:textId="1AC1A207" w:rsidR="00AC4284" w:rsidRDefault="00AC4284" w:rsidP="00AC4284">
      <w:pPr>
        <w:jc w:val="both"/>
        <w:rPr>
          <w:bCs/>
          <w:sz w:val="24"/>
          <w:szCs w:val="24"/>
        </w:rPr>
      </w:pPr>
    </w:p>
    <w:p w14:paraId="2C8972AE" w14:textId="2FDA481F" w:rsidR="00AC4284" w:rsidRPr="00AC4284" w:rsidRDefault="0059513E" w:rsidP="008E5893">
      <w:pPr>
        <w:ind w:firstLine="1418"/>
        <w:jc w:val="both"/>
        <w:rPr>
          <w:bCs/>
          <w:sz w:val="24"/>
          <w:szCs w:val="24"/>
        </w:rPr>
      </w:pPr>
      <w:r w:rsidRPr="00AC4284">
        <w:rPr>
          <w:bCs/>
          <w:sz w:val="24"/>
          <w:szCs w:val="24"/>
        </w:rPr>
        <w:t xml:space="preserve">A interrupção ou atraso na administração de quimioterápicos compromete drasticamente a eficácia do tratamento, reduzindo as chances </w:t>
      </w:r>
      <w:r w:rsidRPr="00AC4284">
        <w:rPr>
          <w:bCs/>
          <w:sz w:val="24"/>
          <w:szCs w:val="24"/>
        </w:rPr>
        <w:t>de cura e afetando a qualidade de vida do paciente. Garantir o estoque é garantir a continuidade da vida.</w:t>
      </w:r>
    </w:p>
    <w:p w14:paraId="2EA67DD5" w14:textId="77777777" w:rsidR="00AC4284" w:rsidRDefault="00AC4284" w:rsidP="008B24AD">
      <w:pPr>
        <w:ind w:firstLine="1418"/>
        <w:jc w:val="both"/>
        <w:rPr>
          <w:bCs/>
          <w:sz w:val="24"/>
          <w:szCs w:val="24"/>
        </w:rPr>
      </w:pPr>
    </w:p>
    <w:p w14:paraId="21EC4CBB" w14:textId="54347A98" w:rsidR="008B24AD" w:rsidRDefault="0059513E" w:rsidP="008B24AD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Dados do exercício em 2024 apresentou que, fora realizado 2.033.329 atendimentos a pacientes de todo o Brasil. O município de Sorriso-MT., no período</w:t>
      </w:r>
      <w:r>
        <w:rPr>
          <w:bCs/>
          <w:sz w:val="24"/>
          <w:szCs w:val="24"/>
        </w:rPr>
        <w:t xml:space="preserve"> de janeiro a dezembro de 2024, contou com 452 pacientes atendidos, resultando em 1002 procedimentos, consultas e exames.</w:t>
      </w:r>
    </w:p>
    <w:p w14:paraId="7C500BEE" w14:textId="25E6AD30" w:rsidR="008E5893" w:rsidRDefault="008E5893" w:rsidP="008B24AD">
      <w:pPr>
        <w:ind w:firstLine="1418"/>
        <w:jc w:val="both"/>
        <w:rPr>
          <w:bCs/>
          <w:sz w:val="24"/>
          <w:szCs w:val="24"/>
        </w:rPr>
      </w:pPr>
    </w:p>
    <w:p w14:paraId="1D8ECA81" w14:textId="4E5E729F" w:rsidR="008E5893" w:rsidRDefault="0059513E" w:rsidP="008B24AD">
      <w:pPr>
        <w:ind w:firstLine="1418"/>
        <w:jc w:val="both"/>
        <w:rPr>
          <w:bCs/>
          <w:sz w:val="24"/>
          <w:szCs w:val="24"/>
        </w:rPr>
      </w:pPr>
      <w:r w:rsidRPr="008E5893">
        <w:rPr>
          <w:bCs/>
          <w:sz w:val="24"/>
          <w:szCs w:val="24"/>
        </w:rPr>
        <w:t>A destinação desses recursos garante o acesso contínuo e digno a um tratamento que salva vidas, cumprindo o papel do Poder Público de</w:t>
      </w:r>
      <w:r w:rsidRPr="008E5893">
        <w:rPr>
          <w:bCs/>
          <w:sz w:val="24"/>
          <w:szCs w:val="24"/>
        </w:rPr>
        <w:t xml:space="preserve"> zelar pela saúde de seus cidadãos, mesmo quando o serviço é prestado fora do estado de origem.</w:t>
      </w:r>
    </w:p>
    <w:p w14:paraId="6E8691F6" w14:textId="77777777" w:rsidR="008B24AD" w:rsidRPr="008B24AD" w:rsidRDefault="008B24AD" w:rsidP="008B24AD">
      <w:pPr>
        <w:ind w:firstLine="1418"/>
        <w:jc w:val="both"/>
        <w:rPr>
          <w:bCs/>
          <w:sz w:val="24"/>
          <w:szCs w:val="24"/>
        </w:rPr>
      </w:pPr>
    </w:p>
    <w:p w14:paraId="471B9FA8" w14:textId="77777777" w:rsidR="000663F8" w:rsidRPr="008B24AD" w:rsidRDefault="0059513E" w:rsidP="00DC62C7">
      <w:pPr>
        <w:ind w:firstLine="1418"/>
        <w:jc w:val="both"/>
        <w:rPr>
          <w:bCs/>
          <w:sz w:val="24"/>
          <w:szCs w:val="24"/>
        </w:rPr>
      </w:pPr>
      <w:r w:rsidRPr="008B24AD">
        <w:rPr>
          <w:bCs/>
          <w:sz w:val="24"/>
          <w:szCs w:val="24"/>
        </w:rPr>
        <w:t>Desta forma, solicitamos o apoio dos nobres Edis em deliberar favoravelmente a presente propositura.</w:t>
      </w:r>
    </w:p>
    <w:p w14:paraId="09C8DD5B" w14:textId="77777777" w:rsidR="002C4107" w:rsidRPr="002C4107" w:rsidRDefault="002C4107" w:rsidP="00DC62C7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79E0A00E" w14:textId="77777777" w:rsidR="003606E3" w:rsidRPr="002C4107" w:rsidRDefault="003606E3" w:rsidP="00DC62C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9693B89" w14:textId="0389CD7A" w:rsidR="006B3F7F" w:rsidRDefault="0059513E" w:rsidP="00DC62C7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 xml:space="preserve">8 </w:t>
      </w:r>
      <w:r w:rsidR="00C20A2B" w:rsidRPr="002C4107">
        <w:rPr>
          <w:bCs w:val="0"/>
          <w:sz w:val="24"/>
          <w:szCs w:val="24"/>
        </w:rPr>
        <w:t xml:space="preserve">de </w:t>
      </w:r>
      <w:r w:rsidR="003A191F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10B97F72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40C2753" w14:textId="414D815B" w:rsidR="003A191F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568509B" w14:textId="1DE92E44" w:rsidR="003A191F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5A0A605" w14:textId="77777777" w:rsidR="003A191F" w:rsidRPr="002C4107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5377291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637453" w14:paraId="21AD7410" w14:textId="77777777" w:rsidTr="00835692">
        <w:tc>
          <w:tcPr>
            <w:tcW w:w="4414" w:type="dxa"/>
          </w:tcPr>
          <w:p w14:paraId="6E237CF9" w14:textId="77777777" w:rsidR="008E5893" w:rsidRPr="00A74133" w:rsidRDefault="0059513E" w:rsidP="00835692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627E486D" w14:textId="77777777" w:rsidR="008E5893" w:rsidRPr="003A191F" w:rsidRDefault="0059513E" w:rsidP="00835692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</w:tr>
    </w:tbl>
    <w:p w14:paraId="164A43F6" w14:textId="77777777" w:rsidR="008E5893" w:rsidRDefault="008E5893" w:rsidP="00DC62C7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  <w:bookmarkStart w:id="0" w:name="_GoBack"/>
      <w:bookmarkEnd w:id="0"/>
    </w:p>
    <w:sectPr w:rsidR="008E5893" w:rsidSect="00DC62C7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D4ED2" w14:textId="77777777" w:rsidR="0059513E" w:rsidRDefault="0059513E">
      <w:r>
        <w:separator/>
      </w:r>
    </w:p>
  </w:endnote>
  <w:endnote w:type="continuationSeparator" w:id="0">
    <w:p w14:paraId="3818D8FF" w14:textId="77777777" w:rsidR="0059513E" w:rsidRDefault="0059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EA7F2" w14:textId="77777777" w:rsidR="0059513E" w:rsidRDefault="0059513E">
      <w:r>
        <w:separator/>
      </w:r>
    </w:p>
  </w:footnote>
  <w:footnote w:type="continuationSeparator" w:id="0">
    <w:p w14:paraId="3A5CF7C7" w14:textId="77777777" w:rsidR="0059513E" w:rsidRDefault="0059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8488C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6437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62BE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67D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ECD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12E0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804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14B2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0827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3FF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C488A"/>
    <w:rsid w:val="000D5DA1"/>
    <w:rsid w:val="001004BD"/>
    <w:rsid w:val="0012359C"/>
    <w:rsid w:val="00127841"/>
    <w:rsid w:val="00136D1E"/>
    <w:rsid w:val="001401DC"/>
    <w:rsid w:val="001411AF"/>
    <w:rsid w:val="001501CC"/>
    <w:rsid w:val="0015579D"/>
    <w:rsid w:val="00164338"/>
    <w:rsid w:val="00172241"/>
    <w:rsid w:val="001726AB"/>
    <w:rsid w:val="001816AC"/>
    <w:rsid w:val="0018299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16B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1D46"/>
    <w:rsid w:val="0034413F"/>
    <w:rsid w:val="00346319"/>
    <w:rsid w:val="003524B5"/>
    <w:rsid w:val="0035301B"/>
    <w:rsid w:val="003554DF"/>
    <w:rsid w:val="003606E3"/>
    <w:rsid w:val="00362600"/>
    <w:rsid w:val="00364EB3"/>
    <w:rsid w:val="00381763"/>
    <w:rsid w:val="003939A2"/>
    <w:rsid w:val="00397163"/>
    <w:rsid w:val="003A191F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16142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26B7B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13E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03474"/>
    <w:rsid w:val="00625950"/>
    <w:rsid w:val="00625AF3"/>
    <w:rsid w:val="0062695D"/>
    <w:rsid w:val="00636A5E"/>
    <w:rsid w:val="00637453"/>
    <w:rsid w:val="00647D7A"/>
    <w:rsid w:val="00650884"/>
    <w:rsid w:val="0065598D"/>
    <w:rsid w:val="006759DB"/>
    <w:rsid w:val="006912AE"/>
    <w:rsid w:val="0069396F"/>
    <w:rsid w:val="006A42F0"/>
    <w:rsid w:val="006A744E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04FD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0C0"/>
    <w:rsid w:val="008213E2"/>
    <w:rsid w:val="0082570A"/>
    <w:rsid w:val="0083569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9BA"/>
    <w:rsid w:val="00882D92"/>
    <w:rsid w:val="008830F6"/>
    <w:rsid w:val="00891D88"/>
    <w:rsid w:val="00893402"/>
    <w:rsid w:val="008B2337"/>
    <w:rsid w:val="008B24AD"/>
    <w:rsid w:val="008E1698"/>
    <w:rsid w:val="008E1BDC"/>
    <w:rsid w:val="008E5893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4A20"/>
    <w:rsid w:val="009B5594"/>
    <w:rsid w:val="009B7334"/>
    <w:rsid w:val="009B7C3E"/>
    <w:rsid w:val="009C28B2"/>
    <w:rsid w:val="009D79B4"/>
    <w:rsid w:val="009D7B84"/>
    <w:rsid w:val="009F14FA"/>
    <w:rsid w:val="009F7357"/>
    <w:rsid w:val="009F7CB2"/>
    <w:rsid w:val="00A02A3B"/>
    <w:rsid w:val="00A1073B"/>
    <w:rsid w:val="00A179C7"/>
    <w:rsid w:val="00A235B1"/>
    <w:rsid w:val="00A23B16"/>
    <w:rsid w:val="00A36626"/>
    <w:rsid w:val="00A37FF0"/>
    <w:rsid w:val="00A41CDD"/>
    <w:rsid w:val="00A42016"/>
    <w:rsid w:val="00A5088D"/>
    <w:rsid w:val="00A52DED"/>
    <w:rsid w:val="00A5368D"/>
    <w:rsid w:val="00A550DB"/>
    <w:rsid w:val="00A606B8"/>
    <w:rsid w:val="00A63B04"/>
    <w:rsid w:val="00A67F62"/>
    <w:rsid w:val="00A74133"/>
    <w:rsid w:val="00A75944"/>
    <w:rsid w:val="00A80D77"/>
    <w:rsid w:val="00A90DE3"/>
    <w:rsid w:val="00AA55C5"/>
    <w:rsid w:val="00AB1721"/>
    <w:rsid w:val="00AB3AAD"/>
    <w:rsid w:val="00AB3EC2"/>
    <w:rsid w:val="00AB55EE"/>
    <w:rsid w:val="00AB56CF"/>
    <w:rsid w:val="00AC4284"/>
    <w:rsid w:val="00AC78B8"/>
    <w:rsid w:val="00AC7C89"/>
    <w:rsid w:val="00AE0984"/>
    <w:rsid w:val="00AE136C"/>
    <w:rsid w:val="00AE2EB7"/>
    <w:rsid w:val="00AF4B50"/>
    <w:rsid w:val="00B166A7"/>
    <w:rsid w:val="00B166AB"/>
    <w:rsid w:val="00B4029B"/>
    <w:rsid w:val="00B40C16"/>
    <w:rsid w:val="00B5671E"/>
    <w:rsid w:val="00B60619"/>
    <w:rsid w:val="00B60A28"/>
    <w:rsid w:val="00B63B43"/>
    <w:rsid w:val="00B7445D"/>
    <w:rsid w:val="00B923B9"/>
    <w:rsid w:val="00B95039"/>
    <w:rsid w:val="00BB1BB5"/>
    <w:rsid w:val="00BD4FFB"/>
    <w:rsid w:val="00BE1786"/>
    <w:rsid w:val="00BE7751"/>
    <w:rsid w:val="00BF2659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1980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62C7"/>
    <w:rsid w:val="00DC721A"/>
    <w:rsid w:val="00DD0D92"/>
    <w:rsid w:val="00DE725D"/>
    <w:rsid w:val="00DF4F30"/>
    <w:rsid w:val="00DF7217"/>
    <w:rsid w:val="00E00F04"/>
    <w:rsid w:val="00E026DF"/>
    <w:rsid w:val="00E03489"/>
    <w:rsid w:val="00E11238"/>
    <w:rsid w:val="00E14AEC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65FD"/>
    <w:rsid w:val="00FD7C50"/>
    <w:rsid w:val="00FE4462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E9220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562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13</cp:revision>
  <cp:lastPrinted>2021-11-29T11:54:00Z</cp:lastPrinted>
  <dcterms:created xsi:type="dcterms:W3CDTF">2025-11-27T21:21:00Z</dcterms:created>
  <dcterms:modified xsi:type="dcterms:W3CDTF">2025-12-03T19:06:00Z</dcterms:modified>
</cp:coreProperties>
</file>