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11B4E" w14:textId="77777777" w:rsidR="00181344" w:rsidRPr="00181344" w:rsidRDefault="00181344" w:rsidP="00181344">
      <w:pPr>
        <w:jc w:val="both"/>
      </w:pPr>
      <w:bookmarkStart w:id="0" w:name="_GoBack"/>
      <w:bookmarkEnd w:id="0"/>
    </w:p>
    <w:p w14:paraId="7492CD52" w14:textId="1DDC6722" w:rsidR="00D271DB" w:rsidRDefault="00D271DB" w:rsidP="00181344">
      <w:pPr>
        <w:ind w:left="3402"/>
        <w:rPr>
          <w:b/>
        </w:rPr>
      </w:pPr>
      <w:r w:rsidRPr="00181344">
        <w:rPr>
          <w:b/>
        </w:rPr>
        <w:t>PROJETO DE LEI COMPLEMENTAR Nº</w:t>
      </w:r>
      <w:r w:rsidR="009A39EE">
        <w:rPr>
          <w:b/>
        </w:rPr>
        <w:t xml:space="preserve"> 043/2025</w:t>
      </w:r>
    </w:p>
    <w:p w14:paraId="5BEE58FA" w14:textId="61D84775" w:rsidR="00181344" w:rsidRDefault="00181344" w:rsidP="00181344">
      <w:pPr>
        <w:ind w:left="3402"/>
        <w:rPr>
          <w:b/>
        </w:rPr>
      </w:pPr>
    </w:p>
    <w:p w14:paraId="413A4F23" w14:textId="74FAC050" w:rsidR="00181344" w:rsidRDefault="00181344" w:rsidP="00181344">
      <w:pPr>
        <w:ind w:left="3402"/>
        <w:rPr>
          <w:b/>
        </w:rPr>
      </w:pPr>
    </w:p>
    <w:p w14:paraId="52B0ABA8" w14:textId="64F1732D" w:rsidR="00181344" w:rsidRPr="00181344" w:rsidRDefault="00181344" w:rsidP="00181344">
      <w:pPr>
        <w:ind w:left="3402"/>
        <w:rPr>
          <w:b/>
        </w:rPr>
      </w:pPr>
      <w:r>
        <w:rPr>
          <w:b/>
        </w:rPr>
        <w:t>DATA:</w:t>
      </w:r>
      <w:r w:rsidR="009A39EE">
        <w:rPr>
          <w:b/>
        </w:rPr>
        <w:t xml:space="preserve"> </w:t>
      </w:r>
      <w:r w:rsidR="009A39EE" w:rsidRPr="009A39EE">
        <w:rPr>
          <w:bCs/>
        </w:rPr>
        <w:t>5 de dezembro de 2025</w:t>
      </w:r>
      <w:r w:rsidR="009A39EE">
        <w:rPr>
          <w:bCs/>
        </w:rPr>
        <w:t>.</w:t>
      </w:r>
    </w:p>
    <w:p w14:paraId="3EDBB8CD" w14:textId="77777777" w:rsidR="00D271DB" w:rsidRPr="00181344" w:rsidRDefault="00D271DB" w:rsidP="00181344">
      <w:pPr>
        <w:ind w:left="3402"/>
        <w:rPr>
          <w:bCs/>
        </w:rPr>
      </w:pPr>
    </w:p>
    <w:p w14:paraId="4B72CB0B" w14:textId="77777777" w:rsidR="00D271DB" w:rsidRPr="00181344" w:rsidRDefault="00D271DB" w:rsidP="00181344">
      <w:pPr>
        <w:ind w:left="3402"/>
      </w:pPr>
    </w:p>
    <w:p w14:paraId="0DE448E1" w14:textId="61245F96" w:rsidR="00D271DB" w:rsidRPr="00181344" w:rsidRDefault="00D271DB" w:rsidP="00181344">
      <w:pPr>
        <w:ind w:left="3402"/>
        <w:jc w:val="both"/>
      </w:pPr>
      <w:r w:rsidRPr="00181344">
        <w:t>Altera a Lei Municipal n° 2.137, de 03 de outubro de 2012, que “Dispõe sobre a criação e regulamentação do comitê de investimento do instituto de previdência social dos servidores públicos do município de Sorriso – MT, e dá outras providências.”</w:t>
      </w:r>
    </w:p>
    <w:p w14:paraId="09CC9817" w14:textId="77777777" w:rsidR="00D271DB" w:rsidRPr="00181344" w:rsidRDefault="00D271DB" w:rsidP="00181344">
      <w:pPr>
        <w:ind w:left="3402"/>
      </w:pPr>
    </w:p>
    <w:p w14:paraId="08F34E40" w14:textId="77777777" w:rsidR="00D271DB" w:rsidRPr="00181344" w:rsidRDefault="00D271DB" w:rsidP="00181344"/>
    <w:p w14:paraId="790DA0F3" w14:textId="77777777" w:rsidR="00D271DB" w:rsidRPr="00181344" w:rsidRDefault="00D271DB" w:rsidP="0018134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iCs/>
        </w:rPr>
      </w:pPr>
      <w:r w:rsidRPr="00181344">
        <w:rPr>
          <w:iCs/>
        </w:rPr>
        <w:t>Alei Fernandes, Prefeito Municipal de Sorriso, Estado de Mato Grosso, encaminha para deliberação da Câmara Municipal de Sorriso o seguinte projeto de lei complementar:</w:t>
      </w:r>
    </w:p>
    <w:p w14:paraId="1AE470DB" w14:textId="77777777" w:rsidR="00D271DB" w:rsidRPr="00181344" w:rsidRDefault="00D271DB" w:rsidP="00181344"/>
    <w:p w14:paraId="48CA4EA9" w14:textId="009F092A" w:rsidR="00D271DB" w:rsidRPr="00181344" w:rsidRDefault="00D271DB" w:rsidP="00105BB3">
      <w:pPr>
        <w:ind w:firstLine="1418"/>
        <w:jc w:val="both"/>
      </w:pPr>
      <w:r w:rsidRPr="00181344">
        <w:rPr>
          <w:b/>
        </w:rPr>
        <w:t>Art. 1º</w:t>
      </w:r>
      <w:r w:rsidRPr="00181344">
        <w:t xml:space="preserve"> Fica alterado </w:t>
      </w:r>
      <w:r w:rsidR="00906184">
        <w:t>a</w:t>
      </w:r>
      <w:r w:rsidRPr="00181344">
        <w:t xml:space="preserve"> Lei Municipal</w:t>
      </w:r>
      <w:r w:rsidR="00105BB3">
        <w:t xml:space="preserve"> nº</w:t>
      </w:r>
      <w:r w:rsidRPr="00181344">
        <w:t xml:space="preserve"> 2.137</w:t>
      </w:r>
      <w:r w:rsidR="00105BB3">
        <w:t xml:space="preserve"> </w:t>
      </w:r>
      <w:r w:rsidRPr="00181344">
        <w:t>de 03 de outubro de 2012, que passa a vigorar com a seguinte redação:</w:t>
      </w:r>
    </w:p>
    <w:p w14:paraId="14387FB7" w14:textId="77777777" w:rsidR="00D271DB" w:rsidRPr="00181344" w:rsidRDefault="00D271DB" w:rsidP="00181344">
      <w:pPr>
        <w:ind w:firstLine="1418"/>
        <w:rPr>
          <w:b/>
        </w:rPr>
      </w:pPr>
    </w:p>
    <w:p w14:paraId="56884C8C" w14:textId="2664B3E5" w:rsidR="00D271DB" w:rsidRPr="00181344" w:rsidRDefault="00105BB3" w:rsidP="00181344">
      <w:pPr>
        <w:ind w:firstLine="1418"/>
        <w:jc w:val="both"/>
        <w:rPr>
          <w:b/>
        </w:rPr>
      </w:pPr>
      <w:r>
        <w:rPr>
          <w:b/>
        </w:rPr>
        <w:t>“</w:t>
      </w:r>
      <w:r w:rsidR="00D271DB" w:rsidRPr="00181344">
        <w:rPr>
          <w:b/>
        </w:rPr>
        <w:t xml:space="preserve">Art. 3º </w:t>
      </w:r>
      <w:r w:rsidR="00D271DB" w:rsidRPr="00181344">
        <w:rPr>
          <w:bCs/>
        </w:rPr>
        <w:t>O Comitê de Investimentos será composto por 05 (cinco) membros, que tenham nível superior, ocupantes de cargos efetivos no município de Sorriso – MT ou que sejam aposentados do Fundo Municipal de Previdência Social dos Servidores do Município de Sorriso/MT, a saber</w:t>
      </w:r>
      <w:r w:rsidR="00D271DB" w:rsidRPr="00181344">
        <w:rPr>
          <w:b/>
        </w:rPr>
        <w:t>:</w:t>
      </w:r>
    </w:p>
    <w:p w14:paraId="45ED721F" w14:textId="2DE83B3E" w:rsidR="00D271DB" w:rsidRPr="00181344" w:rsidRDefault="00906184" w:rsidP="00181344">
      <w:pPr>
        <w:ind w:firstLine="1418"/>
        <w:rPr>
          <w:b/>
        </w:rPr>
      </w:pPr>
      <w:r>
        <w:rPr>
          <w:b/>
        </w:rPr>
        <w:t>(...)</w:t>
      </w:r>
    </w:p>
    <w:p w14:paraId="3A0F3AF3" w14:textId="77777777" w:rsidR="00D271DB" w:rsidRPr="00181344" w:rsidRDefault="00D271DB" w:rsidP="00181344">
      <w:pPr>
        <w:ind w:firstLine="1418"/>
        <w:rPr>
          <w:b/>
        </w:rPr>
      </w:pPr>
    </w:p>
    <w:p w14:paraId="755551D8" w14:textId="40EE6DE2" w:rsidR="00D271DB" w:rsidRPr="00181344" w:rsidRDefault="00D271DB" w:rsidP="00181344">
      <w:pPr>
        <w:ind w:firstLine="1418"/>
        <w:rPr>
          <w:b/>
        </w:rPr>
      </w:pPr>
      <w:r w:rsidRPr="00181344">
        <w:rPr>
          <w:b/>
        </w:rPr>
        <w:t>Art. 6º</w:t>
      </w:r>
      <w:r w:rsidR="00906184">
        <w:rPr>
          <w:b/>
        </w:rPr>
        <w:t xml:space="preserve"> (...)</w:t>
      </w:r>
    </w:p>
    <w:p w14:paraId="6531B5F1" w14:textId="77777777" w:rsidR="00D271DB" w:rsidRPr="00181344" w:rsidRDefault="00D271DB" w:rsidP="00181344">
      <w:pPr>
        <w:ind w:firstLine="1418"/>
        <w:rPr>
          <w:b/>
        </w:rPr>
      </w:pPr>
    </w:p>
    <w:p w14:paraId="3F1DBCBC" w14:textId="40EE68FB" w:rsidR="00D271DB" w:rsidRPr="00181344" w:rsidRDefault="00D271DB" w:rsidP="00181344">
      <w:pPr>
        <w:ind w:firstLine="1418"/>
        <w:jc w:val="both"/>
        <w:rPr>
          <w:b/>
        </w:rPr>
      </w:pPr>
      <w:r w:rsidRPr="00181344">
        <w:rPr>
          <w:b/>
        </w:rPr>
        <w:t>Parágrafo único</w:t>
      </w:r>
      <w:r w:rsidR="00906184">
        <w:rPr>
          <w:b/>
        </w:rPr>
        <w:t>.</w:t>
      </w:r>
      <w:r w:rsidRPr="00181344">
        <w:rPr>
          <w:b/>
        </w:rPr>
        <w:t xml:space="preserve"> </w:t>
      </w:r>
      <w:r w:rsidRPr="00181344">
        <w:rPr>
          <w:bCs/>
        </w:rPr>
        <w:t>O Comitê se reunirá com a presença de no mínimo, 3 (três) de seus membros, sendo obrigatória a presença do Gestor de Investimento.</w:t>
      </w:r>
      <w:r w:rsidR="00105BB3">
        <w:rPr>
          <w:bCs/>
        </w:rPr>
        <w:t>”</w:t>
      </w:r>
    </w:p>
    <w:p w14:paraId="72DE5E7F" w14:textId="77777777" w:rsidR="00D271DB" w:rsidRPr="00181344" w:rsidRDefault="00D271DB" w:rsidP="00181344">
      <w:pPr>
        <w:ind w:firstLine="1418"/>
        <w:rPr>
          <w:b/>
        </w:rPr>
      </w:pPr>
    </w:p>
    <w:p w14:paraId="57DC250C" w14:textId="77777777" w:rsidR="00D271DB" w:rsidRPr="00181344" w:rsidRDefault="00D271DB" w:rsidP="00181344">
      <w:pPr>
        <w:ind w:firstLine="1418"/>
      </w:pPr>
      <w:r w:rsidRPr="00181344">
        <w:rPr>
          <w:b/>
        </w:rPr>
        <w:t>Art. 3º</w:t>
      </w:r>
      <w:r w:rsidRPr="00181344">
        <w:t xml:space="preserve"> Esta lei entra em vigor na data de sua publicação.</w:t>
      </w:r>
    </w:p>
    <w:p w14:paraId="33862164" w14:textId="231E9674" w:rsidR="00D271DB" w:rsidRDefault="00D271DB" w:rsidP="00181344">
      <w:pPr>
        <w:ind w:firstLine="1418"/>
      </w:pPr>
    </w:p>
    <w:p w14:paraId="677E988F" w14:textId="77777777" w:rsidR="00105BB3" w:rsidRPr="00181344" w:rsidRDefault="00105BB3" w:rsidP="00181344">
      <w:pPr>
        <w:ind w:firstLine="1418"/>
      </w:pPr>
    </w:p>
    <w:p w14:paraId="3BBBBF9D" w14:textId="79614199" w:rsidR="00D271DB" w:rsidRPr="00181344" w:rsidRDefault="00D271DB" w:rsidP="00181344">
      <w:pPr>
        <w:ind w:right="-1" w:firstLine="1418"/>
      </w:pPr>
      <w:r w:rsidRPr="00181344">
        <w:t xml:space="preserve">Sorriso, Estado de Mato Grosso, em </w:t>
      </w:r>
    </w:p>
    <w:p w14:paraId="2CB2AC0C" w14:textId="77777777" w:rsidR="00D271DB" w:rsidRPr="00181344" w:rsidRDefault="00D271DB" w:rsidP="00181344">
      <w:pPr>
        <w:ind w:firstLine="1418"/>
      </w:pPr>
    </w:p>
    <w:p w14:paraId="5D7F232C" w14:textId="77777777" w:rsidR="00D271DB" w:rsidRPr="00181344" w:rsidRDefault="00D271DB" w:rsidP="00181344">
      <w:pPr>
        <w:ind w:firstLine="1418"/>
        <w:jc w:val="both"/>
      </w:pPr>
    </w:p>
    <w:p w14:paraId="71752E84" w14:textId="77777777" w:rsidR="00D271DB" w:rsidRPr="00181344" w:rsidRDefault="00D271DB" w:rsidP="00181344">
      <w:pPr>
        <w:jc w:val="center"/>
      </w:pPr>
    </w:p>
    <w:p w14:paraId="37866E7F" w14:textId="77777777" w:rsidR="00D271DB" w:rsidRPr="00105BB3" w:rsidRDefault="00D271DB" w:rsidP="00181344">
      <w:pPr>
        <w:jc w:val="center"/>
        <w:rPr>
          <w:i/>
          <w:sz w:val="20"/>
        </w:rPr>
      </w:pPr>
      <w:r w:rsidRPr="00105BB3">
        <w:rPr>
          <w:i/>
          <w:sz w:val="20"/>
        </w:rPr>
        <w:t>Assinado Digitalmente</w:t>
      </w:r>
    </w:p>
    <w:p w14:paraId="3B49D162" w14:textId="77777777" w:rsidR="00D271DB" w:rsidRPr="00181344" w:rsidRDefault="00D271DB" w:rsidP="00181344">
      <w:pPr>
        <w:jc w:val="center"/>
        <w:rPr>
          <w:b/>
        </w:rPr>
      </w:pPr>
      <w:r w:rsidRPr="00181344">
        <w:rPr>
          <w:b/>
        </w:rPr>
        <w:t>ALEI FERNANDES</w:t>
      </w:r>
    </w:p>
    <w:p w14:paraId="19F26EE0" w14:textId="77777777" w:rsidR="00D271DB" w:rsidRDefault="00D271DB" w:rsidP="00181344">
      <w:pPr>
        <w:jc w:val="center"/>
      </w:pPr>
      <w:r w:rsidRPr="00181344">
        <w:t>Prefeito Municipal</w:t>
      </w:r>
    </w:p>
    <w:p w14:paraId="75F79104" w14:textId="77777777" w:rsidR="009A39EE" w:rsidRDefault="009A39EE" w:rsidP="00181344">
      <w:pPr>
        <w:jc w:val="center"/>
      </w:pPr>
    </w:p>
    <w:p w14:paraId="06B93E1D" w14:textId="77777777" w:rsidR="009A39EE" w:rsidRDefault="009A39EE" w:rsidP="00181344">
      <w:pPr>
        <w:jc w:val="center"/>
      </w:pPr>
    </w:p>
    <w:p w14:paraId="41BD4B9A" w14:textId="77777777" w:rsidR="009A39EE" w:rsidRDefault="009A39EE" w:rsidP="00181344">
      <w:pPr>
        <w:jc w:val="center"/>
      </w:pPr>
    </w:p>
    <w:p w14:paraId="1F119072" w14:textId="77777777" w:rsidR="009A39EE" w:rsidRDefault="009A39EE" w:rsidP="00181344">
      <w:pPr>
        <w:jc w:val="center"/>
      </w:pPr>
    </w:p>
    <w:p w14:paraId="4C0F582B" w14:textId="77777777" w:rsidR="009A39EE" w:rsidRPr="00181344" w:rsidRDefault="009A39EE" w:rsidP="009A39EE">
      <w:pPr>
        <w:rPr>
          <w:rFonts w:eastAsia="Yu Gothic"/>
          <w:b/>
        </w:rPr>
      </w:pPr>
      <w:r w:rsidRPr="00181344">
        <w:rPr>
          <w:rFonts w:eastAsia="Yu Gothic"/>
          <w:b/>
        </w:rPr>
        <w:t xml:space="preserve">MENSAGEM </w:t>
      </w:r>
      <w:r>
        <w:rPr>
          <w:rFonts w:eastAsia="Yu Gothic"/>
          <w:b/>
        </w:rPr>
        <w:t xml:space="preserve">PLC </w:t>
      </w:r>
      <w:r w:rsidRPr="00181344">
        <w:rPr>
          <w:rFonts w:eastAsia="Yu Gothic"/>
          <w:b/>
        </w:rPr>
        <w:t xml:space="preserve">Nº </w:t>
      </w:r>
      <w:r>
        <w:rPr>
          <w:rFonts w:eastAsia="Yu Gothic"/>
          <w:b/>
        </w:rPr>
        <w:t>034</w:t>
      </w:r>
      <w:r w:rsidRPr="00181344">
        <w:rPr>
          <w:rFonts w:eastAsia="Yu Gothic"/>
          <w:b/>
        </w:rPr>
        <w:t>/2025.</w:t>
      </w:r>
    </w:p>
    <w:p w14:paraId="03B652AD" w14:textId="77777777" w:rsidR="009A39EE" w:rsidRPr="00181344" w:rsidRDefault="009A39EE" w:rsidP="009A39EE">
      <w:pPr>
        <w:pStyle w:val="Ttulo1"/>
        <w:keepLines/>
        <w:spacing w:before="0"/>
        <w:jc w:val="both"/>
        <w:rPr>
          <w:rFonts w:eastAsia="Yu Gothic"/>
          <w:b w:val="0"/>
          <w:sz w:val="24"/>
          <w:szCs w:val="24"/>
        </w:rPr>
      </w:pPr>
    </w:p>
    <w:p w14:paraId="048E5D4A" w14:textId="77777777" w:rsidR="009A39EE" w:rsidRPr="00181344" w:rsidRDefault="009A39EE" w:rsidP="009A39EE">
      <w:pPr>
        <w:rPr>
          <w:rFonts w:eastAsia="Yu Gothic"/>
        </w:rPr>
      </w:pPr>
    </w:p>
    <w:p w14:paraId="649D9A53" w14:textId="77777777" w:rsidR="009A39EE" w:rsidRPr="00181344" w:rsidRDefault="009A39EE" w:rsidP="009A39EE">
      <w:pPr>
        <w:pStyle w:val="Ttulo1"/>
        <w:keepLines/>
        <w:spacing w:before="0"/>
        <w:ind w:left="0" w:firstLine="1418"/>
        <w:jc w:val="both"/>
        <w:rPr>
          <w:rFonts w:eastAsia="Yu Gothic"/>
          <w:b w:val="0"/>
          <w:sz w:val="24"/>
          <w:szCs w:val="24"/>
        </w:rPr>
      </w:pPr>
      <w:r w:rsidRPr="00181344">
        <w:rPr>
          <w:rFonts w:eastAsia="Yu Gothic"/>
          <w:b w:val="0"/>
          <w:sz w:val="24"/>
          <w:szCs w:val="24"/>
        </w:rPr>
        <w:t>Senhor Presidente,</w:t>
      </w:r>
      <w:r>
        <w:rPr>
          <w:rFonts w:eastAsia="Yu Gothic"/>
          <w:b w:val="0"/>
          <w:sz w:val="24"/>
          <w:szCs w:val="24"/>
        </w:rPr>
        <w:t xml:space="preserve"> </w:t>
      </w:r>
      <w:r w:rsidRPr="00181344">
        <w:rPr>
          <w:rFonts w:eastAsia="Yu Gothic"/>
          <w:b w:val="0"/>
          <w:sz w:val="24"/>
          <w:szCs w:val="24"/>
        </w:rPr>
        <w:t>Senhores Vereadores e Vereadora</w:t>
      </w:r>
      <w:r>
        <w:rPr>
          <w:rFonts w:eastAsia="Yu Gothic"/>
          <w:b w:val="0"/>
          <w:sz w:val="24"/>
          <w:szCs w:val="24"/>
        </w:rPr>
        <w:t>s</w:t>
      </w:r>
      <w:r w:rsidRPr="00181344">
        <w:rPr>
          <w:rFonts w:eastAsia="Yu Gothic"/>
          <w:b w:val="0"/>
          <w:sz w:val="24"/>
          <w:szCs w:val="24"/>
        </w:rPr>
        <w:t>,</w:t>
      </w:r>
    </w:p>
    <w:p w14:paraId="0D365612" w14:textId="77777777" w:rsidR="009A39EE" w:rsidRPr="00181344" w:rsidRDefault="009A39EE" w:rsidP="009A39EE">
      <w:pPr>
        <w:keepLines/>
        <w:ind w:firstLine="1418"/>
        <w:jc w:val="both"/>
        <w:rPr>
          <w:rFonts w:eastAsia="Yu Gothic"/>
        </w:rPr>
      </w:pPr>
    </w:p>
    <w:p w14:paraId="7890A3F0" w14:textId="77777777" w:rsidR="009A39EE" w:rsidRPr="00181344" w:rsidRDefault="009A39EE" w:rsidP="009A39EE">
      <w:pPr>
        <w:keepLines/>
        <w:ind w:firstLine="1418"/>
        <w:jc w:val="both"/>
        <w:rPr>
          <w:rFonts w:eastAsia="Yu Gothic"/>
        </w:rPr>
      </w:pPr>
    </w:p>
    <w:p w14:paraId="5FEE1F41" w14:textId="77777777" w:rsidR="009A39EE" w:rsidRPr="00181344" w:rsidRDefault="009A39EE" w:rsidP="009A39EE">
      <w:pPr>
        <w:tabs>
          <w:tab w:val="left" w:pos="1891"/>
        </w:tabs>
        <w:ind w:firstLine="1418"/>
        <w:jc w:val="both"/>
      </w:pPr>
      <w:r w:rsidRPr="00181344">
        <w:t>Encaminhamos à apreciação de Vossas Excelências o Projeto de Lei que altera a legislação do Comitê de Investimentos do PREVISO, com o objetivo de adequar sua composição e funcionamento.</w:t>
      </w:r>
    </w:p>
    <w:p w14:paraId="4D31DE33" w14:textId="77777777" w:rsidR="009A39EE" w:rsidRPr="00181344" w:rsidRDefault="009A39EE" w:rsidP="009A39EE">
      <w:pPr>
        <w:tabs>
          <w:tab w:val="left" w:pos="1891"/>
        </w:tabs>
        <w:ind w:firstLine="1418"/>
        <w:jc w:val="both"/>
      </w:pPr>
    </w:p>
    <w:p w14:paraId="0D261F59" w14:textId="77777777" w:rsidR="009A39EE" w:rsidRPr="00181344" w:rsidRDefault="009A39EE" w:rsidP="009A39EE">
      <w:pPr>
        <w:tabs>
          <w:tab w:val="left" w:pos="1891"/>
        </w:tabs>
        <w:ind w:firstLine="1418"/>
        <w:jc w:val="both"/>
      </w:pPr>
      <w:r w:rsidRPr="00181344">
        <w:t>A presente proposta visa permitir que servidores aposentados do PREVISO possam integrar o Comitê de Investimentos, ampliando a participação e aproveitando o conhecimento técnico acumulado durante o exercício da atividade.</w:t>
      </w:r>
    </w:p>
    <w:p w14:paraId="0A8D647D" w14:textId="77777777" w:rsidR="009A39EE" w:rsidRPr="00181344" w:rsidRDefault="009A39EE" w:rsidP="009A39EE">
      <w:pPr>
        <w:tabs>
          <w:tab w:val="left" w:pos="1891"/>
        </w:tabs>
        <w:ind w:firstLine="1418"/>
        <w:jc w:val="both"/>
      </w:pPr>
    </w:p>
    <w:p w14:paraId="6D54CA00" w14:textId="77777777" w:rsidR="009A39EE" w:rsidRPr="00181344" w:rsidRDefault="009A39EE" w:rsidP="009A39EE">
      <w:pPr>
        <w:tabs>
          <w:tab w:val="left" w:pos="1891"/>
        </w:tabs>
        <w:ind w:firstLine="1418"/>
        <w:jc w:val="both"/>
      </w:pPr>
      <w:r w:rsidRPr="00181344">
        <w:t>Atualmente, há previsão legal para a participação de servidores aposentados apenas no Conselho Curador, inexistindo essa possibilidade no âmbito do Comitê de Investimentos.</w:t>
      </w:r>
    </w:p>
    <w:p w14:paraId="68D663D9" w14:textId="77777777" w:rsidR="009A39EE" w:rsidRPr="00181344" w:rsidRDefault="009A39EE" w:rsidP="009A39EE">
      <w:pPr>
        <w:tabs>
          <w:tab w:val="left" w:pos="1891"/>
        </w:tabs>
        <w:ind w:firstLine="1418"/>
        <w:jc w:val="both"/>
      </w:pPr>
    </w:p>
    <w:p w14:paraId="03C173CC" w14:textId="77777777" w:rsidR="009A39EE" w:rsidRPr="00181344" w:rsidRDefault="009A39EE" w:rsidP="009A39EE">
      <w:pPr>
        <w:tabs>
          <w:tab w:val="left" w:pos="1891"/>
        </w:tabs>
        <w:ind w:firstLine="1418"/>
        <w:jc w:val="both"/>
      </w:pPr>
      <w:r w:rsidRPr="00181344">
        <w:t>A alteração legislativa fundamenta-se na necessidade de assegurar a continuidade da experiência técnica de servidores que passam à inatividade, bem como na dificuldade de composição do Comitê de Investimentos com membros que atendam às diversas exigências estabelecidas pela Lei nº 9.717/1998 e pela Portaria nº 1.467/2022 do Ministério da Previdência.</w:t>
      </w:r>
    </w:p>
    <w:p w14:paraId="2F84052B" w14:textId="77777777" w:rsidR="009A39EE" w:rsidRPr="00181344" w:rsidRDefault="009A39EE" w:rsidP="009A39EE">
      <w:pPr>
        <w:tabs>
          <w:tab w:val="left" w:pos="1891"/>
        </w:tabs>
        <w:ind w:firstLine="1418"/>
        <w:jc w:val="both"/>
      </w:pPr>
    </w:p>
    <w:p w14:paraId="76C714F7" w14:textId="77777777" w:rsidR="009A39EE" w:rsidRPr="00181344" w:rsidRDefault="009A39EE" w:rsidP="009A39EE">
      <w:pPr>
        <w:tabs>
          <w:tab w:val="left" w:pos="1891"/>
        </w:tabs>
        <w:ind w:firstLine="1418"/>
        <w:jc w:val="both"/>
      </w:pPr>
      <w:r w:rsidRPr="00181344">
        <w:t>Além disso, o projeto propõe a redução do quórum mínimo do Comitê de Investimentos, de quatro para três membros, considerando a dificuldade recorrente de reunir todos os integrantes em suas reuniões mensais.</w:t>
      </w:r>
    </w:p>
    <w:p w14:paraId="4E7C3979" w14:textId="77777777" w:rsidR="009A39EE" w:rsidRPr="00181344" w:rsidRDefault="009A39EE" w:rsidP="009A39EE">
      <w:pPr>
        <w:tabs>
          <w:tab w:val="left" w:pos="1891"/>
        </w:tabs>
        <w:ind w:firstLine="1418"/>
        <w:jc w:val="both"/>
      </w:pPr>
    </w:p>
    <w:p w14:paraId="0EB5A69C" w14:textId="77777777" w:rsidR="009A39EE" w:rsidRPr="00181344" w:rsidRDefault="009A39EE" w:rsidP="009A39EE">
      <w:pPr>
        <w:pStyle w:val="Corpodetexto"/>
        <w:keepLines/>
        <w:tabs>
          <w:tab w:val="left" w:pos="3261"/>
        </w:tabs>
        <w:spacing w:after="0"/>
        <w:ind w:firstLine="1418"/>
        <w:rPr>
          <w:rFonts w:eastAsia="Yu Gothic"/>
          <w:bCs/>
        </w:rPr>
      </w:pPr>
      <w:r w:rsidRPr="00181344">
        <w:rPr>
          <w:rFonts w:eastAsia="Yu Gothic"/>
          <w:bCs/>
        </w:rPr>
        <w:t>Diante do exposto, encaminhamos o presente projeto de lei a esta Colenda Casa de Leis, para o qual solicitamos a apreciação e aprovação com a atenção de costume.</w:t>
      </w:r>
    </w:p>
    <w:p w14:paraId="69C5655E" w14:textId="77777777" w:rsidR="009A39EE" w:rsidRPr="00181344" w:rsidRDefault="009A39EE" w:rsidP="009A39EE">
      <w:pPr>
        <w:pStyle w:val="Corpodetexto"/>
        <w:keepLines/>
        <w:tabs>
          <w:tab w:val="left" w:pos="3261"/>
        </w:tabs>
        <w:spacing w:after="0"/>
        <w:ind w:firstLine="1418"/>
        <w:rPr>
          <w:rFonts w:eastAsia="Yu Gothic"/>
          <w:b/>
        </w:rPr>
      </w:pPr>
    </w:p>
    <w:p w14:paraId="54CEB7EA" w14:textId="77777777" w:rsidR="009A39EE" w:rsidRPr="00181344" w:rsidRDefault="009A39EE" w:rsidP="009A39EE">
      <w:pPr>
        <w:pStyle w:val="Corpodetexto"/>
        <w:keepLines/>
        <w:tabs>
          <w:tab w:val="left" w:pos="3261"/>
        </w:tabs>
        <w:spacing w:after="0"/>
        <w:jc w:val="right"/>
        <w:rPr>
          <w:rFonts w:eastAsia="Yu Gothic"/>
        </w:rPr>
      </w:pPr>
    </w:p>
    <w:p w14:paraId="19727403" w14:textId="77777777" w:rsidR="009A39EE" w:rsidRPr="00181344" w:rsidRDefault="009A39EE" w:rsidP="009A39EE">
      <w:pPr>
        <w:pStyle w:val="Corpodetexto"/>
        <w:keepLines/>
        <w:tabs>
          <w:tab w:val="left" w:pos="3261"/>
        </w:tabs>
        <w:spacing w:after="0"/>
        <w:jc w:val="right"/>
        <w:rPr>
          <w:rFonts w:eastAsia="Yu Gothic"/>
        </w:rPr>
      </w:pPr>
    </w:p>
    <w:p w14:paraId="56D94F0F" w14:textId="77777777" w:rsidR="009A39EE" w:rsidRPr="00181344" w:rsidRDefault="009A39EE" w:rsidP="009A39EE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sz w:val="20"/>
        </w:rPr>
      </w:pPr>
      <w:r w:rsidRPr="00181344">
        <w:rPr>
          <w:i/>
          <w:sz w:val="20"/>
        </w:rPr>
        <w:t>Assinado Digitalmente</w:t>
      </w:r>
    </w:p>
    <w:p w14:paraId="69BAE696" w14:textId="77777777" w:rsidR="009A39EE" w:rsidRPr="00181344" w:rsidRDefault="009A39EE" w:rsidP="009A39EE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b/>
        </w:rPr>
      </w:pPr>
      <w:r w:rsidRPr="00181344">
        <w:rPr>
          <w:rFonts w:eastAsia="Yu Gothic"/>
          <w:b/>
        </w:rPr>
        <w:t>ALEI FERNANDES</w:t>
      </w:r>
    </w:p>
    <w:p w14:paraId="422CF729" w14:textId="77777777" w:rsidR="009A39EE" w:rsidRPr="00181344" w:rsidRDefault="009A39EE" w:rsidP="009A39EE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  <w:r w:rsidRPr="00181344">
        <w:rPr>
          <w:rFonts w:eastAsia="Yu Gothic"/>
        </w:rPr>
        <w:t>Prefeito Municipal</w:t>
      </w:r>
    </w:p>
    <w:p w14:paraId="350D0038" w14:textId="77777777" w:rsidR="009A39EE" w:rsidRDefault="009A39EE" w:rsidP="009A39EE">
      <w:pPr>
        <w:pStyle w:val="Corpodetexto"/>
        <w:keepLines/>
        <w:tabs>
          <w:tab w:val="left" w:pos="3261"/>
        </w:tabs>
        <w:spacing w:after="0"/>
        <w:rPr>
          <w:rFonts w:eastAsia="Yu Gothic"/>
        </w:rPr>
      </w:pPr>
    </w:p>
    <w:p w14:paraId="4ECE27A1" w14:textId="77777777" w:rsidR="009A39EE" w:rsidRDefault="009A39EE" w:rsidP="009A39EE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</w:p>
    <w:p w14:paraId="55D329AC" w14:textId="77777777" w:rsidR="009A39EE" w:rsidRPr="00181344" w:rsidRDefault="009A39EE" w:rsidP="009A39EE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</w:p>
    <w:p w14:paraId="20F291B0" w14:textId="77777777" w:rsidR="009A39EE" w:rsidRPr="00181344" w:rsidRDefault="009A39EE" w:rsidP="009A39EE">
      <w:r w:rsidRPr="00181344">
        <w:t>A Sua Excelência o Senhor</w:t>
      </w:r>
    </w:p>
    <w:p w14:paraId="14CBDD7D" w14:textId="77777777" w:rsidR="009A39EE" w:rsidRPr="00181344" w:rsidRDefault="009A39EE" w:rsidP="009A39EE">
      <w:pPr>
        <w:rPr>
          <w:b/>
        </w:rPr>
      </w:pPr>
      <w:r w:rsidRPr="00181344">
        <w:rPr>
          <w:b/>
        </w:rPr>
        <w:t xml:space="preserve">RODRIGO </w:t>
      </w:r>
      <w:r>
        <w:rPr>
          <w:b/>
        </w:rPr>
        <w:t xml:space="preserve">DESORDI FERNANDES </w:t>
      </w:r>
      <w:r w:rsidRPr="00181344">
        <w:rPr>
          <w:b/>
        </w:rPr>
        <w:t>MAT</w:t>
      </w:r>
      <w:r>
        <w:rPr>
          <w:b/>
        </w:rPr>
        <w:t>T</w:t>
      </w:r>
      <w:r w:rsidRPr="00181344">
        <w:rPr>
          <w:b/>
        </w:rPr>
        <w:t>ERAZZI</w:t>
      </w:r>
    </w:p>
    <w:p w14:paraId="2D630DA6" w14:textId="6BFCC200" w:rsidR="009A39EE" w:rsidRPr="00181344" w:rsidRDefault="009A39EE" w:rsidP="009A39EE">
      <w:r w:rsidRPr="00181344">
        <w:t>Presidente da Câmara Municipal de Sorriso</w:t>
      </w:r>
    </w:p>
    <w:sectPr w:rsidR="009A39EE" w:rsidRPr="00181344" w:rsidSect="0049672E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432DF" w14:textId="77777777" w:rsidR="00861AA6" w:rsidRDefault="00861AA6" w:rsidP="00A14B14">
      <w:r>
        <w:separator/>
      </w:r>
    </w:p>
  </w:endnote>
  <w:endnote w:type="continuationSeparator" w:id="0">
    <w:p w14:paraId="1EF8BC54" w14:textId="77777777" w:rsidR="00861AA6" w:rsidRDefault="00861AA6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D99DF" w14:textId="77777777" w:rsidR="00861AA6" w:rsidRDefault="00861AA6" w:rsidP="00A14B14">
      <w:r>
        <w:separator/>
      </w:r>
    </w:p>
  </w:footnote>
  <w:footnote w:type="continuationSeparator" w:id="0">
    <w:p w14:paraId="3E2036DB" w14:textId="77777777" w:rsidR="00861AA6" w:rsidRDefault="00861AA6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861AA6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861AA6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861AA6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05BB3"/>
    <w:rsid w:val="00160E48"/>
    <w:rsid w:val="00181344"/>
    <w:rsid w:val="001B58D4"/>
    <w:rsid w:val="001D1A2D"/>
    <w:rsid w:val="001F062C"/>
    <w:rsid w:val="002B50D3"/>
    <w:rsid w:val="002E35C7"/>
    <w:rsid w:val="00331693"/>
    <w:rsid w:val="00331AA5"/>
    <w:rsid w:val="00362125"/>
    <w:rsid w:val="0036616C"/>
    <w:rsid w:val="003871FE"/>
    <w:rsid w:val="00487484"/>
    <w:rsid w:val="00491601"/>
    <w:rsid w:val="00493712"/>
    <w:rsid w:val="0049672E"/>
    <w:rsid w:val="00526203"/>
    <w:rsid w:val="00533563"/>
    <w:rsid w:val="005476C3"/>
    <w:rsid w:val="0059022F"/>
    <w:rsid w:val="00627F0C"/>
    <w:rsid w:val="00644497"/>
    <w:rsid w:val="00646691"/>
    <w:rsid w:val="00647882"/>
    <w:rsid w:val="006F1A5A"/>
    <w:rsid w:val="00742D79"/>
    <w:rsid w:val="0075346D"/>
    <w:rsid w:val="008317AD"/>
    <w:rsid w:val="00861AA6"/>
    <w:rsid w:val="008653D3"/>
    <w:rsid w:val="008A4C0E"/>
    <w:rsid w:val="00906184"/>
    <w:rsid w:val="009A39EE"/>
    <w:rsid w:val="00A14B14"/>
    <w:rsid w:val="00A457C6"/>
    <w:rsid w:val="00A77B8A"/>
    <w:rsid w:val="00A94F56"/>
    <w:rsid w:val="00AC72EF"/>
    <w:rsid w:val="00AF2152"/>
    <w:rsid w:val="00B012DA"/>
    <w:rsid w:val="00B10B79"/>
    <w:rsid w:val="00B114AC"/>
    <w:rsid w:val="00B20882"/>
    <w:rsid w:val="00BA0814"/>
    <w:rsid w:val="00BD1EE0"/>
    <w:rsid w:val="00BF70B9"/>
    <w:rsid w:val="00C0071C"/>
    <w:rsid w:val="00C42305"/>
    <w:rsid w:val="00C85E16"/>
    <w:rsid w:val="00CE04E6"/>
    <w:rsid w:val="00D271DB"/>
    <w:rsid w:val="00DA5BFE"/>
    <w:rsid w:val="00DF168D"/>
    <w:rsid w:val="00E204AC"/>
    <w:rsid w:val="00EB5CD5"/>
    <w:rsid w:val="00EB7A7B"/>
    <w:rsid w:val="00EF4E98"/>
    <w:rsid w:val="00F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62125"/>
    <w:pPr>
      <w:widowControl w:val="0"/>
      <w:autoSpaceDE w:val="0"/>
      <w:autoSpaceDN w:val="0"/>
      <w:spacing w:before="56"/>
      <w:ind w:left="427"/>
      <w:outlineLvl w:val="0"/>
    </w:pPr>
    <w:rPr>
      <w:b/>
      <w:bCs/>
      <w:sz w:val="48"/>
      <w:szCs w:val="48"/>
      <w:lang w:val="pt-PT" w:eastAsia="en-US"/>
    </w:rPr>
  </w:style>
  <w:style w:type="paragraph" w:styleId="Ttulo2">
    <w:name w:val="heading 2"/>
    <w:basedOn w:val="Normal"/>
    <w:link w:val="Ttulo2Char"/>
    <w:uiPriority w:val="1"/>
    <w:qFormat/>
    <w:rsid w:val="00362125"/>
    <w:pPr>
      <w:widowControl w:val="0"/>
      <w:autoSpaceDE w:val="0"/>
      <w:autoSpaceDN w:val="0"/>
      <w:spacing w:before="328"/>
      <w:ind w:left="427"/>
      <w:outlineLvl w:val="1"/>
    </w:pPr>
    <w:rPr>
      <w:b/>
      <w:bCs/>
      <w:sz w:val="36"/>
      <w:szCs w:val="3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1Char">
    <w:name w:val="Título 1 Char"/>
    <w:basedOn w:val="Fontepargpadro"/>
    <w:link w:val="Ttulo1"/>
    <w:uiPriority w:val="1"/>
    <w:rsid w:val="00362125"/>
    <w:rPr>
      <w:rFonts w:ascii="Times New Roman" w:eastAsia="Times New Roman" w:hAnsi="Times New Roman" w:cs="Times New Roman"/>
      <w:b/>
      <w:bCs/>
      <w:sz w:val="48"/>
      <w:szCs w:val="48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362125"/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table" w:styleId="Tabelacomgrade">
    <w:name w:val="Table Grid"/>
    <w:basedOn w:val="Tabelanormal"/>
    <w:uiPriority w:val="39"/>
    <w:rsid w:val="00C4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3</cp:revision>
  <cp:lastPrinted>2025-05-16T14:17:00Z</cp:lastPrinted>
  <dcterms:created xsi:type="dcterms:W3CDTF">2025-12-05T17:21:00Z</dcterms:created>
  <dcterms:modified xsi:type="dcterms:W3CDTF">2025-12-06T13:18:00Z</dcterms:modified>
</cp:coreProperties>
</file>