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3703" w14:textId="1EE51BD8" w:rsidR="00162783" w:rsidRDefault="00000000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C60411">
        <w:rPr>
          <w:rFonts w:ascii="Times New Roman" w:hAnsi="Times New Roman" w:cs="Times New Roman"/>
          <w:sz w:val="24"/>
          <w:szCs w:val="24"/>
        </w:rPr>
        <w:t xml:space="preserve"> 011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2DED413F" w14:textId="77777777" w:rsidR="00162783" w:rsidRDefault="00162783">
      <w:pPr>
        <w:rPr>
          <w:sz w:val="24"/>
          <w:szCs w:val="24"/>
        </w:rPr>
      </w:pPr>
    </w:p>
    <w:p w14:paraId="4C9517D5" w14:textId="77777777" w:rsidR="00DF1BED" w:rsidRDefault="00DF1BED" w:rsidP="00C60411">
      <w:pPr>
        <w:spacing w:line="360" w:lineRule="auto"/>
        <w:ind w:left="3402"/>
        <w:jc w:val="both"/>
        <w:rPr>
          <w:sz w:val="24"/>
          <w:szCs w:val="24"/>
        </w:rPr>
      </w:pPr>
    </w:p>
    <w:p w14:paraId="21A91D99" w14:textId="2DDB2E89" w:rsidR="00162783" w:rsidRDefault="00000000" w:rsidP="00C60411">
      <w:pPr>
        <w:spacing w:line="360" w:lineRule="auto"/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>INDICAMOS QUE PODER PÚBLICO DE SORRISO CELEBRE CONVÊNIO JUNTO A SECRETARIA DE ESTADO E INFRAESTRUTURA E LOGÍSTICA-SINFRA, PARA A ADESÃO AO PROGRAMA AGROESTRADA DO GOVERNO ESTADUAL, PARA A PAVIMENTAÇÃO DA ESTRADA PRINCIPAL DO ASSENTAMENTO JONAS PINHEIRO, INTERLIGANDO AO MUNICIPIO DO VERA.</w:t>
      </w:r>
    </w:p>
    <w:p w14:paraId="6FE13033" w14:textId="77777777" w:rsidR="00162783" w:rsidRDefault="00162783" w:rsidP="00C60411">
      <w:pPr>
        <w:pStyle w:val="Recuodecorpodetexto"/>
        <w:spacing w:line="360" w:lineRule="auto"/>
        <w:ind w:left="3402" w:right="-2" w:firstLine="0"/>
        <w:rPr>
          <w:bCs/>
          <w:szCs w:val="24"/>
        </w:rPr>
      </w:pPr>
    </w:p>
    <w:p w14:paraId="310001E5" w14:textId="77777777" w:rsidR="00162783" w:rsidRDefault="00162783" w:rsidP="00C60411">
      <w:pPr>
        <w:pStyle w:val="Recuodecorpodetexto"/>
        <w:spacing w:line="360" w:lineRule="auto"/>
        <w:ind w:left="3402" w:right="-2" w:firstLine="0"/>
        <w:rPr>
          <w:bCs/>
          <w:szCs w:val="24"/>
        </w:rPr>
      </w:pPr>
    </w:p>
    <w:p w14:paraId="2D030885" w14:textId="77777777" w:rsidR="00162783" w:rsidRDefault="00000000" w:rsidP="00C60411">
      <w:pPr>
        <w:spacing w:line="360" w:lineRule="auto"/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</w:t>
      </w:r>
      <w:r>
        <w:rPr>
          <w:sz w:val="24"/>
          <w:szCs w:val="24"/>
        </w:rPr>
        <w:t>e vereadores abaixo assinados</w:t>
      </w:r>
      <w:r>
        <w:rPr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com assento nesta Casa, em conformidade com o artigo 115 do Regimento Interno, requerem à Mesa que este Expediente seja encaminhado ao</w:t>
      </w:r>
      <w:r>
        <w:rPr>
          <w:sz w:val="24"/>
          <w:szCs w:val="24"/>
        </w:rPr>
        <w:t xml:space="preserve"> Exmo. Senhor Alei Fernandes, Prefeito Municipal, com cópia à </w:t>
      </w:r>
      <w:r>
        <w:rPr>
          <w:color w:val="000000"/>
          <w:sz w:val="24"/>
          <w:szCs w:val="24"/>
        </w:rPr>
        <w:t xml:space="preserve">Secretaria Municipal de Infraestrutura, transportes e Saneamento, </w:t>
      </w:r>
      <w:r>
        <w:rPr>
          <w:rFonts w:eastAsia="Calibri"/>
          <w:b/>
          <w:sz w:val="24"/>
          <w:szCs w:val="24"/>
          <w:lang w:eastAsia="en-US"/>
        </w:rPr>
        <w:t xml:space="preserve">versando sobre a necessidade do </w:t>
      </w:r>
      <w:r>
        <w:rPr>
          <w:b/>
          <w:sz w:val="24"/>
          <w:szCs w:val="24"/>
        </w:rPr>
        <w:t>poder público de Sorriso celebrar convênio junto a secretaria de estado e infraestrutura e logística-SINFRA, para a adesão ao programa Agroestrada do governo estadual, para a pavimentação da estrada principal do assentamento Jonas Pinheiro, interligando ao município do Vera</w:t>
      </w:r>
      <w:r>
        <w:rPr>
          <w:rFonts w:eastAsia="Calibri"/>
          <w:b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686A90AF" w14:textId="77777777" w:rsidR="00162783" w:rsidRDefault="00162783" w:rsidP="00C60411">
      <w:pPr>
        <w:pStyle w:val="NCNormalCentralizado"/>
        <w:spacing w:line="360" w:lineRule="auto"/>
        <w:ind w:right="-2"/>
        <w:rPr>
          <w:b/>
          <w:sz w:val="24"/>
          <w:szCs w:val="24"/>
        </w:rPr>
      </w:pPr>
    </w:p>
    <w:p w14:paraId="5FF8AA33" w14:textId="77777777" w:rsidR="00162783" w:rsidRDefault="00000000" w:rsidP="00C60411">
      <w:pPr>
        <w:pStyle w:val="NCNormalCentralizado"/>
        <w:spacing w:line="360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61A65738" w14:textId="77777777" w:rsidR="00162783" w:rsidRDefault="00162783" w:rsidP="00C60411">
      <w:pPr>
        <w:pStyle w:val="NormalWeb"/>
        <w:tabs>
          <w:tab w:val="left" w:pos="944"/>
        </w:tabs>
        <w:spacing w:before="0" w:after="0" w:line="360" w:lineRule="auto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14:paraId="30E6DB8A" w14:textId="77777777" w:rsidR="00162783" w:rsidRDefault="00000000" w:rsidP="00C60411">
      <w:pPr>
        <w:pStyle w:val="NormalWeb"/>
        <w:widowControl/>
        <w:spacing w:line="360" w:lineRule="auto"/>
        <w:ind w:firstLineChars="500" w:firstLine="1200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  <w:t>Considerando que as estradas pavimentadas desempenham um papel crucial na redução do risco de acidentes, proporcionando maior segurança aos usuários, seja em veículos, bicicletas ou a pé, o que contribui significativamente para a preservação da vida e para a diminuição dos índices de lesões decorrentes de colisões;</w:t>
      </w:r>
    </w:p>
    <w:p w14:paraId="37BFD755" w14:textId="77777777" w:rsidR="00162783" w:rsidRDefault="00162783" w:rsidP="00C60411">
      <w:pPr>
        <w:pStyle w:val="NormalWeb"/>
        <w:widowControl/>
        <w:spacing w:line="360" w:lineRule="auto"/>
        <w:ind w:firstLineChars="500" w:firstLine="1200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</w:p>
    <w:p w14:paraId="0AE97F44" w14:textId="77777777" w:rsidR="00162783" w:rsidRDefault="00000000" w:rsidP="00C60411">
      <w:pPr>
        <w:pStyle w:val="NormalWeb"/>
        <w:widowControl/>
        <w:spacing w:line="360" w:lineRule="auto"/>
        <w:ind w:firstLineChars="500" w:firstLine="1200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  <w:t xml:space="preserve">Considerando que a pavimentação facilitará consideravelmente o deslocamento de veículos até o assentamento, permitindo não apenas uma melhoria substancial na mobilidade dentro da </w:t>
      </w: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  <w:lastRenderedPageBreak/>
        <w:t>comunidade, mas também otimizando o acesso a serviços essenciais como saúde, educação e transporte público, que são indispensáveis para o bem-estar e desenvolvimento dos moradores;</w:t>
      </w:r>
    </w:p>
    <w:p w14:paraId="7D114AB6" w14:textId="77777777" w:rsidR="00162783" w:rsidRDefault="00162783" w:rsidP="00C60411">
      <w:pPr>
        <w:pStyle w:val="NormalWeb"/>
        <w:widowControl/>
        <w:spacing w:line="360" w:lineRule="auto"/>
        <w:ind w:firstLineChars="500" w:firstLine="1200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</w:p>
    <w:p w14:paraId="077EAA47" w14:textId="77777777" w:rsidR="00162783" w:rsidRDefault="00000000" w:rsidP="00C60411">
      <w:pPr>
        <w:pStyle w:val="NormalWeb"/>
        <w:widowControl/>
        <w:spacing w:line="360" w:lineRule="auto"/>
        <w:ind w:firstLineChars="500" w:firstLine="1200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  <w:t>Considerando que a pavimentação irá fomentar o crescimento econômico local de forma expressiva, através da atração de novos investimentos, que poderão surgir devido à melhora nas condições de infraestrutura, e pela valorização da área, que poderá se tornar mais atrativa tanto para novos negócios quanto para moradores que buscam qualidade de vida;</w:t>
      </w:r>
    </w:p>
    <w:p w14:paraId="00339196" w14:textId="77777777" w:rsidR="00162783" w:rsidRDefault="00162783" w:rsidP="00C60411">
      <w:pPr>
        <w:pStyle w:val="NormalWeb"/>
        <w:widowControl/>
        <w:spacing w:line="360" w:lineRule="auto"/>
        <w:ind w:firstLineChars="500" w:firstLine="1200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</w:p>
    <w:p w14:paraId="781F41E4" w14:textId="77777777" w:rsidR="00162783" w:rsidRDefault="00000000" w:rsidP="00C60411">
      <w:pPr>
        <w:pStyle w:val="NormalWeb"/>
        <w:widowControl/>
        <w:spacing w:line="360" w:lineRule="auto"/>
        <w:ind w:firstLineChars="500" w:firstLine="1200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  <w:t>Considerando que a pavimentação facilita o transporte da produção local ao reduzir os custos operacionais, o que, por sua vez, torna os produtos mais acessíveis e competitivos no mercado, beneficiando diretamente os consumidores ao garantir que alimentos frescos e produtos locais cheguem à mesa da população a preços mais baixos e justos;</w:t>
      </w:r>
    </w:p>
    <w:p w14:paraId="5FA9B318" w14:textId="77777777" w:rsidR="00162783" w:rsidRDefault="00162783" w:rsidP="00C60411">
      <w:pPr>
        <w:spacing w:line="360" w:lineRule="auto"/>
        <w:ind w:firstLine="1417"/>
        <w:jc w:val="both"/>
        <w:rPr>
          <w:color w:val="000000"/>
          <w:sz w:val="24"/>
          <w:szCs w:val="24"/>
        </w:rPr>
      </w:pPr>
    </w:p>
    <w:p w14:paraId="0783B74A" w14:textId="75772FE6" w:rsidR="00162783" w:rsidRDefault="00000000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2</w:t>
      </w:r>
      <w:r w:rsidR="00C60411">
        <w:rPr>
          <w:iCs/>
          <w:sz w:val="24"/>
          <w:szCs w:val="24"/>
        </w:rPr>
        <w:t>7</w:t>
      </w:r>
      <w:r>
        <w:rPr>
          <w:iCs/>
          <w:sz w:val="24"/>
          <w:szCs w:val="24"/>
        </w:rPr>
        <w:t xml:space="preserve"> de </w:t>
      </w:r>
      <w:r w:rsidR="00C60411">
        <w:rPr>
          <w:iCs/>
          <w:sz w:val="24"/>
          <w:szCs w:val="24"/>
        </w:rPr>
        <w:t>janeiro</w:t>
      </w:r>
      <w:r>
        <w:rPr>
          <w:iCs/>
          <w:sz w:val="24"/>
          <w:szCs w:val="24"/>
        </w:rPr>
        <w:t xml:space="preserve"> de 2026.</w:t>
      </w:r>
    </w:p>
    <w:p w14:paraId="77C9400D" w14:textId="77777777" w:rsidR="00162783" w:rsidRDefault="00162783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</w:p>
    <w:p w14:paraId="076BEFAE" w14:textId="77777777" w:rsidR="00162783" w:rsidRDefault="00162783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</w:p>
    <w:p w14:paraId="1D80C408" w14:textId="77777777" w:rsidR="00C60411" w:rsidRDefault="00C60411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</w:p>
    <w:p w14:paraId="78FCB209" w14:textId="77777777" w:rsidR="00C60411" w:rsidRDefault="00C60411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</w:p>
    <w:tbl>
      <w:tblPr>
        <w:tblStyle w:val="Tabelacomgrade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277"/>
        <w:gridCol w:w="1133"/>
        <w:gridCol w:w="142"/>
        <w:gridCol w:w="2126"/>
        <w:gridCol w:w="709"/>
        <w:gridCol w:w="141"/>
        <w:gridCol w:w="2835"/>
      </w:tblGrid>
      <w:tr w:rsidR="00C60411" w:rsidRPr="00C60411" w14:paraId="3D1D7C13" w14:textId="77777777" w:rsidTr="00DF1BED">
        <w:trPr>
          <w:trHeight w:val="1311"/>
          <w:jc w:val="center"/>
        </w:trPr>
        <w:tc>
          <w:tcPr>
            <w:tcW w:w="2977" w:type="dxa"/>
            <w:gridSpan w:val="2"/>
            <w:hideMark/>
          </w:tcPr>
          <w:p w14:paraId="604E8EA7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WANDERLEY PAULO</w:t>
            </w:r>
          </w:p>
          <w:p w14:paraId="40C37D53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PP</w:t>
            </w:r>
          </w:p>
        </w:tc>
        <w:tc>
          <w:tcPr>
            <w:tcW w:w="2410" w:type="dxa"/>
            <w:gridSpan w:val="2"/>
            <w:hideMark/>
          </w:tcPr>
          <w:p w14:paraId="26ABBF22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ADIR CUNICO</w:t>
            </w:r>
          </w:p>
          <w:p w14:paraId="25D036FF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NOVO</w:t>
            </w:r>
          </w:p>
        </w:tc>
        <w:tc>
          <w:tcPr>
            <w:tcW w:w="2977" w:type="dxa"/>
            <w:gridSpan w:val="3"/>
            <w:hideMark/>
          </w:tcPr>
          <w:p w14:paraId="3FDA9E97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DARCI GONÇALVES</w:t>
            </w:r>
          </w:p>
          <w:p w14:paraId="4102EB69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MDB</w:t>
            </w:r>
          </w:p>
        </w:tc>
        <w:tc>
          <w:tcPr>
            <w:tcW w:w="2976" w:type="dxa"/>
            <w:gridSpan w:val="2"/>
            <w:hideMark/>
          </w:tcPr>
          <w:p w14:paraId="280DEBD8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DIOGO KRIGUER</w:t>
            </w:r>
          </w:p>
          <w:p w14:paraId="391D88FF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PSDB</w:t>
            </w:r>
          </w:p>
        </w:tc>
      </w:tr>
      <w:tr w:rsidR="00C60411" w:rsidRPr="00C60411" w14:paraId="70FEEF10" w14:textId="77777777" w:rsidTr="00DF1BED">
        <w:trPr>
          <w:trHeight w:val="1414"/>
          <w:jc w:val="center"/>
        </w:trPr>
        <w:tc>
          <w:tcPr>
            <w:tcW w:w="2410" w:type="dxa"/>
            <w:hideMark/>
          </w:tcPr>
          <w:p w14:paraId="2F2DABC9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EMERSON FARIAS</w:t>
            </w:r>
          </w:p>
          <w:p w14:paraId="0624116B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PL</w:t>
            </w:r>
          </w:p>
        </w:tc>
        <w:tc>
          <w:tcPr>
            <w:tcW w:w="3119" w:type="dxa"/>
            <w:gridSpan w:val="4"/>
            <w:hideMark/>
          </w:tcPr>
          <w:p w14:paraId="30BCEFB8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GRINGO DO BARREIRO</w:t>
            </w:r>
          </w:p>
          <w:p w14:paraId="5B452203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PL</w:t>
            </w:r>
          </w:p>
        </w:tc>
        <w:tc>
          <w:tcPr>
            <w:tcW w:w="2976" w:type="dxa"/>
            <w:gridSpan w:val="3"/>
            <w:hideMark/>
          </w:tcPr>
          <w:p w14:paraId="0636A177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PROFª SILVANA PERIN</w:t>
            </w:r>
          </w:p>
          <w:p w14:paraId="78DCF392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Vereadora MDB</w:t>
            </w:r>
          </w:p>
        </w:tc>
        <w:tc>
          <w:tcPr>
            <w:tcW w:w="2835" w:type="dxa"/>
            <w:hideMark/>
          </w:tcPr>
          <w:p w14:paraId="4F7921B9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TOCO BAGGIO</w:t>
            </w:r>
          </w:p>
          <w:p w14:paraId="750F8F72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PSDB</w:t>
            </w:r>
          </w:p>
        </w:tc>
      </w:tr>
      <w:tr w:rsidR="00C60411" w:rsidRPr="00C60411" w14:paraId="3C203860" w14:textId="77777777" w:rsidTr="00DF1BED">
        <w:trPr>
          <w:jc w:val="center"/>
        </w:trPr>
        <w:tc>
          <w:tcPr>
            <w:tcW w:w="4254" w:type="dxa"/>
            <w:gridSpan w:val="3"/>
            <w:hideMark/>
          </w:tcPr>
          <w:p w14:paraId="7F263351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RODRIGO MATTERAZZI</w:t>
            </w:r>
          </w:p>
          <w:p w14:paraId="778BAA07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3401" w:type="dxa"/>
            <w:gridSpan w:val="3"/>
            <w:hideMark/>
          </w:tcPr>
          <w:p w14:paraId="4406B545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BRENDO BRAGA</w:t>
            </w:r>
          </w:p>
          <w:p w14:paraId="5064F31B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3685" w:type="dxa"/>
            <w:gridSpan w:val="3"/>
            <w:hideMark/>
          </w:tcPr>
          <w:p w14:paraId="4BCF20E2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JANE DELALIBERA</w:t>
            </w:r>
          </w:p>
          <w:p w14:paraId="642D6247" w14:textId="77777777" w:rsidR="00C60411" w:rsidRPr="00C60411" w:rsidRDefault="00C60411" w:rsidP="00C604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0411">
              <w:rPr>
                <w:b/>
                <w:bCs/>
                <w:sz w:val="24"/>
                <w:szCs w:val="24"/>
                <w:lang w:val="en-US"/>
              </w:rPr>
              <w:t>Vereadora PL</w:t>
            </w:r>
          </w:p>
        </w:tc>
      </w:tr>
    </w:tbl>
    <w:p w14:paraId="631B3A31" w14:textId="77777777" w:rsidR="00162783" w:rsidRDefault="00162783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</w:p>
    <w:sectPr w:rsidR="00162783" w:rsidSect="00DF1BED">
      <w:footerReference w:type="default" r:id="rId6"/>
      <w:pgSz w:w="11906" w:h="16838"/>
      <w:pgMar w:top="2410" w:right="849" w:bottom="141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71CA" w14:textId="77777777" w:rsidR="00EE4CAD" w:rsidRDefault="00EE4CAD" w:rsidP="00DF1BED">
      <w:r>
        <w:separator/>
      </w:r>
    </w:p>
  </w:endnote>
  <w:endnote w:type="continuationSeparator" w:id="0">
    <w:p w14:paraId="5B5BE77E" w14:textId="77777777" w:rsidR="00EE4CAD" w:rsidRDefault="00EE4CAD" w:rsidP="00DF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5007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4BA698" w14:textId="12E50C96" w:rsidR="00DF1BED" w:rsidRPr="00DF1BED" w:rsidRDefault="00DF1BED">
            <w:pPr>
              <w:pStyle w:val="Rodap"/>
              <w:jc w:val="right"/>
            </w:pPr>
            <w:r w:rsidRPr="00DF1BED">
              <w:t xml:space="preserve">Página </w:t>
            </w:r>
            <w:r w:rsidRPr="00DF1BED">
              <w:rPr>
                <w:b/>
                <w:bCs/>
              </w:rPr>
              <w:fldChar w:fldCharType="begin"/>
            </w:r>
            <w:r w:rsidRPr="00DF1BED">
              <w:rPr>
                <w:b/>
                <w:bCs/>
              </w:rPr>
              <w:instrText>PAGE</w:instrText>
            </w:r>
            <w:r w:rsidRPr="00DF1BED">
              <w:rPr>
                <w:b/>
                <w:bCs/>
              </w:rPr>
              <w:fldChar w:fldCharType="separate"/>
            </w:r>
            <w:r w:rsidRPr="00DF1BED">
              <w:rPr>
                <w:b/>
                <w:bCs/>
              </w:rPr>
              <w:t>2</w:t>
            </w:r>
            <w:r w:rsidRPr="00DF1BED">
              <w:rPr>
                <w:b/>
                <w:bCs/>
              </w:rPr>
              <w:fldChar w:fldCharType="end"/>
            </w:r>
            <w:r w:rsidRPr="00DF1BED">
              <w:t xml:space="preserve"> de </w:t>
            </w:r>
            <w:r w:rsidRPr="00DF1BED">
              <w:rPr>
                <w:b/>
                <w:bCs/>
              </w:rPr>
              <w:fldChar w:fldCharType="begin"/>
            </w:r>
            <w:r w:rsidRPr="00DF1BED">
              <w:rPr>
                <w:b/>
                <w:bCs/>
              </w:rPr>
              <w:instrText>NUMPAGES</w:instrText>
            </w:r>
            <w:r w:rsidRPr="00DF1BED">
              <w:rPr>
                <w:b/>
                <w:bCs/>
              </w:rPr>
              <w:fldChar w:fldCharType="separate"/>
            </w:r>
            <w:r w:rsidRPr="00DF1BED">
              <w:rPr>
                <w:b/>
                <w:bCs/>
              </w:rPr>
              <w:t>2</w:t>
            </w:r>
            <w:r w:rsidRPr="00DF1BE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242E" w14:textId="77777777" w:rsidR="00EE4CAD" w:rsidRDefault="00EE4CAD" w:rsidP="00DF1BED">
      <w:r>
        <w:separator/>
      </w:r>
    </w:p>
  </w:footnote>
  <w:footnote w:type="continuationSeparator" w:id="0">
    <w:p w14:paraId="446E71C6" w14:textId="77777777" w:rsidR="00EE4CAD" w:rsidRDefault="00EE4CAD" w:rsidP="00DF1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D5"/>
    <w:rsid w:val="00162783"/>
    <w:rsid w:val="001A5ED5"/>
    <w:rsid w:val="001B1D46"/>
    <w:rsid w:val="00292C10"/>
    <w:rsid w:val="003B76BC"/>
    <w:rsid w:val="004F14AC"/>
    <w:rsid w:val="004F5B16"/>
    <w:rsid w:val="00625651"/>
    <w:rsid w:val="006A131E"/>
    <w:rsid w:val="006D64AB"/>
    <w:rsid w:val="008A4EA5"/>
    <w:rsid w:val="00991974"/>
    <w:rsid w:val="00A24196"/>
    <w:rsid w:val="00A5728B"/>
    <w:rsid w:val="00A75C6D"/>
    <w:rsid w:val="00A91FE4"/>
    <w:rsid w:val="00B07464"/>
    <w:rsid w:val="00B13670"/>
    <w:rsid w:val="00B61DFF"/>
    <w:rsid w:val="00B72F5B"/>
    <w:rsid w:val="00BD6456"/>
    <w:rsid w:val="00C60411"/>
    <w:rsid w:val="00CE4219"/>
    <w:rsid w:val="00D85831"/>
    <w:rsid w:val="00DF1BED"/>
    <w:rsid w:val="00EE4CAD"/>
    <w:rsid w:val="00F50757"/>
    <w:rsid w:val="00FA793F"/>
    <w:rsid w:val="00FC0CC7"/>
    <w:rsid w:val="01591019"/>
    <w:rsid w:val="1389683F"/>
    <w:rsid w:val="3BA44DD7"/>
    <w:rsid w:val="417712B5"/>
    <w:rsid w:val="468B3262"/>
    <w:rsid w:val="559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27FE"/>
  <w15:docId w15:val="{90A4C56D-9B76-4204-980A-6F09F525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widowControl w:val="0"/>
      <w:autoSpaceDE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autoSpaceDN w:val="0"/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1B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1BED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DF1B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BED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20</cp:revision>
  <cp:lastPrinted>2025-02-12T11:37:00Z</cp:lastPrinted>
  <dcterms:created xsi:type="dcterms:W3CDTF">2021-08-16T11:30:00Z</dcterms:created>
  <dcterms:modified xsi:type="dcterms:W3CDTF">2026-01-28T11:41:00Z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CC275B2D7EC64136A7E430C529EA98D8_13</vt:lpwstr>
  </property>
  <property fmtid="{D5CDD505-2E9C-101B-9397-08002B2CF9AE}" pid="3" name="KSOProductBuildVer">
    <vt:lpwstr>1046-12.2.0.23196</vt:lpwstr>
  </property>
</Properties>
</file>