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0406" w:rsidRPr="00043E84" w:rsidP="00043E84" w14:paraId="5C4E3343" w14:textId="787A3014">
      <w:pPr>
        <w:ind w:left="3402"/>
        <w:jc w:val="both"/>
        <w:rPr>
          <w:rFonts w:ascii="Times New Roman" w:hAnsi="Times New Roman" w:cs="Times New Roman"/>
          <w:b/>
          <w:sz w:val="24"/>
          <w:szCs w:val="24"/>
        </w:rPr>
      </w:pPr>
      <w:r w:rsidRPr="00043E84">
        <w:rPr>
          <w:rFonts w:ascii="Times New Roman" w:hAnsi="Times New Roman" w:cs="Times New Roman"/>
          <w:b/>
          <w:sz w:val="24"/>
          <w:szCs w:val="24"/>
        </w:rPr>
        <w:t>PROJETO DE LEI</w:t>
      </w:r>
      <w:r w:rsidRPr="00043E84" w:rsidR="00D32B2F">
        <w:rPr>
          <w:rFonts w:ascii="Times New Roman" w:hAnsi="Times New Roman" w:cs="Times New Roman"/>
          <w:b/>
          <w:sz w:val="24"/>
          <w:szCs w:val="24"/>
        </w:rPr>
        <w:t xml:space="preserve"> COMPLEMENTAR</w:t>
      </w:r>
      <w:r w:rsidRPr="00043E84">
        <w:rPr>
          <w:rFonts w:ascii="Times New Roman" w:hAnsi="Times New Roman" w:cs="Times New Roman"/>
          <w:b/>
          <w:sz w:val="24"/>
          <w:szCs w:val="24"/>
        </w:rPr>
        <w:t xml:space="preserve"> Nº</w:t>
      </w:r>
      <w:r w:rsidRPr="00043E84" w:rsidR="00AC5AE3">
        <w:rPr>
          <w:rFonts w:ascii="Times New Roman" w:hAnsi="Times New Roman" w:cs="Times New Roman"/>
          <w:b/>
          <w:sz w:val="24"/>
          <w:szCs w:val="24"/>
        </w:rPr>
        <w:t xml:space="preserve"> 07</w:t>
      </w:r>
      <w:r w:rsidRPr="00043E84">
        <w:rPr>
          <w:rFonts w:ascii="Times New Roman" w:hAnsi="Times New Roman" w:cs="Times New Roman"/>
          <w:b/>
          <w:sz w:val="24"/>
          <w:szCs w:val="24"/>
        </w:rPr>
        <w:t>/2026</w:t>
      </w:r>
    </w:p>
    <w:p w:rsidR="00370406" w:rsidRPr="00043E84" w:rsidP="00043E84" w14:paraId="3F117179" w14:textId="77777777">
      <w:pPr>
        <w:jc w:val="both"/>
        <w:rPr>
          <w:rFonts w:ascii="Times New Roman" w:hAnsi="Times New Roman" w:cs="Times New Roman"/>
          <w:b/>
          <w:sz w:val="24"/>
          <w:szCs w:val="24"/>
        </w:rPr>
      </w:pPr>
    </w:p>
    <w:p w:rsidR="00370406" w:rsidRPr="00043E84" w:rsidP="00043E84" w14:paraId="1B3B0A86" w14:textId="77777777">
      <w:pPr>
        <w:ind w:left="3402"/>
        <w:jc w:val="both"/>
        <w:rPr>
          <w:rFonts w:ascii="Times New Roman" w:hAnsi="Times New Roman" w:cs="Times New Roman"/>
          <w:sz w:val="24"/>
          <w:szCs w:val="24"/>
        </w:rPr>
      </w:pPr>
    </w:p>
    <w:p w:rsidR="00370406" w:rsidRPr="00043E84" w:rsidP="00043E84" w14:paraId="430F68CF" w14:textId="7EDB2E43">
      <w:pPr>
        <w:ind w:left="3402"/>
        <w:jc w:val="both"/>
        <w:rPr>
          <w:rFonts w:ascii="Times New Roman" w:hAnsi="Times New Roman" w:cs="Times New Roman"/>
          <w:sz w:val="24"/>
          <w:szCs w:val="24"/>
        </w:rPr>
      </w:pPr>
      <w:r w:rsidRPr="00043E84">
        <w:rPr>
          <w:rFonts w:ascii="Times New Roman" w:hAnsi="Times New Roman" w:cs="Times New Roman"/>
          <w:sz w:val="24"/>
          <w:szCs w:val="24"/>
        </w:rPr>
        <w:t>Data</w:t>
      </w:r>
      <w:r w:rsidRPr="00043E84">
        <w:rPr>
          <w:rFonts w:ascii="Times New Roman" w:hAnsi="Times New Roman" w:cs="Times New Roman"/>
          <w:b/>
          <w:sz w:val="24"/>
          <w:szCs w:val="24"/>
        </w:rPr>
        <w:t>:</w:t>
      </w:r>
      <w:r w:rsidRPr="00043E84">
        <w:rPr>
          <w:rFonts w:ascii="Times New Roman" w:hAnsi="Times New Roman" w:cs="Times New Roman"/>
          <w:sz w:val="24"/>
          <w:szCs w:val="24"/>
        </w:rPr>
        <w:t xml:space="preserve"> </w:t>
      </w:r>
      <w:r w:rsidRPr="00043E84" w:rsidR="00E92DE9">
        <w:rPr>
          <w:rFonts w:ascii="Times New Roman" w:hAnsi="Times New Roman" w:cs="Times New Roman"/>
          <w:sz w:val="24"/>
          <w:szCs w:val="24"/>
        </w:rPr>
        <w:t>9</w:t>
      </w:r>
      <w:r w:rsidRPr="00043E84">
        <w:rPr>
          <w:rFonts w:ascii="Times New Roman" w:hAnsi="Times New Roman" w:cs="Times New Roman"/>
          <w:sz w:val="24"/>
          <w:szCs w:val="24"/>
        </w:rPr>
        <w:t xml:space="preserve"> de </w:t>
      </w:r>
      <w:r w:rsidRPr="00043E84" w:rsidR="00E92DE9">
        <w:rPr>
          <w:rFonts w:ascii="Times New Roman" w:hAnsi="Times New Roman" w:cs="Times New Roman"/>
          <w:sz w:val="24"/>
          <w:szCs w:val="24"/>
        </w:rPr>
        <w:t>março</w:t>
      </w:r>
      <w:r w:rsidRPr="00043E84">
        <w:rPr>
          <w:rFonts w:ascii="Times New Roman" w:hAnsi="Times New Roman" w:cs="Times New Roman"/>
          <w:sz w:val="24"/>
          <w:szCs w:val="24"/>
        </w:rPr>
        <w:t xml:space="preserve"> de 2026</w:t>
      </w:r>
    </w:p>
    <w:p w:rsidR="00370406" w:rsidRPr="00043E84" w:rsidP="00043E84" w14:paraId="41349488" w14:textId="77777777">
      <w:pPr>
        <w:jc w:val="both"/>
        <w:rPr>
          <w:rFonts w:ascii="Times New Roman" w:hAnsi="Times New Roman" w:cs="Times New Roman"/>
          <w:sz w:val="24"/>
          <w:szCs w:val="24"/>
        </w:rPr>
      </w:pPr>
    </w:p>
    <w:p w:rsidR="00370406" w:rsidRPr="00043E84" w:rsidP="00043E84" w14:paraId="1932FC40" w14:textId="77777777">
      <w:pPr>
        <w:ind w:left="3402"/>
        <w:jc w:val="both"/>
        <w:rPr>
          <w:rFonts w:ascii="Times New Roman" w:hAnsi="Times New Roman" w:cs="Times New Roman"/>
          <w:sz w:val="24"/>
          <w:szCs w:val="24"/>
        </w:rPr>
      </w:pPr>
    </w:p>
    <w:p w:rsidR="00370406" w:rsidRPr="00043E84" w:rsidP="00043E84" w14:paraId="5403EABB" w14:textId="24C63AE1">
      <w:pPr>
        <w:ind w:left="3402" w:right="2"/>
        <w:jc w:val="both"/>
        <w:rPr>
          <w:rFonts w:ascii="Times New Roman" w:hAnsi="Times New Roman" w:cs="Times New Roman"/>
          <w:sz w:val="24"/>
          <w:szCs w:val="24"/>
        </w:rPr>
      </w:pPr>
      <w:r w:rsidRPr="00043E84">
        <w:rPr>
          <w:rFonts w:ascii="Times New Roman" w:hAnsi="Times New Roman" w:cs="Times New Roman"/>
          <w:sz w:val="24"/>
          <w:szCs w:val="24"/>
        </w:rPr>
        <w:t xml:space="preserve">Regulamenta o </w:t>
      </w:r>
      <w:r w:rsidRPr="00043E84" w:rsidR="00636216">
        <w:rPr>
          <w:rFonts w:ascii="Times New Roman" w:hAnsi="Times New Roman" w:cs="Times New Roman"/>
          <w:sz w:val="24"/>
          <w:szCs w:val="24"/>
        </w:rPr>
        <w:t xml:space="preserve">Sistema de Controle Interno </w:t>
      </w:r>
      <w:r w:rsidRPr="00043E84">
        <w:rPr>
          <w:rFonts w:ascii="Times New Roman" w:hAnsi="Times New Roman" w:cs="Times New Roman"/>
          <w:sz w:val="24"/>
          <w:szCs w:val="24"/>
        </w:rPr>
        <w:t xml:space="preserve">da Câmara Municipal de Sorriso, estabelece as normas gerais para a sua implementação, operacionalização e estrutura, e dá outras providências. </w:t>
      </w:r>
    </w:p>
    <w:p w:rsidR="00370406" w:rsidRPr="00043E84" w:rsidP="00043E84" w14:paraId="3550ECB7" w14:textId="77777777">
      <w:pPr>
        <w:ind w:left="3402"/>
        <w:jc w:val="both"/>
        <w:rPr>
          <w:rFonts w:ascii="Times New Roman" w:hAnsi="Times New Roman" w:cs="Times New Roman"/>
          <w:b/>
          <w:bCs/>
          <w:iCs/>
          <w:sz w:val="24"/>
          <w:szCs w:val="24"/>
        </w:rPr>
      </w:pPr>
    </w:p>
    <w:p w:rsidR="00370406" w:rsidRPr="00043E84" w:rsidP="00043E84" w14:paraId="7C95E7B7" w14:textId="77777777">
      <w:pPr>
        <w:ind w:left="3402"/>
        <w:jc w:val="both"/>
        <w:rPr>
          <w:rFonts w:ascii="Times New Roman" w:hAnsi="Times New Roman" w:cs="Times New Roman"/>
          <w:b/>
          <w:bCs/>
          <w:iCs/>
          <w:sz w:val="24"/>
          <w:szCs w:val="24"/>
        </w:rPr>
      </w:pPr>
    </w:p>
    <w:p w:rsidR="00370406" w:rsidRPr="00043E84" w:rsidP="00043E84" w14:paraId="1DE76360" w14:textId="7CFBA1B5">
      <w:pPr>
        <w:ind w:left="3402"/>
        <w:jc w:val="both"/>
        <w:rPr>
          <w:rFonts w:ascii="Times New Roman" w:hAnsi="Times New Roman" w:cs="Times New Roman"/>
          <w:bCs/>
          <w:iCs/>
          <w:sz w:val="24"/>
          <w:szCs w:val="24"/>
        </w:rPr>
      </w:pPr>
      <w:r w:rsidRPr="00043E84">
        <w:rPr>
          <w:rFonts w:ascii="Times New Roman" w:hAnsi="Times New Roman" w:cs="Times New Roman"/>
          <w:b/>
          <w:bCs/>
          <w:iCs/>
          <w:sz w:val="24"/>
          <w:szCs w:val="24"/>
        </w:rPr>
        <w:t xml:space="preserve">DIOGO KRIGUER – PSDB, ADIR CUNICO – NOVO, EMERSON FARIAS </w:t>
      </w:r>
      <w:r w:rsidRPr="00043E84" w:rsidR="004F256C">
        <w:rPr>
          <w:rFonts w:ascii="Times New Roman" w:hAnsi="Times New Roman" w:cs="Times New Roman"/>
          <w:b/>
          <w:bCs/>
          <w:iCs/>
          <w:sz w:val="24"/>
          <w:szCs w:val="24"/>
        </w:rPr>
        <w:t>–</w:t>
      </w:r>
      <w:r w:rsidRPr="00043E84">
        <w:rPr>
          <w:rFonts w:ascii="Times New Roman" w:hAnsi="Times New Roman" w:cs="Times New Roman"/>
          <w:b/>
          <w:bCs/>
          <w:iCs/>
          <w:sz w:val="24"/>
          <w:szCs w:val="24"/>
        </w:rPr>
        <w:t xml:space="preserve"> PL</w:t>
      </w:r>
      <w:r w:rsidRPr="00043E84" w:rsidR="004F256C">
        <w:rPr>
          <w:rFonts w:ascii="Times New Roman" w:hAnsi="Times New Roman" w:cs="Times New Roman"/>
          <w:b/>
          <w:bCs/>
          <w:iCs/>
          <w:sz w:val="24"/>
          <w:szCs w:val="24"/>
        </w:rPr>
        <w:t>, TOCO BAGGIO – PSDB, JANE DELALIBERA – PL, PROFª SILVANA PERIN – MDB, GRINGO DO BARREIRO – PL, DARCI GONÇALVES – M</w:t>
      </w:r>
      <w:r w:rsidRPr="00043E84" w:rsidR="00AC5AE3">
        <w:rPr>
          <w:rFonts w:ascii="Times New Roman" w:hAnsi="Times New Roman" w:cs="Times New Roman"/>
          <w:b/>
          <w:bCs/>
          <w:iCs/>
          <w:sz w:val="24"/>
          <w:szCs w:val="24"/>
        </w:rPr>
        <w:t>DB, BRENDO BRAGA – REPUBLICANOS e</w:t>
      </w:r>
      <w:r w:rsidRPr="00043E84" w:rsidR="004F256C">
        <w:rPr>
          <w:rFonts w:ascii="Times New Roman" w:hAnsi="Times New Roman" w:cs="Times New Roman"/>
          <w:b/>
          <w:bCs/>
          <w:iCs/>
          <w:sz w:val="24"/>
          <w:szCs w:val="24"/>
        </w:rPr>
        <w:t xml:space="preserve"> WANDERLEY PAULO – PP,</w:t>
      </w:r>
      <w:r w:rsidRPr="00043E84">
        <w:rPr>
          <w:rFonts w:ascii="Times New Roman" w:hAnsi="Times New Roman" w:cs="Times New Roman"/>
          <w:b/>
          <w:bCs/>
          <w:iCs/>
          <w:sz w:val="24"/>
          <w:szCs w:val="24"/>
        </w:rPr>
        <w:t xml:space="preserve"> </w:t>
      </w:r>
      <w:r w:rsidRPr="00043E84">
        <w:rPr>
          <w:rFonts w:ascii="Times New Roman" w:hAnsi="Times New Roman" w:cs="Times New Roman"/>
          <w:bCs/>
          <w:iCs/>
          <w:sz w:val="24"/>
          <w:szCs w:val="24"/>
        </w:rPr>
        <w:t>vereadores com assento nesta Casa, com fulcro no Art. 108 do Regimento Interno, encaminham para deliberação do Soberano Plenário, o seguinte Projeto de Lei:</w:t>
      </w:r>
    </w:p>
    <w:p w:rsidR="00EE269D" w:rsidRPr="00043E84" w:rsidP="00043E84" w14:paraId="39C783A8" w14:textId="77777777">
      <w:pPr>
        <w:widowControl/>
        <w:adjustRightInd w:val="0"/>
        <w:jc w:val="both"/>
        <w:rPr>
          <w:rFonts w:ascii="Times New Roman" w:hAnsi="Times New Roman" w:cs="Times New Roman"/>
          <w:sz w:val="24"/>
          <w:szCs w:val="24"/>
        </w:rPr>
      </w:pPr>
    </w:p>
    <w:p w:rsidR="00780C2B" w:rsidRPr="00043E84" w:rsidP="00043E84" w14:paraId="4503B17C" w14:textId="22522505">
      <w:pPr>
        <w:pStyle w:val="Heading1"/>
        <w:spacing w:before="0"/>
        <w:ind w:left="0"/>
        <w:rPr>
          <w:rFonts w:ascii="Times New Roman" w:hAnsi="Times New Roman" w:cs="Times New Roman"/>
          <w:sz w:val="24"/>
          <w:szCs w:val="24"/>
        </w:rPr>
      </w:pPr>
    </w:p>
    <w:p w:rsidR="005F1498" w:rsidRPr="00043E84" w:rsidP="00043E84" w14:paraId="39BCBBE3" w14:textId="77777777">
      <w:pPr>
        <w:pStyle w:val="Heading1"/>
        <w:spacing w:before="0"/>
        <w:jc w:val="center"/>
        <w:rPr>
          <w:rFonts w:ascii="Times New Roman" w:hAnsi="Times New Roman" w:cs="Times New Roman"/>
          <w:spacing w:val="-10"/>
          <w:sz w:val="24"/>
          <w:szCs w:val="24"/>
        </w:rPr>
      </w:pPr>
      <w:r w:rsidRPr="00043E84">
        <w:rPr>
          <w:rFonts w:ascii="Times New Roman" w:hAnsi="Times New Roman" w:cs="Times New Roman"/>
          <w:sz w:val="24"/>
          <w:szCs w:val="24"/>
        </w:rPr>
        <w:t>CAPÍTULO</w:t>
      </w:r>
      <w:r w:rsidRPr="00043E84">
        <w:rPr>
          <w:rFonts w:ascii="Times New Roman" w:hAnsi="Times New Roman" w:cs="Times New Roman"/>
          <w:spacing w:val="-8"/>
          <w:sz w:val="24"/>
          <w:szCs w:val="24"/>
        </w:rPr>
        <w:t xml:space="preserve"> </w:t>
      </w:r>
      <w:r w:rsidRPr="00043E84">
        <w:rPr>
          <w:rFonts w:ascii="Times New Roman" w:hAnsi="Times New Roman" w:cs="Times New Roman"/>
          <w:spacing w:val="-10"/>
          <w:sz w:val="24"/>
          <w:szCs w:val="24"/>
        </w:rPr>
        <w:t>I</w:t>
      </w:r>
    </w:p>
    <w:p w:rsidR="0092262A" w:rsidRPr="00043E84" w:rsidP="00043E84" w14:paraId="1880C524" w14:textId="77777777">
      <w:pPr>
        <w:pStyle w:val="Heading1"/>
        <w:spacing w:before="0"/>
        <w:jc w:val="center"/>
        <w:rPr>
          <w:rFonts w:ascii="Times New Roman" w:hAnsi="Times New Roman" w:cs="Times New Roman"/>
          <w:spacing w:val="-10"/>
          <w:sz w:val="24"/>
          <w:szCs w:val="24"/>
        </w:rPr>
      </w:pPr>
      <w:r w:rsidRPr="00043E84">
        <w:rPr>
          <w:rFonts w:ascii="Times New Roman" w:hAnsi="Times New Roman" w:cs="Times New Roman"/>
          <w:spacing w:val="-10"/>
          <w:sz w:val="24"/>
          <w:szCs w:val="24"/>
        </w:rPr>
        <w:t>DA OPERACIONALIZAÇÃO E IMPLEMENTAÇÃO</w:t>
      </w:r>
    </w:p>
    <w:p w:rsidR="00043E84" w:rsidP="00043E84" w14:paraId="6E1CD4C6" w14:textId="77777777">
      <w:pPr>
        <w:ind w:left="106"/>
        <w:jc w:val="center"/>
        <w:rPr>
          <w:rFonts w:ascii="Times New Roman" w:hAnsi="Times New Roman" w:cs="Times New Roman"/>
          <w:b/>
          <w:sz w:val="24"/>
          <w:szCs w:val="24"/>
        </w:rPr>
      </w:pPr>
    </w:p>
    <w:p w:rsidR="0092262A" w:rsidRPr="00043E84" w:rsidP="00043E84" w14:paraId="69BF3F08" w14:textId="146B2951">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 I</w:t>
      </w:r>
    </w:p>
    <w:p w:rsidR="005F1498" w:rsidRPr="00043E84" w:rsidP="00043E84" w14:paraId="68E20805" w14:textId="00F37D23">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Disposições Gerais</w:t>
      </w:r>
    </w:p>
    <w:p w:rsidR="00D351FC" w:rsidRPr="00043E84" w:rsidP="00043E84" w14:paraId="18145DBE" w14:textId="77777777">
      <w:pPr>
        <w:ind w:left="106"/>
        <w:jc w:val="center"/>
        <w:rPr>
          <w:rFonts w:ascii="Times New Roman" w:hAnsi="Times New Roman" w:cs="Times New Roman"/>
          <w:b/>
          <w:sz w:val="24"/>
          <w:szCs w:val="24"/>
        </w:rPr>
      </w:pPr>
    </w:p>
    <w:p w:rsidR="00534115" w:rsidRPr="00043E84" w:rsidP="00043E84" w14:paraId="425A9A28" w14:textId="7E5099B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1º</w:t>
      </w:r>
      <w:r w:rsidRPr="00043E84">
        <w:rPr>
          <w:rFonts w:ascii="Times New Roman" w:hAnsi="Times New Roman" w:eastAsiaTheme="minorHAnsi" w:cs="Times New Roman"/>
          <w:sz w:val="24"/>
          <w:szCs w:val="24"/>
          <w:lang w:val="pt-BR"/>
        </w:rPr>
        <w:t xml:space="preserve"> Ficam estabelecidas as normas gerais para a implementação e operacionalização do Sistema de Controle Interno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nos termos da Constituição Federal (art. 74), da Constituição </w:t>
      </w:r>
      <w:r w:rsidRPr="00043E84" w:rsidR="001D7E64">
        <w:rPr>
          <w:rFonts w:ascii="Times New Roman" w:hAnsi="Times New Roman" w:eastAsiaTheme="minorHAnsi" w:cs="Times New Roman"/>
          <w:sz w:val="24"/>
          <w:szCs w:val="24"/>
          <w:lang w:val="pt-BR"/>
        </w:rPr>
        <w:t>Es</w:t>
      </w:r>
      <w:r w:rsidRPr="00043E84">
        <w:rPr>
          <w:rFonts w:ascii="Times New Roman" w:hAnsi="Times New Roman" w:eastAsiaTheme="minorHAnsi" w:cs="Times New Roman"/>
          <w:sz w:val="24"/>
          <w:szCs w:val="24"/>
          <w:lang w:val="pt-BR"/>
        </w:rPr>
        <w:t>tadual (art. 52), da Lei Orgânica Municipal, da Lei Complementar</w:t>
      </w:r>
      <w:r w:rsidRPr="00043E84" w:rsidR="00D32B2F">
        <w:rPr>
          <w:rFonts w:ascii="Times New Roman" w:hAnsi="Times New Roman" w:eastAsiaTheme="minorHAnsi" w:cs="Times New Roman"/>
          <w:sz w:val="24"/>
          <w:szCs w:val="24"/>
          <w:lang w:val="pt-BR"/>
        </w:rPr>
        <w:t xml:space="preserve"> Federal</w:t>
      </w:r>
      <w:r w:rsidRPr="00043E84">
        <w:rPr>
          <w:rFonts w:ascii="Times New Roman" w:hAnsi="Times New Roman" w:eastAsiaTheme="minorHAnsi" w:cs="Times New Roman"/>
          <w:sz w:val="24"/>
          <w:szCs w:val="24"/>
          <w:lang w:val="pt-BR"/>
        </w:rPr>
        <w:t xml:space="preserve"> nº 101/2000 (art.59).</w:t>
      </w:r>
    </w:p>
    <w:p w:rsidR="00D351FC" w:rsidRPr="00043E84" w:rsidP="00043E84" w14:paraId="77E0AA55" w14:textId="77777777">
      <w:pPr>
        <w:widowControl/>
        <w:autoSpaceDE/>
        <w:autoSpaceDN/>
        <w:ind w:firstLine="1418"/>
        <w:jc w:val="both"/>
        <w:rPr>
          <w:rFonts w:ascii="Times New Roman" w:hAnsi="Times New Roman" w:cs="Times New Roman"/>
          <w:sz w:val="24"/>
          <w:szCs w:val="24"/>
        </w:rPr>
      </w:pPr>
    </w:p>
    <w:p w:rsidR="00534115" w:rsidRPr="00043E84" w:rsidP="00043E84" w14:paraId="28D8D16A" w14:textId="0961614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2º</w:t>
      </w:r>
      <w:r w:rsidRPr="00043E84">
        <w:rPr>
          <w:rFonts w:ascii="Times New Roman" w:hAnsi="Times New Roman" w:eastAsiaTheme="minorHAnsi" w:cs="Times New Roman"/>
          <w:sz w:val="24"/>
          <w:szCs w:val="24"/>
          <w:lang w:val="pt-BR"/>
        </w:rPr>
        <w:t xml:space="preserve"> Nos termos da Lei Complementar</w:t>
      </w:r>
      <w:r w:rsidRPr="00043E84" w:rsidR="00D32B2F">
        <w:rPr>
          <w:rFonts w:ascii="Times New Roman" w:hAnsi="Times New Roman" w:eastAsiaTheme="minorHAnsi" w:cs="Times New Roman"/>
          <w:sz w:val="24"/>
          <w:szCs w:val="24"/>
          <w:lang w:val="pt-BR"/>
        </w:rPr>
        <w:t xml:space="preserve"> Municipal</w:t>
      </w:r>
      <w:r w:rsidRPr="00043E84">
        <w:rPr>
          <w:rFonts w:ascii="Times New Roman" w:hAnsi="Times New Roman" w:eastAsiaTheme="minorHAnsi" w:cs="Times New Roman"/>
          <w:sz w:val="24"/>
          <w:szCs w:val="24"/>
          <w:lang w:val="pt-BR"/>
        </w:rPr>
        <w:t xml:space="preserve"> nº 427/2023, as atividades de controle interno da Câmara Municipal de Sorriso serão implementadas e operacionalizadas de forma sistêmica.</w:t>
      </w:r>
    </w:p>
    <w:p w:rsidR="00D351FC" w:rsidRPr="00043E84" w:rsidP="00043E84" w14:paraId="10359087"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0E6A407" w14:textId="71F648A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3º</w:t>
      </w:r>
      <w:r w:rsidRPr="00043E84">
        <w:rPr>
          <w:rFonts w:ascii="Times New Roman" w:hAnsi="Times New Roman" w:eastAsiaTheme="minorHAnsi" w:cs="Times New Roman"/>
          <w:sz w:val="24"/>
          <w:szCs w:val="24"/>
          <w:lang w:val="pt-BR"/>
        </w:rPr>
        <w:t xml:space="preserve"> Os controles internos deverão se</w:t>
      </w:r>
      <w:r w:rsidRPr="00043E84" w:rsidR="001D7E64">
        <w:rPr>
          <w:rFonts w:ascii="Times New Roman" w:hAnsi="Times New Roman" w:eastAsiaTheme="minorHAnsi" w:cs="Times New Roman"/>
          <w:sz w:val="24"/>
          <w:szCs w:val="24"/>
          <w:lang w:val="pt-BR"/>
        </w:rPr>
        <w:t>r estruturados por sistemas ad</w:t>
      </w:r>
      <w:r w:rsidRPr="00043E84">
        <w:rPr>
          <w:rFonts w:ascii="Times New Roman" w:hAnsi="Times New Roman" w:eastAsiaTheme="minorHAnsi" w:cs="Times New Roman"/>
          <w:sz w:val="24"/>
          <w:szCs w:val="24"/>
          <w:lang w:val="pt-BR"/>
        </w:rPr>
        <w:t>ministrativos, visando a existência de controles preventivos e desc</w:t>
      </w:r>
      <w:r w:rsidRPr="00043E84" w:rsidR="001D7E64">
        <w:rPr>
          <w:rFonts w:ascii="Times New Roman" w:hAnsi="Times New Roman" w:eastAsiaTheme="minorHAnsi" w:cs="Times New Roman"/>
          <w:sz w:val="24"/>
          <w:szCs w:val="24"/>
          <w:lang w:val="pt-BR"/>
        </w:rPr>
        <w:t>entrali</w:t>
      </w:r>
      <w:r w:rsidRPr="00043E84">
        <w:rPr>
          <w:rFonts w:ascii="Times New Roman" w:hAnsi="Times New Roman" w:eastAsiaTheme="minorHAnsi" w:cs="Times New Roman"/>
          <w:sz w:val="24"/>
          <w:szCs w:val="24"/>
          <w:lang w:val="pt-BR"/>
        </w:rPr>
        <w:t xml:space="preserve">zados, que assegurem o cumprimento da lei, a proteção do patrimônio, o desenvolvimento da eficiência nas suas operações, a avaliação do </w:t>
      </w:r>
      <w:r w:rsidRPr="00043E84" w:rsidR="001D7E64">
        <w:rPr>
          <w:rFonts w:ascii="Times New Roman" w:hAnsi="Times New Roman" w:eastAsiaTheme="minorHAnsi" w:cs="Times New Roman"/>
          <w:sz w:val="24"/>
          <w:szCs w:val="24"/>
          <w:lang w:val="pt-BR"/>
        </w:rPr>
        <w:t>cumpri</w:t>
      </w:r>
      <w:r w:rsidRPr="00043E84">
        <w:rPr>
          <w:rFonts w:ascii="Times New Roman" w:hAnsi="Times New Roman" w:eastAsiaTheme="minorHAnsi" w:cs="Times New Roman"/>
          <w:sz w:val="24"/>
          <w:szCs w:val="24"/>
          <w:lang w:val="pt-BR"/>
        </w:rPr>
        <w:t>mento dos programas, objetivos, metas e</w:t>
      </w:r>
      <w:r w:rsidRPr="00043E84" w:rsidR="001D7E64">
        <w:rPr>
          <w:rFonts w:ascii="Times New Roman" w:hAnsi="Times New Roman" w:eastAsiaTheme="minorHAnsi" w:cs="Times New Roman"/>
          <w:sz w:val="24"/>
          <w:szCs w:val="24"/>
          <w:lang w:val="pt-BR"/>
        </w:rPr>
        <w:t xml:space="preserve"> orçamentos e das políticas ad</w:t>
      </w:r>
      <w:r w:rsidRPr="00043E84">
        <w:rPr>
          <w:rFonts w:ascii="Times New Roman" w:hAnsi="Times New Roman" w:eastAsiaTheme="minorHAnsi" w:cs="Times New Roman"/>
          <w:sz w:val="24"/>
          <w:szCs w:val="24"/>
          <w:lang w:val="pt-BR"/>
        </w:rPr>
        <w:t xml:space="preserve">ministrativas prescritas, e a verificação da exatidão e da finalidade das </w:t>
      </w:r>
      <w:r w:rsidRPr="00043E84" w:rsidR="001D7E64">
        <w:rPr>
          <w:rFonts w:ascii="Times New Roman" w:hAnsi="Times New Roman" w:eastAsiaTheme="minorHAnsi" w:cs="Times New Roman"/>
          <w:sz w:val="24"/>
          <w:szCs w:val="24"/>
          <w:lang w:val="pt-BR"/>
        </w:rPr>
        <w:t>in</w:t>
      </w:r>
      <w:r w:rsidRPr="00043E84">
        <w:rPr>
          <w:rFonts w:ascii="Times New Roman" w:hAnsi="Times New Roman" w:eastAsiaTheme="minorHAnsi" w:cs="Times New Roman"/>
          <w:sz w:val="24"/>
          <w:szCs w:val="24"/>
          <w:lang w:val="pt-BR"/>
        </w:rPr>
        <w:t>formações.</w:t>
      </w:r>
    </w:p>
    <w:p w:rsidR="00D351FC" w:rsidRPr="00043E84" w:rsidP="00043E84" w14:paraId="104D5488"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4B2F7630" w14:textId="01B0AB9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No contexto do Sistema de Controle Interno, entende-se por sistema administrativo um conjunto de atividades afins, envolvendo todas ou </w:t>
      </w:r>
      <w:r w:rsidRPr="00043E84" w:rsidR="001D7E64">
        <w:rPr>
          <w:rFonts w:ascii="Times New Roman" w:hAnsi="Times New Roman" w:eastAsiaTheme="minorHAnsi" w:cs="Times New Roman"/>
          <w:sz w:val="24"/>
          <w:szCs w:val="24"/>
          <w:lang w:val="pt-BR"/>
        </w:rPr>
        <w:t>algu</w:t>
      </w:r>
      <w:r w:rsidRPr="00043E84">
        <w:rPr>
          <w:rFonts w:ascii="Times New Roman" w:hAnsi="Times New Roman" w:eastAsiaTheme="minorHAnsi" w:cs="Times New Roman"/>
          <w:sz w:val="24"/>
          <w:szCs w:val="24"/>
          <w:lang w:val="pt-BR"/>
        </w:rPr>
        <w:t xml:space="preserve">mas das unidades da </w:t>
      </w:r>
      <w:r w:rsidRPr="00043E84">
        <w:rPr>
          <w:rFonts w:ascii="Times New Roman" w:hAnsi="Times New Roman" w:eastAsiaTheme="minorHAnsi" w:cs="Times New Roman"/>
          <w:sz w:val="24"/>
          <w:szCs w:val="24"/>
          <w:lang w:val="pt-BR"/>
        </w:rPr>
        <w:t>organização, as quais executam pr</w:t>
      </w:r>
      <w:r w:rsidRPr="00043E84" w:rsidR="001D7E64">
        <w:rPr>
          <w:rFonts w:ascii="Times New Roman" w:hAnsi="Times New Roman" w:eastAsiaTheme="minorHAnsi" w:cs="Times New Roman"/>
          <w:sz w:val="24"/>
          <w:szCs w:val="24"/>
          <w:lang w:val="pt-BR"/>
        </w:rPr>
        <w:t>ocedimentos co</w:t>
      </w:r>
      <w:r w:rsidRPr="00043E84">
        <w:rPr>
          <w:rFonts w:ascii="Times New Roman" w:hAnsi="Times New Roman" w:eastAsiaTheme="minorHAnsi" w:cs="Times New Roman"/>
          <w:sz w:val="24"/>
          <w:szCs w:val="24"/>
          <w:lang w:val="pt-BR"/>
        </w:rPr>
        <w:t>ordenados e orientados pelo órgão central do sistema, com o objetivo de cumprir as respectivas finalidades.</w:t>
      </w:r>
    </w:p>
    <w:p w:rsidR="00D351FC" w:rsidRPr="00043E84" w:rsidP="00043E84" w14:paraId="71B48770"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6D5DA83" w14:textId="35BCD8F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Com esta visão sistêmica, o foco do controle extrapola a unidade que foi instituída para responder por determinada função, na qual se concentra o maior volume de atividades, mas atinge a todas as unidades envolvidas no processo, desde a origem da transação até o seu desfecho.</w:t>
      </w:r>
    </w:p>
    <w:p w:rsidR="00D351FC" w:rsidRPr="00043E84" w:rsidP="00043E84" w14:paraId="28DD31B6"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052CD3F2" w14:textId="48C8D7C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4º</w:t>
      </w:r>
      <w:r w:rsidRPr="00043E84">
        <w:rPr>
          <w:rFonts w:ascii="Times New Roman" w:hAnsi="Times New Roman" w:eastAsiaTheme="minorHAnsi" w:cs="Times New Roman"/>
          <w:sz w:val="24"/>
          <w:szCs w:val="24"/>
          <w:lang w:val="pt-BR"/>
        </w:rPr>
        <w:t xml:space="preserve"> Os procedimentos de controle a serem observados pelas Unidades Executoras do Sistema de Controle Intern</w:t>
      </w:r>
      <w:r w:rsidRPr="00043E84" w:rsidR="001D7E64">
        <w:rPr>
          <w:rFonts w:ascii="Times New Roman" w:hAnsi="Times New Roman" w:eastAsiaTheme="minorHAnsi" w:cs="Times New Roman"/>
          <w:sz w:val="24"/>
          <w:szCs w:val="24"/>
          <w:lang w:val="pt-BR"/>
        </w:rPr>
        <w:t>o, serão especificados nas ins</w:t>
      </w:r>
      <w:r w:rsidRPr="00043E84">
        <w:rPr>
          <w:rFonts w:ascii="Times New Roman" w:hAnsi="Times New Roman" w:eastAsiaTheme="minorHAnsi" w:cs="Times New Roman"/>
          <w:sz w:val="24"/>
          <w:szCs w:val="24"/>
          <w:lang w:val="pt-BR"/>
        </w:rPr>
        <w:t xml:space="preserve">truções normativas do SCI, as quais </w:t>
      </w:r>
      <w:r w:rsidRPr="00043E84" w:rsidR="001D7E64">
        <w:rPr>
          <w:rFonts w:ascii="Times New Roman" w:hAnsi="Times New Roman" w:eastAsiaTheme="minorHAnsi" w:cs="Times New Roman"/>
          <w:sz w:val="24"/>
          <w:szCs w:val="24"/>
          <w:lang w:val="pt-BR"/>
        </w:rPr>
        <w:t>comporão o Manual de Procedimen</w:t>
      </w:r>
      <w:r w:rsidRPr="00043E84">
        <w:rPr>
          <w:rFonts w:ascii="Times New Roman" w:hAnsi="Times New Roman" w:eastAsiaTheme="minorHAnsi" w:cs="Times New Roman"/>
          <w:sz w:val="24"/>
          <w:szCs w:val="24"/>
          <w:lang w:val="pt-BR"/>
        </w:rPr>
        <w:t xml:space="preserve">tos do Controle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w:t>
      </w:r>
    </w:p>
    <w:p w:rsidR="00D351FC" w:rsidRPr="00043E84" w:rsidP="00043E84" w14:paraId="5C09C946"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3CBA43C" w14:textId="2380AB0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As instruções normativas do SCI, a serem desenvolvidas para cada sistema administrativo, através dos respectivos órgãos centrais, deverão tomar como referência as Normas e Procedimentos integrantes dos </w:t>
      </w:r>
      <w:r w:rsidRPr="00043E84" w:rsidR="001D7E64">
        <w:rPr>
          <w:rFonts w:ascii="Times New Roman" w:hAnsi="Times New Roman" w:eastAsiaTheme="minorHAnsi" w:cs="Times New Roman"/>
          <w:sz w:val="24"/>
          <w:szCs w:val="24"/>
          <w:lang w:val="pt-BR"/>
        </w:rPr>
        <w:t>Manu</w:t>
      </w:r>
      <w:r w:rsidRPr="00043E84">
        <w:rPr>
          <w:rFonts w:ascii="Times New Roman" w:hAnsi="Times New Roman" w:eastAsiaTheme="minorHAnsi" w:cs="Times New Roman"/>
          <w:sz w:val="24"/>
          <w:szCs w:val="24"/>
          <w:lang w:val="pt-BR"/>
        </w:rPr>
        <w:t>ais Administrativos já existentes, podendo inclusive ser utilizado manuais de outros órgãos, e refletir fielmente a rotina de procedimentos internos.</w:t>
      </w:r>
    </w:p>
    <w:p w:rsidR="00BA68D6" w:rsidRPr="00043E84" w:rsidP="00043E84" w14:paraId="1A2EEBCA"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566869E9" w14:textId="1518649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Nas situações onde não houver Normas e Procedimentos já </w:t>
      </w:r>
      <w:r w:rsidRPr="00043E84" w:rsidR="001D7E64">
        <w:rPr>
          <w:rFonts w:ascii="Times New Roman" w:hAnsi="Times New Roman" w:eastAsiaTheme="minorHAnsi" w:cs="Times New Roman"/>
          <w:sz w:val="24"/>
          <w:szCs w:val="24"/>
          <w:lang w:val="pt-BR"/>
        </w:rPr>
        <w:t>integran</w:t>
      </w:r>
      <w:r w:rsidRPr="00043E84">
        <w:rPr>
          <w:rFonts w:ascii="Times New Roman" w:hAnsi="Times New Roman" w:eastAsiaTheme="minorHAnsi" w:cs="Times New Roman"/>
          <w:sz w:val="24"/>
          <w:szCs w:val="24"/>
          <w:lang w:val="pt-BR"/>
        </w:rPr>
        <w:t>tes de Manuais Administrativos, a elaboração da instrução normativa do SCI será precedida de mapeamento dos processos atinentes ao assunto objeto da norma.</w:t>
      </w:r>
    </w:p>
    <w:p w:rsidR="00BA68D6" w:rsidRPr="00043E84" w:rsidP="00043E84" w14:paraId="63D80E9B"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EB400DC" w14:textId="72B5460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3º</w:t>
      </w:r>
      <w:r w:rsidRPr="00043E84">
        <w:rPr>
          <w:rFonts w:ascii="Times New Roman" w:hAnsi="Times New Roman" w:eastAsiaTheme="minorHAnsi" w:cs="Times New Roman"/>
          <w:sz w:val="24"/>
          <w:szCs w:val="24"/>
          <w:lang w:val="pt-BR"/>
        </w:rPr>
        <w:t xml:space="preserve"> As instruções normativas do SCI deverão extrapolar as rotinas do órgão central do sistema administrativo, e indicar as responsabilidades e procedimentos a serem adotados em todas as unidades envolvidas no </w:t>
      </w:r>
      <w:r w:rsidRPr="00043E84" w:rsidR="001D7E64">
        <w:rPr>
          <w:rFonts w:ascii="Times New Roman" w:hAnsi="Times New Roman" w:eastAsiaTheme="minorHAnsi" w:cs="Times New Roman"/>
          <w:sz w:val="24"/>
          <w:szCs w:val="24"/>
          <w:lang w:val="pt-BR"/>
        </w:rPr>
        <w:t>as</w:t>
      </w:r>
      <w:r w:rsidRPr="00043E84">
        <w:rPr>
          <w:rFonts w:ascii="Times New Roman" w:hAnsi="Times New Roman" w:eastAsiaTheme="minorHAnsi" w:cs="Times New Roman"/>
          <w:sz w:val="24"/>
          <w:szCs w:val="24"/>
          <w:lang w:val="pt-BR"/>
        </w:rPr>
        <w:t>sunto objeto da norma.</w:t>
      </w:r>
    </w:p>
    <w:p w:rsidR="00BA68D6" w:rsidRPr="00043E84" w:rsidP="00043E84" w14:paraId="2F4C155E"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5A91E35E" w14:textId="14DC923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4º</w:t>
      </w:r>
      <w:r w:rsidRPr="00043E84">
        <w:rPr>
          <w:rFonts w:ascii="Times New Roman" w:hAnsi="Times New Roman" w:eastAsiaTheme="minorHAnsi" w:cs="Times New Roman"/>
          <w:sz w:val="24"/>
          <w:szCs w:val="24"/>
          <w:lang w:val="pt-BR"/>
        </w:rPr>
        <w:t xml:space="preserve"> Além da especificação dos procedimento</w:t>
      </w:r>
      <w:r w:rsidRPr="00043E84" w:rsidR="001D7E64">
        <w:rPr>
          <w:rFonts w:ascii="Times New Roman" w:hAnsi="Times New Roman" w:eastAsiaTheme="minorHAnsi" w:cs="Times New Roman"/>
          <w:sz w:val="24"/>
          <w:szCs w:val="24"/>
          <w:lang w:val="pt-BR"/>
        </w:rPr>
        <w:t>s de controle, com a identi</w:t>
      </w:r>
      <w:r w:rsidRPr="00043E84">
        <w:rPr>
          <w:rFonts w:ascii="Times New Roman" w:hAnsi="Times New Roman" w:eastAsiaTheme="minorHAnsi" w:cs="Times New Roman"/>
          <w:sz w:val="24"/>
          <w:szCs w:val="24"/>
          <w:lang w:val="pt-BR"/>
        </w:rPr>
        <w:t xml:space="preserve">ficação da unidade responsável, deverão, quando aplicável, ser descritas as medidas a serem adotadas pela unidade no tocante às </w:t>
      </w:r>
      <w:r w:rsidRPr="00043E84" w:rsidR="001D7E64">
        <w:rPr>
          <w:rFonts w:ascii="Times New Roman" w:hAnsi="Times New Roman" w:eastAsiaTheme="minorHAnsi" w:cs="Times New Roman"/>
          <w:sz w:val="24"/>
          <w:szCs w:val="24"/>
          <w:lang w:val="pt-BR"/>
        </w:rPr>
        <w:t>desconformida</w:t>
      </w:r>
      <w:r w:rsidRPr="00043E84">
        <w:rPr>
          <w:rFonts w:ascii="Times New Roman" w:hAnsi="Times New Roman" w:eastAsiaTheme="minorHAnsi" w:cs="Times New Roman"/>
          <w:sz w:val="24"/>
          <w:szCs w:val="24"/>
          <w:lang w:val="pt-BR"/>
        </w:rPr>
        <w:t>des em relação ao que estiver estabelecido na instrução normativa, ou na legislação, identificadas no decorrer do processo.</w:t>
      </w:r>
    </w:p>
    <w:p w:rsidR="00BA68D6" w:rsidRPr="00043E84" w:rsidP="00043E84" w14:paraId="6CE10983"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9CC7946" w14:textId="1036CAC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5º</w:t>
      </w:r>
      <w:r w:rsidRPr="00043E84">
        <w:rPr>
          <w:rFonts w:ascii="Times New Roman" w:hAnsi="Times New Roman" w:eastAsiaTheme="minorHAnsi" w:cs="Times New Roman"/>
          <w:sz w:val="24"/>
          <w:szCs w:val="24"/>
          <w:lang w:val="pt-BR"/>
        </w:rPr>
        <w:t xml:space="preserve"> Na definição dos procedimentos de controle, deverão ser priorizados os controles a serem executados conco</w:t>
      </w:r>
      <w:r w:rsidRPr="00043E84" w:rsidR="001D7E64">
        <w:rPr>
          <w:rFonts w:ascii="Times New Roman" w:hAnsi="Times New Roman" w:eastAsiaTheme="minorHAnsi" w:cs="Times New Roman"/>
          <w:sz w:val="24"/>
          <w:szCs w:val="24"/>
          <w:lang w:val="pt-BR"/>
        </w:rPr>
        <w:t>mitantemente aos atos controla</w:t>
      </w:r>
      <w:r w:rsidRPr="00043E84">
        <w:rPr>
          <w:rFonts w:ascii="Times New Roman" w:hAnsi="Times New Roman" w:eastAsiaTheme="minorHAnsi" w:cs="Times New Roman"/>
          <w:sz w:val="24"/>
          <w:szCs w:val="24"/>
          <w:lang w:val="pt-BR"/>
        </w:rPr>
        <w:t>dos, destinados a evitar a ocorrência de erros, desperdícios, irregularidades ou ilegalidades, sem prejuízo de controles corretivos, exercidos após a ação.</w:t>
      </w:r>
    </w:p>
    <w:p w:rsidR="00BA68D6" w:rsidRPr="00043E84" w:rsidP="00043E84" w14:paraId="210DBBDD"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4552A07" w14:textId="26ECCE0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6º</w:t>
      </w:r>
      <w:r w:rsidRPr="00043E84">
        <w:rPr>
          <w:rFonts w:ascii="Times New Roman" w:hAnsi="Times New Roman" w:eastAsiaTheme="minorHAnsi" w:cs="Times New Roman"/>
          <w:sz w:val="24"/>
          <w:szCs w:val="24"/>
          <w:lang w:val="pt-BR"/>
        </w:rPr>
        <w:t xml:space="preserve"> O Manual de Procedimentos de Controle deverá sempre estar em consonância com a legislação vigente, a</w:t>
      </w:r>
      <w:r w:rsidRPr="00043E84" w:rsidR="001D7E64">
        <w:rPr>
          <w:rFonts w:ascii="Times New Roman" w:hAnsi="Times New Roman" w:eastAsiaTheme="minorHAnsi" w:cs="Times New Roman"/>
          <w:sz w:val="24"/>
          <w:szCs w:val="24"/>
          <w:lang w:val="pt-BR"/>
        </w:rPr>
        <w:t>s normas regulamentares aplicá</w:t>
      </w:r>
      <w:r w:rsidRPr="00043E84">
        <w:rPr>
          <w:rFonts w:ascii="Times New Roman" w:hAnsi="Times New Roman" w:eastAsiaTheme="minorHAnsi" w:cs="Times New Roman"/>
          <w:sz w:val="24"/>
          <w:szCs w:val="24"/>
          <w:lang w:val="pt-BR"/>
        </w:rPr>
        <w:t xml:space="preserve">veis à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w:t>
      </w:r>
    </w:p>
    <w:p w:rsidR="00BA68D6" w:rsidRPr="00043E84" w:rsidP="00043E84" w14:paraId="65A8939E"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23A1FD6" w14:textId="0F3413A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7º</w:t>
      </w:r>
      <w:r w:rsidRPr="00043E84">
        <w:rPr>
          <w:rFonts w:ascii="Times New Roman" w:hAnsi="Times New Roman" w:eastAsiaTheme="minorHAnsi" w:cs="Times New Roman"/>
          <w:sz w:val="24"/>
          <w:szCs w:val="24"/>
          <w:lang w:val="pt-BR"/>
        </w:rPr>
        <w:t xml:space="preserve"> O Manual de Procedimentos de Controle será disponibilizado a todos os servidores mediante recursos da tecnologia da informação.</w:t>
      </w:r>
    </w:p>
    <w:p w:rsidR="00BA68D6" w:rsidRPr="00043E84" w:rsidP="00043E84" w14:paraId="5BE1CB4C"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3AE45804"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5º</w:t>
      </w:r>
      <w:r w:rsidRPr="00043E84">
        <w:rPr>
          <w:rFonts w:ascii="Times New Roman" w:hAnsi="Times New Roman" w:eastAsiaTheme="minorHAnsi" w:cs="Times New Roman"/>
          <w:sz w:val="24"/>
          <w:szCs w:val="24"/>
          <w:lang w:val="pt-BR"/>
        </w:rPr>
        <w:t xml:space="preserve"> São agentes do Sistema de Controle Interno (SCI):</w:t>
      </w:r>
    </w:p>
    <w:p w:rsidR="00534115" w:rsidRPr="00043E84" w:rsidP="00043E84" w14:paraId="65117448" w14:textId="381502E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O Órgão Central do SCI: Unidade de Controle Interno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w:t>
      </w:r>
    </w:p>
    <w:p w:rsidR="00534115" w:rsidRPr="00043E84" w:rsidP="00043E84" w14:paraId="69A6DE66" w14:textId="6BF921B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As Unidades Executoras do SCI: as diversas Unidades e </w:t>
      </w:r>
      <w:r w:rsidRPr="00043E84" w:rsidR="001D7E64">
        <w:rPr>
          <w:rFonts w:ascii="Times New Roman" w:hAnsi="Times New Roman" w:eastAsiaTheme="minorHAnsi" w:cs="Times New Roman"/>
          <w:sz w:val="24"/>
          <w:szCs w:val="24"/>
          <w:lang w:val="pt-BR"/>
        </w:rPr>
        <w:t>Coordenadorias</w:t>
      </w:r>
      <w:r w:rsidRPr="00043E84">
        <w:rPr>
          <w:rFonts w:ascii="Times New Roman" w:hAnsi="Times New Roman" w:eastAsiaTheme="minorHAnsi" w:cs="Times New Roman"/>
          <w:sz w:val="24"/>
          <w:szCs w:val="24"/>
          <w:lang w:val="pt-BR"/>
        </w:rPr>
        <w:t xml:space="preserve">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no exercício das atividades de controle interno, inerentes às suas funções finalísticas ou de caráter administrativo;</w:t>
      </w:r>
    </w:p>
    <w:p w:rsidR="00534115" w:rsidRPr="00043E84" w:rsidP="00043E84" w14:paraId="41AECCA4" w14:textId="4BE70FE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Os representantes setoriais do SCI: titular da Unidade Executora que atua como órgão central de sistema administrativo, ou servidor, integrante do quadro efetivo, por ele indicado;</w:t>
      </w:r>
    </w:p>
    <w:p w:rsidR="00534115" w:rsidRPr="00043E84" w:rsidP="00043E84" w14:paraId="69ED8465" w14:textId="5BC4791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IV - Os órgãos centrais de sistemas administrativos: unidade que </w:t>
      </w:r>
      <w:r w:rsidRPr="00043E84" w:rsidR="001D7E64">
        <w:rPr>
          <w:rFonts w:ascii="Times New Roman" w:hAnsi="Times New Roman" w:eastAsiaTheme="minorHAnsi" w:cs="Times New Roman"/>
          <w:sz w:val="24"/>
          <w:szCs w:val="24"/>
          <w:lang w:val="pt-BR"/>
        </w:rPr>
        <w:t>respon</w:t>
      </w:r>
      <w:r w:rsidRPr="00043E84">
        <w:rPr>
          <w:rFonts w:ascii="Times New Roman" w:hAnsi="Times New Roman" w:eastAsiaTheme="minorHAnsi" w:cs="Times New Roman"/>
          <w:sz w:val="24"/>
          <w:szCs w:val="24"/>
          <w:lang w:val="pt-BR"/>
        </w:rPr>
        <w:t>de pelo gerenciamento e supervisão das atividades afetas a determinado sistema administrativo;</w:t>
      </w:r>
    </w:p>
    <w:p w:rsidR="00534115" w:rsidRPr="00043E84" w:rsidP="00043E84" w14:paraId="57FD0835" w14:textId="00410B3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 - As Unidades Executoras de sistemas administrativos: unidade que se sujeita às instruções normativas do SCI relativas a determinado sistema administrativo.</w:t>
      </w:r>
    </w:p>
    <w:p w:rsidR="00BA68D6" w:rsidRPr="00043E84" w:rsidP="00043E84" w14:paraId="5A57DFF9"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130BA37" w14:textId="3E2894B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6º</w:t>
      </w:r>
      <w:r w:rsidRPr="00043E84">
        <w:rPr>
          <w:rFonts w:ascii="Times New Roman" w:hAnsi="Times New Roman" w:eastAsiaTheme="minorHAnsi" w:cs="Times New Roman"/>
          <w:sz w:val="24"/>
          <w:szCs w:val="24"/>
          <w:lang w:val="pt-BR"/>
        </w:rPr>
        <w:t xml:space="preserve"> À Unidade de Controle Interno, na qualidade de órgão central do Sistema, além de cumprir às determinações dispostas nos arts. 74 da Constituição Federal e 52 da Constituição Estadual, cabe observar as </w:t>
      </w:r>
      <w:r w:rsidRPr="00043E84" w:rsidR="001D7E64">
        <w:rPr>
          <w:rFonts w:ascii="Times New Roman" w:hAnsi="Times New Roman" w:eastAsiaTheme="minorHAnsi" w:cs="Times New Roman"/>
          <w:sz w:val="24"/>
          <w:szCs w:val="24"/>
          <w:lang w:val="pt-BR"/>
        </w:rPr>
        <w:t>res</w:t>
      </w:r>
      <w:r w:rsidRPr="00043E84">
        <w:rPr>
          <w:rFonts w:ascii="Times New Roman" w:hAnsi="Times New Roman" w:eastAsiaTheme="minorHAnsi" w:cs="Times New Roman"/>
          <w:sz w:val="24"/>
          <w:szCs w:val="24"/>
          <w:lang w:val="pt-BR"/>
        </w:rPr>
        <w:t xml:space="preserve">ponsabilidades elencadas </w:t>
      </w:r>
      <w:r w:rsidRPr="00043E84" w:rsidR="001D7E64">
        <w:rPr>
          <w:rFonts w:ascii="Times New Roman" w:hAnsi="Times New Roman" w:eastAsiaTheme="minorHAnsi" w:cs="Times New Roman"/>
          <w:sz w:val="24"/>
          <w:szCs w:val="24"/>
          <w:lang w:val="pt-BR"/>
        </w:rPr>
        <w:t xml:space="preserve">na </w:t>
      </w:r>
      <w:r w:rsidRPr="00043E84">
        <w:rPr>
          <w:rFonts w:ascii="Times New Roman" w:hAnsi="Times New Roman" w:eastAsiaTheme="minorHAnsi" w:cs="Times New Roman"/>
          <w:sz w:val="24"/>
          <w:szCs w:val="24"/>
          <w:lang w:val="pt-BR"/>
        </w:rPr>
        <w:t>Lei Complementar</w:t>
      </w:r>
      <w:r w:rsidRPr="00043E84" w:rsidR="00D32B2F">
        <w:rPr>
          <w:rFonts w:ascii="Times New Roman" w:hAnsi="Times New Roman" w:eastAsiaTheme="minorHAnsi" w:cs="Times New Roman"/>
          <w:sz w:val="24"/>
          <w:szCs w:val="24"/>
          <w:lang w:val="pt-BR"/>
        </w:rPr>
        <w:t xml:space="preserve"> Municipal</w:t>
      </w:r>
      <w:r w:rsidRPr="00043E84">
        <w:rPr>
          <w:rFonts w:ascii="Times New Roman" w:hAnsi="Times New Roman" w:eastAsiaTheme="minorHAnsi" w:cs="Times New Roman"/>
          <w:sz w:val="24"/>
          <w:szCs w:val="24"/>
          <w:lang w:val="pt-BR"/>
        </w:rPr>
        <w:t xml:space="preserve"> nº </w:t>
      </w:r>
      <w:r w:rsidRPr="00043E84" w:rsidR="001D7E64">
        <w:rPr>
          <w:rFonts w:ascii="Times New Roman" w:hAnsi="Times New Roman" w:eastAsiaTheme="minorHAnsi" w:cs="Times New Roman"/>
          <w:sz w:val="24"/>
          <w:szCs w:val="24"/>
          <w:lang w:val="pt-BR"/>
        </w:rPr>
        <w:t>427</w:t>
      </w:r>
      <w:r w:rsidRPr="00043E84">
        <w:rPr>
          <w:rFonts w:ascii="Times New Roman" w:hAnsi="Times New Roman" w:eastAsiaTheme="minorHAnsi" w:cs="Times New Roman"/>
          <w:sz w:val="24"/>
          <w:szCs w:val="24"/>
          <w:lang w:val="pt-BR"/>
        </w:rPr>
        <w:t>/</w:t>
      </w:r>
      <w:r w:rsidRPr="00043E84" w:rsidR="001D7E64">
        <w:rPr>
          <w:rFonts w:ascii="Times New Roman" w:hAnsi="Times New Roman" w:eastAsiaTheme="minorHAnsi" w:cs="Times New Roman"/>
          <w:sz w:val="24"/>
          <w:szCs w:val="24"/>
          <w:lang w:val="pt-BR"/>
        </w:rPr>
        <w:t>2023</w:t>
      </w:r>
      <w:r w:rsidRPr="00043E84">
        <w:rPr>
          <w:rFonts w:ascii="Times New Roman" w:hAnsi="Times New Roman" w:eastAsiaTheme="minorHAnsi" w:cs="Times New Roman"/>
          <w:sz w:val="24"/>
          <w:szCs w:val="24"/>
          <w:lang w:val="pt-BR"/>
        </w:rPr>
        <w:t xml:space="preserve">, as quais podem ser segmentadas em dois grupos de atividades: Apoio, </w:t>
      </w:r>
      <w:r w:rsidRPr="00043E84" w:rsidR="001D7E64">
        <w:rPr>
          <w:rFonts w:ascii="Times New Roman" w:hAnsi="Times New Roman" w:eastAsiaTheme="minorHAnsi" w:cs="Times New Roman"/>
          <w:sz w:val="24"/>
          <w:szCs w:val="24"/>
          <w:lang w:val="pt-BR"/>
        </w:rPr>
        <w:t>Con</w:t>
      </w:r>
      <w:r w:rsidRPr="00043E84">
        <w:rPr>
          <w:rFonts w:ascii="Times New Roman" w:hAnsi="Times New Roman" w:eastAsiaTheme="minorHAnsi" w:cs="Times New Roman"/>
          <w:sz w:val="24"/>
          <w:szCs w:val="24"/>
          <w:lang w:val="pt-BR"/>
        </w:rPr>
        <w:t>trole Interno e Auditoria Interna Governamental.</w:t>
      </w:r>
    </w:p>
    <w:p w:rsidR="00BA68D6" w:rsidRPr="00043E84" w:rsidP="00043E84" w14:paraId="1D2EC82E"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6564851A" w14:textId="26C2508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Nas atividades de Apoio estão inse</w:t>
      </w:r>
      <w:r w:rsidRPr="00043E84" w:rsidR="001D7E64">
        <w:rPr>
          <w:rFonts w:ascii="Times New Roman" w:hAnsi="Times New Roman" w:eastAsiaTheme="minorHAnsi" w:cs="Times New Roman"/>
          <w:sz w:val="24"/>
          <w:szCs w:val="24"/>
          <w:lang w:val="pt-BR"/>
        </w:rPr>
        <w:t>ridos o acompanhamento e inter</w:t>
      </w:r>
      <w:r w:rsidRPr="00043E84">
        <w:rPr>
          <w:rFonts w:ascii="Times New Roman" w:hAnsi="Times New Roman" w:eastAsiaTheme="minorHAnsi" w:cs="Times New Roman"/>
          <w:sz w:val="24"/>
          <w:szCs w:val="24"/>
          <w:lang w:val="pt-BR"/>
        </w:rPr>
        <w:t xml:space="preserve">pretação da legislação, as orientações para a identificação dos pontos de controle e definição dos procedimentos de controle a serem especificados nas instruções normativas do SCI, as orientações à Administração nos </w:t>
      </w:r>
      <w:r w:rsidRPr="00043E84" w:rsidR="001D7E64">
        <w:rPr>
          <w:rFonts w:ascii="Times New Roman" w:hAnsi="Times New Roman" w:eastAsiaTheme="minorHAnsi" w:cs="Times New Roman"/>
          <w:sz w:val="24"/>
          <w:szCs w:val="24"/>
          <w:lang w:val="pt-BR"/>
        </w:rPr>
        <w:t>as</w:t>
      </w:r>
      <w:r w:rsidRPr="00043E84">
        <w:rPr>
          <w:rFonts w:ascii="Times New Roman" w:hAnsi="Times New Roman" w:eastAsiaTheme="minorHAnsi" w:cs="Times New Roman"/>
          <w:sz w:val="24"/>
          <w:szCs w:val="24"/>
          <w:lang w:val="pt-BR"/>
        </w:rPr>
        <w:t xml:space="preserve">pectos concernentes ao Sistema de Controle Interno, inclusive no que </w:t>
      </w:r>
      <w:r w:rsidRPr="00043E84" w:rsidR="001D7E64">
        <w:rPr>
          <w:rFonts w:ascii="Times New Roman" w:hAnsi="Times New Roman" w:eastAsiaTheme="minorHAnsi" w:cs="Times New Roman"/>
          <w:sz w:val="24"/>
          <w:szCs w:val="24"/>
          <w:lang w:val="pt-BR"/>
        </w:rPr>
        <w:t>tan</w:t>
      </w:r>
      <w:r w:rsidRPr="00043E84">
        <w:rPr>
          <w:rFonts w:ascii="Times New Roman" w:hAnsi="Times New Roman" w:eastAsiaTheme="minorHAnsi" w:cs="Times New Roman"/>
          <w:sz w:val="24"/>
          <w:szCs w:val="24"/>
          <w:lang w:val="pt-BR"/>
        </w:rPr>
        <w:t>ge à apuração de irregularidades, a centralização do relacionamento com o controle externo e outras atividades correlatas.</w:t>
      </w:r>
    </w:p>
    <w:p w:rsidR="00BA68D6" w:rsidRPr="00043E84" w:rsidP="00043E84" w14:paraId="0797E6EC"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5C532E54" w14:textId="69828EB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As atividades de Controle Interno se caracterizam pela atividade </w:t>
      </w:r>
      <w:r w:rsidRPr="00043E84" w:rsidR="001D7E64">
        <w:rPr>
          <w:rFonts w:ascii="Times New Roman" w:hAnsi="Times New Roman" w:eastAsiaTheme="minorHAnsi" w:cs="Times New Roman"/>
          <w:sz w:val="24"/>
          <w:szCs w:val="24"/>
          <w:lang w:val="pt-BR"/>
        </w:rPr>
        <w:t>inde</w:t>
      </w:r>
      <w:r w:rsidRPr="00043E84">
        <w:rPr>
          <w:rFonts w:ascii="Times New Roman" w:hAnsi="Times New Roman" w:eastAsiaTheme="minorHAnsi" w:cs="Times New Roman"/>
          <w:sz w:val="24"/>
          <w:szCs w:val="24"/>
          <w:lang w:val="pt-BR"/>
        </w:rPr>
        <w:t xml:space="preserve">pendente e objetiva que presta serviços de avaliação e de consultoria </w:t>
      </w:r>
      <w:r w:rsidRPr="00043E84" w:rsidR="001D7E64">
        <w:rPr>
          <w:rFonts w:ascii="Times New Roman" w:hAnsi="Times New Roman" w:eastAsiaTheme="minorHAnsi" w:cs="Times New Roman"/>
          <w:sz w:val="24"/>
          <w:szCs w:val="24"/>
          <w:lang w:val="pt-BR"/>
        </w:rPr>
        <w:t>atra</w:t>
      </w:r>
      <w:r w:rsidRPr="00043E84">
        <w:rPr>
          <w:rFonts w:ascii="Times New Roman" w:hAnsi="Times New Roman" w:eastAsiaTheme="minorHAnsi" w:cs="Times New Roman"/>
          <w:sz w:val="24"/>
          <w:szCs w:val="24"/>
          <w:lang w:val="pt-BR"/>
        </w:rPr>
        <w:t>vés de exercício sistemático de alguns controles considerados relevantes, tais como: revisão do cálculo dos percent</w:t>
      </w:r>
      <w:r w:rsidRPr="00043E84" w:rsidR="001D7E64">
        <w:rPr>
          <w:rFonts w:ascii="Times New Roman" w:hAnsi="Times New Roman" w:eastAsiaTheme="minorHAnsi" w:cs="Times New Roman"/>
          <w:sz w:val="24"/>
          <w:szCs w:val="24"/>
          <w:lang w:val="pt-BR"/>
        </w:rPr>
        <w:t>uais de limites máximos de des</w:t>
      </w:r>
      <w:r w:rsidRPr="00043E84">
        <w:rPr>
          <w:rFonts w:ascii="Times New Roman" w:hAnsi="Times New Roman" w:eastAsiaTheme="minorHAnsi" w:cs="Times New Roman"/>
          <w:sz w:val="24"/>
          <w:szCs w:val="24"/>
          <w:lang w:val="pt-BR"/>
        </w:rPr>
        <w:t xml:space="preserve">pesas, avaliação da gestão orçamentária </w:t>
      </w:r>
      <w:r w:rsidRPr="00043E84" w:rsidR="001D7E64">
        <w:rPr>
          <w:rFonts w:ascii="Times New Roman" w:hAnsi="Times New Roman" w:eastAsiaTheme="minorHAnsi" w:cs="Times New Roman"/>
          <w:sz w:val="24"/>
          <w:szCs w:val="24"/>
          <w:lang w:val="pt-BR"/>
        </w:rPr>
        <w:t>e da situação financeira, acom</w:t>
      </w:r>
      <w:r w:rsidRPr="00043E84">
        <w:rPr>
          <w:rFonts w:ascii="Times New Roman" w:hAnsi="Times New Roman" w:eastAsiaTheme="minorHAnsi" w:cs="Times New Roman"/>
          <w:sz w:val="24"/>
          <w:szCs w:val="24"/>
          <w:lang w:val="pt-BR"/>
        </w:rPr>
        <w:t>panhamento dos resultados da gestão, das ações do Plano Estratégico, quando houver, e outros macrocontroles a serem estabelecidos, além da emissão dos pareceres no que concerne as suas atribuições.</w:t>
      </w:r>
    </w:p>
    <w:p w:rsidR="00BA68D6" w:rsidRPr="00043E84" w:rsidP="00043E84" w14:paraId="50AA48BD"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E253E54"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3º</w:t>
      </w:r>
      <w:r w:rsidRPr="00043E84">
        <w:rPr>
          <w:rFonts w:ascii="Times New Roman" w:hAnsi="Times New Roman" w:eastAsiaTheme="minorHAnsi" w:cs="Times New Roman"/>
          <w:sz w:val="24"/>
          <w:szCs w:val="24"/>
          <w:lang w:val="pt-BR"/>
        </w:rPr>
        <w:t xml:space="preserve"> A atividade de auditoria interna governamental é realizada por meio de avaliação e consultoria.</w:t>
      </w:r>
    </w:p>
    <w:p w:rsidR="00534115" w:rsidRPr="00043E84" w:rsidP="00043E84" w14:paraId="75D51958" w14:textId="6AD89AC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O serviço de avaliação consiste em um exame objetivo de evidências, com o propósito de fornecer à organização uma avaliação independente sobre os processos de governança, gerenciamento de riscos e controle e são apresentados através de opinião ou conclusão independente do </w:t>
      </w:r>
      <w:r w:rsidRPr="00043E84" w:rsidR="00E86DDD">
        <w:rPr>
          <w:rFonts w:ascii="Times New Roman" w:hAnsi="Times New Roman" w:eastAsiaTheme="minorHAnsi" w:cs="Times New Roman"/>
          <w:sz w:val="24"/>
          <w:szCs w:val="24"/>
          <w:lang w:val="pt-BR"/>
        </w:rPr>
        <w:t>Con</w:t>
      </w:r>
      <w:r w:rsidRPr="00043E84">
        <w:rPr>
          <w:rFonts w:ascii="Times New Roman" w:hAnsi="Times New Roman" w:eastAsiaTheme="minorHAnsi" w:cs="Times New Roman"/>
          <w:sz w:val="24"/>
          <w:szCs w:val="24"/>
          <w:lang w:val="pt-BR"/>
        </w:rPr>
        <w:t>trolador Interno a respeito de operação, fu</w:t>
      </w:r>
      <w:r w:rsidRPr="00043E84" w:rsidR="00E86DDD">
        <w:rPr>
          <w:rFonts w:ascii="Times New Roman" w:hAnsi="Times New Roman" w:eastAsiaTheme="minorHAnsi" w:cs="Times New Roman"/>
          <w:sz w:val="24"/>
          <w:szCs w:val="24"/>
          <w:lang w:val="pt-BR"/>
        </w:rPr>
        <w:t>nção, projeto, sistema, proces</w:t>
      </w:r>
      <w:r w:rsidRPr="00043E84">
        <w:rPr>
          <w:rFonts w:ascii="Times New Roman" w:hAnsi="Times New Roman" w:eastAsiaTheme="minorHAnsi" w:cs="Times New Roman"/>
          <w:sz w:val="24"/>
          <w:szCs w:val="24"/>
          <w:lang w:val="pt-BR"/>
        </w:rPr>
        <w:t>sos de governança, gerenciamento de riscos, controles intern</w:t>
      </w:r>
      <w:r w:rsidRPr="00043E84" w:rsidR="00E86DDD">
        <w:rPr>
          <w:rFonts w:ascii="Times New Roman" w:hAnsi="Times New Roman" w:eastAsiaTheme="minorHAnsi" w:cs="Times New Roman"/>
          <w:sz w:val="24"/>
          <w:szCs w:val="24"/>
          <w:lang w:val="pt-BR"/>
        </w:rPr>
        <w:t>os adminis</w:t>
      </w:r>
      <w:r w:rsidRPr="00043E84">
        <w:rPr>
          <w:rFonts w:ascii="Times New Roman" w:hAnsi="Times New Roman" w:eastAsiaTheme="minorHAnsi" w:cs="Times New Roman"/>
          <w:sz w:val="24"/>
          <w:szCs w:val="24"/>
          <w:lang w:val="pt-BR"/>
        </w:rPr>
        <w:t xml:space="preserve">trativos ou outro ponto importante, tais como </w:t>
      </w:r>
      <w:r w:rsidRPr="00043E84" w:rsidR="00E86DDD">
        <w:rPr>
          <w:rFonts w:ascii="Times New Roman" w:hAnsi="Times New Roman" w:eastAsiaTheme="minorHAnsi" w:cs="Times New Roman"/>
          <w:sz w:val="24"/>
          <w:szCs w:val="24"/>
          <w:lang w:val="pt-BR"/>
        </w:rPr>
        <w:t>licitação, contratos, convêni</w:t>
      </w:r>
      <w:r w:rsidRPr="00043E84">
        <w:rPr>
          <w:rFonts w:ascii="Times New Roman" w:hAnsi="Times New Roman" w:eastAsiaTheme="minorHAnsi" w:cs="Times New Roman"/>
          <w:sz w:val="24"/>
          <w:szCs w:val="24"/>
          <w:lang w:val="pt-BR"/>
        </w:rPr>
        <w:t>os, folha de pagamento, gestão de frotas,</w:t>
      </w:r>
      <w:r w:rsidRPr="00043E84" w:rsidR="00E86DDD">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obras, contratação de OSCIP etc.</w:t>
      </w:r>
    </w:p>
    <w:p w:rsidR="00534115" w:rsidRPr="00043E84" w:rsidP="00043E84" w14:paraId="0B3A367D" w14:textId="67CBE83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Os trabalhos de avaliação são classificados em três tipos básicos quais sejam: Conformidade ou </w:t>
      </w:r>
      <w:r w:rsidRPr="00043E84">
        <w:rPr>
          <w:rFonts w:ascii="Times New Roman" w:hAnsi="Times New Roman" w:eastAsiaTheme="minorHAnsi" w:cs="Times New Roman"/>
          <w:sz w:val="24"/>
          <w:szCs w:val="24"/>
          <w:lang w:val="pt-BR"/>
        </w:rPr>
        <w:t>Compliance</w:t>
      </w:r>
      <w:r w:rsidRPr="00043E84">
        <w:rPr>
          <w:rFonts w:ascii="Times New Roman" w:hAnsi="Times New Roman" w:eastAsiaTheme="minorHAnsi" w:cs="Times New Roman"/>
          <w:sz w:val="24"/>
          <w:szCs w:val="24"/>
          <w:lang w:val="pt-BR"/>
        </w:rPr>
        <w:t xml:space="preserve">, </w:t>
      </w:r>
      <w:r w:rsidRPr="00043E84" w:rsidR="00043E84">
        <w:rPr>
          <w:rFonts w:ascii="Times New Roman" w:hAnsi="Times New Roman" w:eastAsiaTheme="minorHAnsi" w:cs="Times New Roman"/>
          <w:sz w:val="24"/>
          <w:szCs w:val="24"/>
          <w:lang w:val="pt-BR"/>
        </w:rPr>
        <w:t>Operacional</w:t>
      </w:r>
      <w:r w:rsidRPr="00043E84">
        <w:rPr>
          <w:rFonts w:ascii="Times New Roman" w:hAnsi="Times New Roman" w:eastAsiaTheme="minorHAnsi" w:cs="Times New Roman"/>
          <w:sz w:val="24"/>
          <w:szCs w:val="24"/>
          <w:lang w:val="pt-BR"/>
        </w:rPr>
        <w:t xml:space="preserve"> ou de Desempenho e Financeira ou de Demonstrações Contábeis.</w:t>
      </w:r>
    </w:p>
    <w:p w:rsidR="00534115" w:rsidRPr="00043E84" w:rsidP="00043E84" w14:paraId="53491414" w14:textId="2FB56C5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Os serviços de consultoria se caracterizam pelo desenvolvimento de atividade de aconselhamento, assessoria, treinamento e serviços relacionados, cuja natureza, prazo e escopo são acordados com o solicitante, devendo abordar assuntos estratégicos da gestão, e se destina a adicionar valor e aperfeiçoar processos de governança, de gerenciamento de riscos e de cont</w:t>
      </w:r>
      <w:r w:rsidRPr="00043E84" w:rsidR="00DB20D1">
        <w:rPr>
          <w:rFonts w:ascii="Times New Roman" w:hAnsi="Times New Roman" w:eastAsiaTheme="minorHAnsi" w:cs="Times New Roman"/>
          <w:sz w:val="24"/>
          <w:szCs w:val="24"/>
          <w:lang w:val="pt-BR"/>
        </w:rPr>
        <w:t>roles internos administrativos.</w:t>
      </w:r>
    </w:p>
    <w:p w:rsidR="00BA68D6" w:rsidRPr="00043E84" w:rsidP="00043E84" w14:paraId="5E099B0B"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359425B9"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7º</w:t>
      </w:r>
      <w:r w:rsidRPr="00043E84">
        <w:rPr>
          <w:rFonts w:ascii="Times New Roman" w:hAnsi="Times New Roman" w:eastAsiaTheme="minorHAnsi" w:cs="Times New Roman"/>
          <w:sz w:val="24"/>
          <w:szCs w:val="24"/>
          <w:lang w:val="pt-BR"/>
        </w:rPr>
        <w:t xml:space="preserve"> Às unidades integrantes da estrutura organizacional da Câmara </w:t>
      </w:r>
      <w:r w:rsidRPr="00043E84" w:rsidR="00E86DDD">
        <w:rPr>
          <w:rFonts w:ascii="Times New Roman" w:hAnsi="Times New Roman" w:eastAsiaTheme="minorHAnsi" w:cs="Times New Roman"/>
          <w:sz w:val="24"/>
          <w:szCs w:val="24"/>
          <w:lang w:val="pt-BR"/>
        </w:rPr>
        <w:t>Mu</w:t>
      </w:r>
      <w:r w:rsidRPr="00043E84">
        <w:rPr>
          <w:rFonts w:ascii="Times New Roman" w:hAnsi="Times New Roman" w:eastAsiaTheme="minorHAnsi" w:cs="Times New Roman"/>
          <w:sz w:val="24"/>
          <w:szCs w:val="24"/>
          <w:lang w:val="pt-BR"/>
        </w:rPr>
        <w:t xml:space="preserve">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na qualidade de Unidades Executoras do Sistema de Controle Interno, por seus gestores e servidores compete:</w:t>
      </w:r>
    </w:p>
    <w:p w:rsidR="00534115" w:rsidRPr="00043E84" w:rsidP="00043E84" w14:paraId="0F77F79C" w14:textId="51A1ED2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Exercer os procedimentos de controle estabelecidos nas instruções normativas dos diversos sistemas administrativos afetos a sua área de </w:t>
      </w:r>
      <w:r w:rsidRPr="00043E84" w:rsidR="00E86DDD">
        <w:rPr>
          <w:rFonts w:ascii="Times New Roman" w:hAnsi="Times New Roman" w:eastAsiaTheme="minorHAnsi" w:cs="Times New Roman"/>
          <w:sz w:val="24"/>
          <w:szCs w:val="24"/>
          <w:lang w:val="pt-BR"/>
        </w:rPr>
        <w:t>atu</w:t>
      </w:r>
      <w:r w:rsidRPr="00043E84">
        <w:rPr>
          <w:rFonts w:ascii="Times New Roman" w:hAnsi="Times New Roman" w:eastAsiaTheme="minorHAnsi" w:cs="Times New Roman"/>
          <w:sz w:val="24"/>
          <w:szCs w:val="24"/>
          <w:lang w:val="pt-BR"/>
        </w:rPr>
        <w:t xml:space="preserve">ação, no que tange às atividades específicas ou auxiliares, objetivando a observância da legislação, a salvaguarda do patrimônio e a busca da </w:t>
      </w:r>
      <w:r w:rsidRPr="00043E84" w:rsidR="00E86DDD">
        <w:rPr>
          <w:rFonts w:ascii="Times New Roman" w:hAnsi="Times New Roman" w:eastAsiaTheme="minorHAnsi" w:cs="Times New Roman"/>
          <w:sz w:val="24"/>
          <w:szCs w:val="24"/>
          <w:lang w:val="pt-BR"/>
        </w:rPr>
        <w:t>efici</w:t>
      </w:r>
      <w:r w:rsidRPr="00043E84">
        <w:rPr>
          <w:rFonts w:ascii="Times New Roman" w:hAnsi="Times New Roman" w:eastAsiaTheme="minorHAnsi" w:cs="Times New Roman"/>
          <w:sz w:val="24"/>
          <w:szCs w:val="24"/>
          <w:lang w:val="pt-BR"/>
        </w:rPr>
        <w:t>ência operacional;</w:t>
      </w:r>
    </w:p>
    <w:p w:rsidR="00534115" w:rsidRPr="00043E84" w:rsidP="00043E84" w14:paraId="0862E781" w14:textId="06377AD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 - Exercer o controle, em seu nível de competência, sobre o cumprimento dos objetivos e metas, inerentes à Câmara Municipal, definidas no Plano Plurianual e na Lei de Diretrizes Orçam</w:t>
      </w:r>
      <w:r w:rsidRPr="00043E84" w:rsidR="00E86DDD">
        <w:rPr>
          <w:rFonts w:ascii="Times New Roman" w:hAnsi="Times New Roman" w:eastAsiaTheme="minorHAnsi" w:cs="Times New Roman"/>
          <w:sz w:val="24"/>
          <w:szCs w:val="24"/>
          <w:lang w:val="pt-BR"/>
        </w:rPr>
        <w:t>entárias, bem como sobre a exe</w:t>
      </w:r>
      <w:r w:rsidRPr="00043E84">
        <w:rPr>
          <w:rFonts w:ascii="Times New Roman" w:hAnsi="Times New Roman" w:eastAsiaTheme="minorHAnsi" w:cs="Times New Roman"/>
          <w:sz w:val="24"/>
          <w:szCs w:val="24"/>
          <w:lang w:val="pt-BR"/>
        </w:rPr>
        <w:t xml:space="preserve">cução do Orçamento Anual e do Cronograma de Execução Mensal de </w:t>
      </w:r>
      <w:r w:rsidRPr="00043E84" w:rsidR="00E86DDD">
        <w:rPr>
          <w:rFonts w:ascii="Times New Roman" w:hAnsi="Times New Roman" w:eastAsiaTheme="minorHAnsi" w:cs="Times New Roman"/>
          <w:sz w:val="24"/>
          <w:szCs w:val="24"/>
          <w:lang w:val="pt-BR"/>
        </w:rPr>
        <w:t>De</w:t>
      </w:r>
      <w:r w:rsidRPr="00043E84">
        <w:rPr>
          <w:rFonts w:ascii="Times New Roman" w:hAnsi="Times New Roman" w:eastAsiaTheme="minorHAnsi" w:cs="Times New Roman"/>
          <w:sz w:val="24"/>
          <w:szCs w:val="24"/>
          <w:lang w:val="pt-BR"/>
        </w:rPr>
        <w:t>sembolso;</w:t>
      </w:r>
    </w:p>
    <w:p w:rsidR="00534115" w:rsidRPr="00043E84" w:rsidP="00043E84" w14:paraId="5557EC72" w14:textId="49DF0EE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Cumprir as ações do Plano Estratégico afetas à sua unidade;</w:t>
      </w:r>
    </w:p>
    <w:p w:rsidR="00534115" w:rsidRPr="00043E84" w:rsidP="00043E84" w14:paraId="2916AE2D" w14:textId="6301ECA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IV - Exercer o controle sobre o uso e guar</w:t>
      </w:r>
      <w:r w:rsidRPr="00043E84" w:rsidR="00DD202F">
        <w:rPr>
          <w:rFonts w:ascii="Times New Roman" w:hAnsi="Times New Roman" w:eastAsiaTheme="minorHAnsi" w:cs="Times New Roman"/>
          <w:sz w:val="24"/>
          <w:szCs w:val="24"/>
          <w:lang w:val="pt-BR"/>
        </w:rPr>
        <w:t>da de bens pertencentes à Câ</w:t>
      </w:r>
      <w:r w:rsidRPr="00043E84">
        <w:rPr>
          <w:rFonts w:ascii="Times New Roman" w:hAnsi="Times New Roman" w:eastAsiaTheme="minorHAnsi" w:cs="Times New Roman"/>
          <w:sz w:val="24"/>
          <w:szCs w:val="24"/>
          <w:lang w:val="pt-BR"/>
        </w:rPr>
        <w:t xml:space="preserve">mara Municipal, colocados à disposição de qualquer pessoa física ou </w:t>
      </w:r>
      <w:r w:rsidRPr="00043E84" w:rsidR="00DD202F">
        <w:rPr>
          <w:rFonts w:ascii="Times New Roman" w:hAnsi="Times New Roman" w:eastAsiaTheme="minorHAnsi" w:cs="Times New Roman"/>
          <w:sz w:val="24"/>
          <w:szCs w:val="24"/>
          <w:lang w:val="pt-BR"/>
        </w:rPr>
        <w:t>uni</w:t>
      </w:r>
      <w:r w:rsidRPr="00043E84">
        <w:rPr>
          <w:rFonts w:ascii="Times New Roman" w:hAnsi="Times New Roman" w:eastAsiaTheme="minorHAnsi" w:cs="Times New Roman"/>
          <w:sz w:val="24"/>
          <w:szCs w:val="24"/>
          <w:lang w:val="pt-BR"/>
        </w:rPr>
        <w:t>dade que os utilize no exercício de suas funções institucionais;</w:t>
      </w:r>
    </w:p>
    <w:p w:rsidR="00534115" w:rsidRPr="00043E84" w:rsidP="00043E84" w14:paraId="6624C93D" w14:textId="6D041B0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 - Exercer o controle sobre a execução</w:t>
      </w:r>
      <w:r w:rsidRPr="00043E84" w:rsidR="00DD202F">
        <w:rPr>
          <w:rFonts w:ascii="Times New Roman" w:hAnsi="Times New Roman" w:eastAsiaTheme="minorHAnsi" w:cs="Times New Roman"/>
          <w:sz w:val="24"/>
          <w:szCs w:val="24"/>
          <w:lang w:val="pt-BR"/>
        </w:rPr>
        <w:t xml:space="preserve"> dos contratos, convênios e ins</w:t>
      </w:r>
      <w:r w:rsidRPr="00043E84">
        <w:rPr>
          <w:rFonts w:ascii="Times New Roman" w:hAnsi="Times New Roman" w:eastAsiaTheme="minorHAnsi" w:cs="Times New Roman"/>
          <w:sz w:val="24"/>
          <w:szCs w:val="24"/>
          <w:lang w:val="pt-BR"/>
        </w:rPr>
        <w:t>trumentos congêneres, afetos a sua unidade.</w:t>
      </w:r>
    </w:p>
    <w:p w:rsidR="00534115" w:rsidRPr="00043E84" w:rsidP="00043E84" w14:paraId="2C4921A5" w14:textId="00F79CF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 - Comunicar ao nível hierárquico super</w:t>
      </w:r>
      <w:r w:rsidRPr="00043E84" w:rsidR="00DD202F">
        <w:rPr>
          <w:rFonts w:ascii="Times New Roman" w:hAnsi="Times New Roman" w:eastAsiaTheme="minorHAnsi" w:cs="Times New Roman"/>
          <w:sz w:val="24"/>
          <w:szCs w:val="24"/>
          <w:lang w:val="pt-BR"/>
        </w:rPr>
        <w:t>ior e à Unidade de Controle In</w:t>
      </w:r>
      <w:r w:rsidRPr="00043E84">
        <w:rPr>
          <w:rFonts w:ascii="Times New Roman" w:hAnsi="Times New Roman" w:eastAsiaTheme="minorHAnsi" w:cs="Times New Roman"/>
          <w:sz w:val="24"/>
          <w:szCs w:val="24"/>
          <w:lang w:val="pt-BR"/>
        </w:rPr>
        <w:t>terno, para as providências necessárias e sob pena de responsabilidade solidária, o conhecimento da ocorrência de at</w:t>
      </w:r>
      <w:r w:rsidRPr="00043E84" w:rsidR="00DD202F">
        <w:rPr>
          <w:rFonts w:ascii="Times New Roman" w:hAnsi="Times New Roman" w:eastAsiaTheme="minorHAnsi" w:cs="Times New Roman"/>
          <w:sz w:val="24"/>
          <w:szCs w:val="24"/>
          <w:lang w:val="pt-BR"/>
        </w:rPr>
        <w:t>os ilegais, ilegítimos, irregu</w:t>
      </w:r>
      <w:r w:rsidRPr="00043E84">
        <w:rPr>
          <w:rFonts w:ascii="Times New Roman" w:hAnsi="Times New Roman" w:eastAsiaTheme="minorHAnsi" w:cs="Times New Roman"/>
          <w:sz w:val="24"/>
          <w:szCs w:val="24"/>
          <w:lang w:val="pt-BR"/>
        </w:rPr>
        <w:t>lares ou antieconômicos de que resultem, ou não, dano ao erário;</w:t>
      </w:r>
    </w:p>
    <w:p w:rsidR="00534115" w:rsidRPr="00043E84" w:rsidP="00043E84" w14:paraId="0C9C93C8" w14:textId="7246BA2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VII - Propor à Unidade de Controle Interno e, quando for o caso, ao órgão central do respectivo sistema administrat</w:t>
      </w:r>
      <w:r w:rsidRPr="00043E84" w:rsidR="008E016E">
        <w:rPr>
          <w:rFonts w:ascii="Times New Roman" w:hAnsi="Times New Roman" w:eastAsiaTheme="minorHAnsi" w:cs="Times New Roman"/>
          <w:sz w:val="24"/>
          <w:szCs w:val="24"/>
          <w:lang w:val="pt-BR"/>
        </w:rPr>
        <w:t>ivo, a atualização ou a adequa</w:t>
      </w:r>
      <w:r w:rsidRPr="00043E84">
        <w:rPr>
          <w:rFonts w:ascii="Times New Roman" w:hAnsi="Times New Roman" w:eastAsiaTheme="minorHAnsi" w:cs="Times New Roman"/>
          <w:sz w:val="24"/>
          <w:szCs w:val="24"/>
          <w:lang w:val="pt-BR"/>
        </w:rPr>
        <w:t>ção das instruções normativas do SCI;</w:t>
      </w:r>
    </w:p>
    <w:p w:rsidR="00534115" w:rsidRPr="00043E84" w:rsidP="00043E84" w14:paraId="6DDE1527" w14:textId="318DEE9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VIII - Apoiar os trabalhos de auditoria interna, facilitando o acesso a </w:t>
      </w:r>
      <w:r w:rsidRPr="00043E84" w:rsidR="00DD202F">
        <w:rPr>
          <w:rFonts w:ascii="Times New Roman" w:hAnsi="Times New Roman" w:eastAsiaTheme="minorHAnsi" w:cs="Times New Roman"/>
          <w:sz w:val="24"/>
          <w:szCs w:val="24"/>
          <w:lang w:val="pt-BR"/>
        </w:rPr>
        <w:t>docu</w:t>
      </w:r>
      <w:r w:rsidRPr="00043E84">
        <w:rPr>
          <w:rFonts w:ascii="Times New Roman" w:hAnsi="Times New Roman" w:eastAsiaTheme="minorHAnsi" w:cs="Times New Roman"/>
          <w:sz w:val="24"/>
          <w:szCs w:val="24"/>
          <w:lang w:val="pt-BR"/>
        </w:rPr>
        <w:t>mentos e informações.</w:t>
      </w:r>
    </w:p>
    <w:p w:rsidR="00BA68D6" w:rsidRPr="00043E84" w:rsidP="00043E84" w14:paraId="2D078295"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BDE6D87"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8º</w:t>
      </w:r>
      <w:r w:rsidRPr="00043E84">
        <w:rPr>
          <w:rFonts w:ascii="Times New Roman" w:hAnsi="Times New Roman" w:eastAsiaTheme="minorHAnsi" w:cs="Times New Roman"/>
          <w:sz w:val="24"/>
          <w:szCs w:val="24"/>
          <w:lang w:val="pt-BR"/>
        </w:rPr>
        <w:t xml:space="preserve"> O representante setorial a que se refere o inciso III do art. 5º, tem como missão dar suporte ao funcionamento do Sistema de Controle </w:t>
      </w:r>
      <w:r w:rsidRPr="00043E84" w:rsidR="00DD202F">
        <w:rPr>
          <w:rFonts w:ascii="Times New Roman" w:hAnsi="Times New Roman" w:eastAsiaTheme="minorHAnsi" w:cs="Times New Roman"/>
          <w:sz w:val="24"/>
          <w:szCs w:val="24"/>
          <w:lang w:val="pt-BR"/>
        </w:rPr>
        <w:t>Inter</w:t>
      </w:r>
      <w:r w:rsidRPr="00043E84">
        <w:rPr>
          <w:rFonts w:ascii="Times New Roman" w:hAnsi="Times New Roman" w:eastAsiaTheme="minorHAnsi" w:cs="Times New Roman"/>
          <w:sz w:val="24"/>
          <w:szCs w:val="24"/>
          <w:lang w:val="pt-BR"/>
        </w:rPr>
        <w:t>no em seu âmbito de atuação e serve de elo entre a Unidade Executora do SCI e a Unidade de Controle Interno, tendo como principais atribuições:</w:t>
      </w:r>
    </w:p>
    <w:p w:rsidR="00534115" w:rsidRPr="00043E84" w:rsidP="00043E84" w14:paraId="1F1CD7B2" w14:textId="16BAA27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w:t>
      </w:r>
      <w:r w:rsidRPr="00043E84">
        <w:rPr>
          <w:rFonts w:ascii="Times New Roman" w:hAnsi="Times New Roman" w:eastAsiaTheme="minorHAnsi" w:cs="Times New Roman"/>
          <w:sz w:val="24"/>
          <w:szCs w:val="24"/>
          <w:lang w:val="pt-BR"/>
        </w:rPr>
        <w:t>prestar</w:t>
      </w:r>
      <w:r w:rsidRPr="00043E84">
        <w:rPr>
          <w:rFonts w:ascii="Times New Roman" w:hAnsi="Times New Roman" w:eastAsiaTheme="minorHAnsi" w:cs="Times New Roman"/>
          <w:sz w:val="24"/>
          <w:szCs w:val="24"/>
          <w:lang w:val="pt-BR"/>
        </w:rPr>
        <w:t xml:space="preserve"> apoio na identificação dos ponto</w:t>
      </w:r>
      <w:r w:rsidRPr="00043E84" w:rsidR="00DD202F">
        <w:rPr>
          <w:rFonts w:ascii="Times New Roman" w:hAnsi="Times New Roman" w:eastAsiaTheme="minorHAnsi" w:cs="Times New Roman"/>
          <w:sz w:val="24"/>
          <w:szCs w:val="24"/>
          <w:lang w:val="pt-BR"/>
        </w:rPr>
        <w:t>s de controle inerentes ao sis</w:t>
      </w:r>
      <w:r w:rsidRPr="00043E84">
        <w:rPr>
          <w:rFonts w:ascii="Times New Roman" w:hAnsi="Times New Roman" w:eastAsiaTheme="minorHAnsi" w:cs="Times New Roman"/>
          <w:sz w:val="24"/>
          <w:szCs w:val="24"/>
          <w:lang w:val="pt-BR"/>
        </w:rPr>
        <w:t>tema administrativo ao qual a sua unidade atua como órgão central, assim como no estabelecimento dos respectivos procedimentos de controle;</w:t>
      </w:r>
    </w:p>
    <w:p w:rsidR="00534115" w:rsidRPr="00043E84" w:rsidP="00043E84" w14:paraId="308B80B0" w14:textId="093C39E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w:t>
      </w:r>
      <w:r w:rsidRPr="00043E84">
        <w:rPr>
          <w:rFonts w:ascii="Times New Roman" w:hAnsi="Times New Roman" w:eastAsiaTheme="minorHAnsi" w:cs="Times New Roman"/>
          <w:sz w:val="24"/>
          <w:szCs w:val="24"/>
          <w:lang w:val="pt-BR"/>
        </w:rPr>
        <w:t>coordenar</w:t>
      </w:r>
      <w:r w:rsidRPr="00043E84">
        <w:rPr>
          <w:rFonts w:ascii="Times New Roman" w:hAnsi="Times New Roman" w:eastAsiaTheme="minorHAnsi" w:cs="Times New Roman"/>
          <w:sz w:val="24"/>
          <w:szCs w:val="24"/>
          <w:lang w:val="pt-BR"/>
        </w:rPr>
        <w:t xml:space="preserve"> o processo de desenvolvi</w:t>
      </w:r>
      <w:r w:rsidRPr="00043E84" w:rsidR="00DD202F">
        <w:rPr>
          <w:rFonts w:ascii="Times New Roman" w:hAnsi="Times New Roman" w:eastAsiaTheme="minorHAnsi" w:cs="Times New Roman"/>
          <w:sz w:val="24"/>
          <w:szCs w:val="24"/>
          <w:lang w:val="pt-BR"/>
        </w:rPr>
        <w:t>mento, implementação ou atuali</w:t>
      </w:r>
      <w:r w:rsidRPr="00043E84">
        <w:rPr>
          <w:rFonts w:ascii="Times New Roman" w:hAnsi="Times New Roman" w:eastAsiaTheme="minorHAnsi" w:cs="Times New Roman"/>
          <w:sz w:val="24"/>
          <w:szCs w:val="24"/>
          <w:lang w:val="pt-BR"/>
        </w:rPr>
        <w:t>zação das instruções normativas do SCI, às quais a unidade em que está vinculado atue como órgão central de qualquer sistema administrativo;</w:t>
      </w:r>
    </w:p>
    <w:p w:rsidR="00534115" w:rsidRPr="00043E84" w:rsidP="00043E84" w14:paraId="72D49C2D" w14:textId="0EA80B0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III - exercer o acompanhamento sobre a </w:t>
      </w:r>
      <w:r w:rsidRPr="00043E84" w:rsidR="00DD202F">
        <w:rPr>
          <w:rFonts w:ascii="Times New Roman" w:hAnsi="Times New Roman" w:eastAsiaTheme="minorHAnsi" w:cs="Times New Roman"/>
          <w:sz w:val="24"/>
          <w:szCs w:val="24"/>
          <w:lang w:val="pt-BR"/>
        </w:rPr>
        <w:t>efetiva observância das instru</w:t>
      </w:r>
      <w:r w:rsidRPr="00043E84">
        <w:rPr>
          <w:rFonts w:ascii="Times New Roman" w:hAnsi="Times New Roman" w:eastAsiaTheme="minorHAnsi" w:cs="Times New Roman"/>
          <w:sz w:val="24"/>
          <w:szCs w:val="24"/>
          <w:lang w:val="pt-BR"/>
        </w:rPr>
        <w:t>ções normativas a que a sua unidade está sujeita e propor o seu constante aprimoramento;</w:t>
      </w:r>
    </w:p>
    <w:p w:rsidR="00534115" w:rsidRPr="00043E84" w:rsidP="00043E84" w14:paraId="61786C0C" w14:textId="4C66BAF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IV - </w:t>
      </w:r>
      <w:r w:rsidRPr="00043E84">
        <w:rPr>
          <w:rFonts w:ascii="Times New Roman" w:hAnsi="Times New Roman" w:eastAsiaTheme="minorHAnsi" w:cs="Times New Roman"/>
          <w:sz w:val="24"/>
          <w:szCs w:val="24"/>
          <w:lang w:val="pt-BR"/>
        </w:rPr>
        <w:t>encaminhar</w:t>
      </w:r>
      <w:r w:rsidRPr="00043E84">
        <w:rPr>
          <w:rFonts w:ascii="Times New Roman" w:hAnsi="Times New Roman" w:eastAsiaTheme="minorHAnsi" w:cs="Times New Roman"/>
          <w:sz w:val="24"/>
          <w:szCs w:val="24"/>
          <w:lang w:val="pt-BR"/>
        </w:rPr>
        <w:t xml:space="preserve"> à Unidade de Controle Interno, na forma documental, as situações de irregularidades ou ilegali</w:t>
      </w:r>
      <w:r w:rsidRPr="00043E84" w:rsidR="00DD202F">
        <w:rPr>
          <w:rFonts w:ascii="Times New Roman" w:hAnsi="Times New Roman" w:eastAsiaTheme="minorHAnsi" w:cs="Times New Roman"/>
          <w:sz w:val="24"/>
          <w:szCs w:val="24"/>
          <w:lang w:val="pt-BR"/>
        </w:rPr>
        <w:t>dades que vierem a seu conheci</w:t>
      </w:r>
      <w:r w:rsidRPr="00043E84">
        <w:rPr>
          <w:rFonts w:ascii="Times New Roman" w:hAnsi="Times New Roman" w:eastAsiaTheme="minorHAnsi" w:cs="Times New Roman"/>
          <w:sz w:val="24"/>
          <w:szCs w:val="24"/>
          <w:lang w:val="pt-BR"/>
        </w:rPr>
        <w:t>mento mediante denúncias ou outros meios, juntamente com indícios de provas;</w:t>
      </w:r>
    </w:p>
    <w:p w:rsidR="00534115" w:rsidRPr="00043E84" w:rsidP="00043E84" w14:paraId="63D5F262" w14:textId="1BD005B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 - </w:t>
      </w:r>
      <w:r w:rsidRPr="00043E84">
        <w:rPr>
          <w:rFonts w:ascii="Times New Roman" w:hAnsi="Times New Roman" w:eastAsiaTheme="minorHAnsi" w:cs="Times New Roman"/>
          <w:sz w:val="24"/>
          <w:szCs w:val="24"/>
          <w:lang w:val="pt-BR"/>
        </w:rPr>
        <w:t>orientar</w:t>
      </w:r>
      <w:r w:rsidRPr="00043E84">
        <w:rPr>
          <w:rFonts w:ascii="Times New Roman" w:hAnsi="Times New Roman" w:eastAsiaTheme="minorHAnsi" w:cs="Times New Roman"/>
          <w:sz w:val="24"/>
          <w:szCs w:val="24"/>
          <w:lang w:val="pt-BR"/>
        </w:rPr>
        <w:t xml:space="preserve"> providências para as questões relacionadas ao Tribunal de Contas do Estado, afetas à sua unidade;</w:t>
      </w:r>
    </w:p>
    <w:p w:rsidR="00534115" w:rsidRPr="00043E84" w:rsidP="00043E84" w14:paraId="21C07444" w14:textId="4DF2197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 - </w:t>
      </w:r>
      <w:r w:rsidRPr="00043E84">
        <w:rPr>
          <w:rFonts w:ascii="Times New Roman" w:hAnsi="Times New Roman" w:eastAsiaTheme="minorHAnsi" w:cs="Times New Roman"/>
          <w:sz w:val="24"/>
          <w:szCs w:val="24"/>
          <w:lang w:val="pt-BR"/>
        </w:rPr>
        <w:t>prover</w:t>
      </w:r>
      <w:r w:rsidRPr="00043E84">
        <w:rPr>
          <w:rFonts w:ascii="Times New Roman" w:hAnsi="Times New Roman" w:eastAsiaTheme="minorHAnsi" w:cs="Times New Roman"/>
          <w:sz w:val="24"/>
          <w:szCs w:val="24"/>
          <w:lang w:val="pt-BR"/>
        </w:rPr>
        <w:t xml:space="preserve"> o atendimento às solicitaçõe</w:t>
      </w:r>
      <w:r w:rsidRPr="00043E84" w:rsidR="00DD202F">
        <w:rPr>
          <w:rFonts w:ascii="Times New Roman" w:hAnsi="Times New Roman" w:eastAsiaTheme="minorHAnsi" w:cs="Times New Roman"/>
          <w:sz w:val="24"/>
          <w:szCs w:val="24"/>
          <w:lang w:val="pt-BR"/>
        </w:rPr>
        <w:t>s de informações e de providên</w:t>
      </w:r>
      <w:r w:rsidRPr="00043E84">
        <w:rPr>
          <w:rFonts w:ascii="Times New Roman" w:hAnsi="Times New Roman" w:eastAsiaTheme="minorHAnsi" w:cs="Times New Roman"/>
          <w:sz w:val="24"/>
          <w:szCs w:val="24"/>
          <w:lang w:val="pt-BR"/>
        </w:rPr>
        <w:t>cias, encaminhadas pela Unidade de Controle Interno, inclusive quanto à obtenção e encaminhamento das respos</w:t>
      </w:r>
      <w:r w:rsidRPr="00043E84" w:rsidR="00DD202F">
        <w:rPr>
          <w:rFonts w:ascii="Times New Roman" w:hAnsi="Times New Roman" w:eastAsiaTheme="minorHAnsi" w:cs="Times New Roman"/>
          <w:sz w:val="24"/>
          <w:szCs w:val="24"/>
          <w:lang w:val="pt-BR"/>
        </w:rPr>
        <w:t>tas da unidade sobre as consta</w:t>
      </w:r>
      <w:r w:rsidRPr="00043E84">
        <w:rPr>
          <w:rFonts w:ascii="Times New Roman" w:hAnsi="Times New Roman" w:eastAsiaTheme="minorHAnsi" w:cs="Times New Roman"/>
          <w:sz w:val="24"/>
          <w:szCs w:val="24"/>
          <w:lang w:val="pt-BR"/>
        </w:rPr>
        <w:t>tações e recomendações apresentadas nos relatórios de auditoria interna;</w:t>
      </w:r>
    </w:p>
    <w:p w:rsidR="00534115" w:rsidRPr="00043E84" w:rsidP="00043E84" w14:paraId="6F39264C" w14:textId="1429528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VII - reportar ao superior hierárquico, c</w:t>
      </w:r>
      <w:r w:rsidRPr="00043E84" w:rsidR="00DD202F">
        <w:rPr>
          <w:rFonts w:ascii="Times New Roman" w:hAnsi="Times New Roman" w:eastAsiaTheme="minorHAnsi" w:cs="Times New Roman"/>
          <w:sz w:val="24"/>
          <w:szCs w:val="24"/>
          <w:lang w:val="pt-BR"/>
        </w:rPr>
        <w:t>om cópia para a Unidade de Con</w:t>
      </w:r>
      <w:r w:rsidRPr="00043E84">
        <w:rPr>
          <w:rFonts w:ascii="Times New Roman" w:hAnsi="Times New Roman" w:eastAsiaTheme="minorHAnsi" w:cs="Times New Roman"/>
          <w:sz w:val="24"/>
          <w:szCs w:val="24"/>
          <w:lang w:val="pt-BR"/>
        </w:rPr>
        <w:t>trole Interno, as situações de ausência de providências para a apuração e/ ou regularização de desconformidades.</w:t>
      </w:r>
    </w:p>
    <w:p w:rsidR="00BA68D6" w:rsidRPr="00043E84" w:rsidP="00043E84" w14:paraId="10504BC2"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E7F2A64" w14:textId="7376F9D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Parágrafo único.</w:t>
      </w:r>
      <w:r w:rsidRPr="00043E84">
        <w:rPr>
          <w:rFonts w:ascii="Times New Roman" w:hAnsi="Times New Roman" w:eastAsiaTheme="minorHAnsi" w:cs="Times New Roman"/>
          <w:sz w:val="24"/>
          <w:szCs w:val="24"/>
          <w:lang w:val="pt-BR"/>
        </w:rPr>
        <w:t xml:space="preserve"> Para fins de cadastramento, os órgãos cen</w:t>
      </w:r>
      <w:r w:rsidRPr="00043E84" w:rsidR="00DD202F">
        <w:rPr>
          <w:rFonts w:ascii="Times New Roman" w:hAnsi="Times New Roman" w:eastAsiaTheme="minorHAnsi" w:cs="Times New Roman"/>
          <w:sz w:val="24"/>
          <w:szCs w:val="24"/>
          <w:lang w:val="pt-BR"/>
        </w:rPr>
        <w:t>trais de sis</w:t>
      </w:r>
      <w:r w:rsidRPr="00043E84">
        <w:rPr>
          <w:rFonts w:ascii="Times New Roman" w:hAnsi="Times New Roman" w:eastAsiaTheme="minorHAnsi" w:cs="Times New Roman"/>
          <w:sz w:val="24"/>
          <w:szCs w:val="24"/>
          <w:lang w:val="pt-BR"/>
        </w:rPr>
        <w:t xml:space="preserve">temas administrativos deverão informar à Unidade de Controle Interno, no prazo de 15 (quinze) dias da publicação desta </w:t>
      </w:r>
      <w:r w:rsidRPr="00043E84" w:rsidR="00DD202F">
        <w:rPr>
          <w:rFonts w:ascii="Times New Roman" w:hAnsi="Times New Roman" w:eastAsiaTheme="minorHAnsi" w:cs="Times New Roman"/>
          <w:sz w:val="24"/>
          <w:szCs w:val="24"/>
          <w:lang w:val="pt-BR"/>
        </w:rPr>
        <w:t>Lei</w:t>
      </w:r>
      <w:r w:rsidRPr="00043E84">
        <w:rPr>
          <w:rFonts w:ascii="Times New Roman" w:hAnsi="Times New Roman" w:eastAsiaTheme="minorHAnsi" w:cs="Times New Roman"/>
          <w:sz w:val="24"/>
          <w:szCs w:val="24"/>
          <w:lang w:val="pt-BR"/>
        </w:rPr>
        <w:t xml:space="preserve">, o nome do </w:t>
      </w:r>
      <w:r w:rsidRPr="00043E84" w:rsidR="00DD202F">
        <w:rPr>
          <w:rFonts w:ascii="Times New Roman" w:hAnsi="Times New Roman" w:eastAsiaTheme="minorHAnsi" w:cs="Times New Roman"/>
          <w:sz w:val="24"/>
          <w:szCs w:val="24"/>
          <w:lang w:val="pt-BR"/>
        </w:rPr>
        <w:t>res</w:t>
      </w:r>
      <w:r w:rsidRPr="00043E84">
        <w:rPr>
          <w:rFonts w:ascii="Times New Roman" w:hAnsi="Times New Roman" w:eastAsiaTheme="minorHAnsi" w:cs="Times New Roman"/>
          <w:sz w:val="24"/>
          <w:szCs w:val="24"/>
          <w:lang w:val="pt-BR"/>
        </w:rPr>
        <w:t>pectivo representante setorial do Sistema de Controle Interno e de seu eventual substituto.</w:t>
      </w:r>
    </w:p>
    <w:p w:rsidR="00BA68D6" w:rsidRPr="00043E84" w:rsidP="00043E84" w14:paraId="365C6974"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6F8A3709" w14:textId="12465CC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9º</w:t>
      </w:r>
      <w:r w:rsidRPr="00043E84">
        <w:rPr>
          <w:rFonts w:ascii="Times New Roman" w:hAnsi="Times New Roman" w:eastAsiaTheme="minorHAnsi" w:cs="Times New Roman"/>
          <w:sz w:val="24"/>
          <w:szCs w:val="24"/>
          <w:lang w:val="pt-BR"/>
        </w:rPr>
        <w:t xml:space="preserve"> Os sist</w:t>
      </w:r>
      <w:r w:rsidRPr="00043E84" w:rsidR="00832EE6">
        <w:rPr>
          <w:rFonts w:ascii="Times New Roman" w:hAnsi="Times New Roman" w:eastAsiaTheme="minorHAnsi" w:cs="Times New Roman"/>
          <w:sz w:val="24"/>
          <w:szCs w:val="24"/>
          <w:lang w:val="pt-BR"/>
        </w:rPr>
        <w:t>emas administrativos da Câmara M</w:t>
      </w:r>
      <w:r w:rsidRPr="00043E84">
        <w:rPr>
          <w:rFonts w:ascii="Times New Roman" w:hAnsi="Times New Roman" w:eastAsiaTheme="minorHAnsi" w:cs="Times New Roman"/>
          <w:sz w:val="24"/>
          <w:szCs w:val="24"/>
          <w:lang w:val="pt-BR"/>
        </w:rPr>
        <w:t xml:space="preserve">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a que se refere o art. 3°, com as respectivas unidades que atuarão como </w:t>
      </w:r>
      <w:r w:rsidRPr="00043E84" w:rsidR="00DD202F">
        <w:rPr>
          <w:rFonts w:ascii="Times New Roman" w:hAnsi="Times New Roman" w:eastAsiaTheme="minorHAnsi" w:cs="Times New Roman"/>
          <w:sz w:val="24"/>
          <w:szCs w:val="24"/>
          <w:lang w:val="pt-BR"/>
        </w:rPr>
        <w:t>ór</w:t>
      </w:r>
      <w:r w:rsidRPr="00043E84">
        <w:rPr>
          <w:rFonts w:ascii="Times New Roman" w:hAnsi="Times New Roman" w:eastAsiaTheme="minorHAnsi" w:cs="Times New Roman"/>
          <w:sz w:val="24"/>
          <w:szCs w:val="24"/>
          <w:lang w:val="pt-BR"/>
        </w:rPr>
        <w:t>gão central de cada</w:t>
      </w:r>
      <w:r w:rsidRPr="00043E84" w:rsidR="004150E5">
        <w:rPr>
          <w:rFonts w:ascii="Times New Roman" w:hAnsi="Times New Roman" w:eastAsiaTheme="minorHAnsi" w:cs="Times New Roman"/>
          <w:sz w:val="24"/>
          <w:szCs w:val="24"/>
          <w:lang w:val="pt-BR"/>
        </w:rPr>
        <w:t xml:space="preserve"> sistema, podendo ser definidos em regulamentação interna.</w:t>
      </w:r>
    </w:p>
    <w:p w:rsidR="00BA68D6" w:rsidRPr="00043E84" w:rsidP="00043E84" w14:paraId="30625619"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46E4616" w14:textId="478DD71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10.</w:t>
      </w:r>
      <w:r w:rsidRPr="00043E84">
        <w:rPr>
          <w:rFonts w:ascii="Times New Roman" w:hAnsi="Times New Roman" w:eastAsiaTheme="minorHAnsi" w:cs="Times New Roman"/>
          <w:sz w:val="24"/>
          <w:szCs w:val="24"/>
          <w:lang w:val="pt-BR"/>
        </w:rPr>
        <w:t xml:space="preserve"> Os órgãos centrais dos sistemas</w:t>
      </w:r>
      <w:r w:rsidRPr="00043E84" w:rsidR="00832EE6">
        <w:rPr>
          <w:rFonts w:ascii="Times New Roman" w:hAnsi="Times New Roman" w:eastAsiaTheme="minorHAnsi" w:cs="Times New Roman"/>
          <w:sz w:val="24"/>
          <w:szCs w:val="24"/>
          <w:lang w:val="pt-BR"/>
        </w:rPr>
        <w:t xml:space="preserve"> administrativos deverão subme</w:t>
      </w:r>
      <w:r w:rsidRPr="00043E84">
        <w:rPr>
          <w:rFonts w:ascii="Times New Roman" w:hAnsi="Times New Roman" w:eastAsiaTheme="minorHAnsi" w:cs="Times New Roman"/>
          <w:sz w:val="24"/>
          <w:szCs w:val="24"/>
          <w:lang w:val="pt-BR"/>
        </w:rPr>
        <w:t>ter à apreciação da Unidade de Controle Interno as primeiras instruções normativas relativas aos procedimentos de controle a serem observados em cada sistema administrativo, as quais</w:t>
      </w:r>
      <w:r w:rsidRPr="00043E84" w:rsidR="008E016E">
        <w:rPr>
          <w:rFonts w:ascii="Times New Roman" w:hAnsi="Times New Roman" w:eastAsiaTheme="minorHAnsi" w:cs="Times New Roman"/>
          <w:sz w:val="24"/>
          <w:szCs w:val="24"/>
          <w:lang w:val="pt-BR"/>
        </w:rPr>
        <w:t xml:space="preserve"> deverão ser elaboradas confor</w:t>
      </w:r>
      <w:r w:rsidRPr="00043E84">
        <w:rPr>
          <w:rFonts w:ascii="Times New Roman" w:hAnsi="Times New Roman" w:eastAsiaTheme="minorHAnsi" w:cs="Times New Roman"/>
          <w:sz w:val="24"/>
          <w:szCs w:val="24"/>
          <w:lang w:val="pt-BR"/>
        </w:rPr>
        <w:t xml:space="preserve">me Instrução Normativa, que orientará o desenvolvimento das demais </w:t>
      </w:r>
      <w:r w:rsidRPr="00043E84" w:rsidR="00880559">
        <w:rPr>
          <w:rFonts w:ascii="Times New Roman" w:hAnsi="Times New Roman" w:eastAsiaTheme="minorHAnsi" w:cs="Times New Roman"/>
          <w:sz w:val="24"/>
          <w:szCs w:val="24"/>
          <w:lang w:val="pt-BR"/>
        </w:rPr>
        <w:t>ins</w:t>
      </w:r>
      <w:r w:rsidRPr="00043E84">
        <w:rPr>
          <w:rFonts w:ascii="Times New Roman" w:hAnsi="Times New Roman" w:eastAsiaTheme="minorHAnsi" w:cs="Times New Roman"/>
          <w:sz w:val="24"/>
          <w:szCs w:val="24"/>
          <w:lang w:val="pt-BR"/>
        </w:rPr>
        <w:t>truções normativas do SCI.</w:t>
      </w:r>
    </w:p>
    <w:p w:rsidR="00BA68D6" w:rsidRPr="00043E84" w:rsidP="00043E84" w14:paraId="2780AD26"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35839089" w14:textId="0E7F5BF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w:t>
      </w:r>
      <w:r w:rsidRPr="00043E84">
        <w:rPr>
          <w:rFonts w:ascii="Times New Roman" w:hAnsi="Times New Roman" w:eastAsiaTheme="minorHAnsi" w:cs="Times New Roman"/>
          <w:sz w:val="24"/>
          <w:szCs w:val="24"/>
          <w:lang w:val="pt-BR"/>
        </w:rPr>
        <w:t xml:space="preserve"> Recebidas as instruções normativas, a Unidade de Controle Interno as encaminhará à aprovação da </w:t>
      </w:r>
      <w:r w:rsidRPr="00043E84" w:rsidR="008D191B">
        <w:rPr>
          <w:rFonts w:ascii="Times New Roman" w:hAnsi="Times New Roman" w:eastAsiaTheme="minorHAnsi" w:cs="Times New Roman"/>
          <w:sz w:val="24"/>
          <w:szCs w:val="24"/>
          <w:lang w:val="pt-BR"/>
        </w:rPr>
        <w:t>Presidência</w:t>
      </w:r>
      <w:r w:rsidRPr="00043E84">
        <w:rPr>
          <w:rFonts w:ascii="Times New Roman" w:hAnsi="Times New Roman" w:eastAsiaTheme="minorHAnsi" w:cs="Times New Roman"/>
          <w:sz w:val="24"/>
          <w:szCs w:val="24"/>
          <w:lang w:val="pt-BR"/>
        </w:rPr>
        <w:t xml:space="preserve"> no prazo subsequente de 15 (quinze) dias.</w:t>
      </w:r>
    </w:p>
    <w:p w:rsidR="00BA68D6" w:rsidRPr="00043E84" w:rsidP="00043E84" w14:paraId="46F76E9D"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134CA9BE" w14:textId="1D5B681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Os prazos a serem estabelecidos para a elaboração das primeiras instruções normativas não eximem as unidade</w:t>
      </w:r>
      <w:r w:rsidRPr="00043E84" w:rsidR="00872939">
        <w:rPr>
          <w:rFonts w:ascii="Times New Roman" w:hAnsi="Times New Roman" w:eastAsiaTheme="minorHAnsi" w:cs="Times New Roman"/>
          <w:sz w:val="24"/>
          <w:szCs w:val="24"/>
          <w:lang w:val="pt-BR"/>
        </w:rPr>
        <w:t>s da execução de suas ati</w:t>
      </w:r>
      <w:r w:rsidRPr="00043E84">
        <w:rPr>
          <w:rFonts w:ascii="Times New Roman" w:hAnsi="Times New Roman" w:eastAsiaTheme="minorHAnsi" w:cs="Times New Roman"/>
          <w:sz w:val="24"/>
          <w:szCs w:val="24"/>
          <w:lang w:val="pt-BR"/>
        </w:rPr>
        <w:t>vidades normais, nos prazos fixados na legislação e normas vigentes.</w:t>
      </w:r>
    </w:p>
    <w:p w:rsidR="00BA68D6" w:rsidRPr="00043E84" w:rsidP="00043E84" w14:paraId="56B5C34D"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F18ACEB" w14:textId="1612459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11.</w:t>
      </w:r>
      <w:r w:rsidRPr="00043E84">
        <w:rPr>
          <w:rFonts w:ascii="Times New Roman" w:hAnsi="Times New Roman" w:eastAsiaTheme="minorHAnsi" w:cs="Times New Roman"/>
          <w:sz w:val="24"/>
          <w:szCs w:val="24"/>
          <w:lang w:val="pt-BR"/>
        </w:rPr>
        <w:t xml:space="preserve"> As atividades de auditoria interna terão como enfoque a avaliação da eficiência e eficácia dos procedimentos de controle adotados nos </w:t>
      </w:r>
      <w:r w:rsidRPr="00043E84" w:rsidR="00872939">
        <w:rPr>
          <w:rFonts w:ascii="Times New Roman" w:hAnsi="Times New Roman" w:eastAsiaTheme="minorHAnsi" w:cs="Times New Roman"/>
          <w:sz w:val="24"/>
          <w:szCs w:val="24"/>
          <w:lang w:val="pt-BR"/>
        </w:rPr>
        <w:t>diver</w:t>
      </w:r>
      <w:r w:rsidRPr="00043E84">
        <w:rPr>
          <w:rFonts w:ascii="Times New Roman" w:hAnsi="Times New Roman" w:eastAsiaTheme="minorHAnsi" w:cs="Times New Roman"/>
          <w:sz w:val="24"/>
          <w:szCs w:val="24"/>
          <w:lang w:val="pt-BR"/>
        </w:rPr>
        <w:t xml:space="preserve">sos sistemas administrativos, pelos seus órgãos centrais e respectivas </w:t>
      </w:r>
      <w:r w:rsidRPr="00043E84" w:rsidR="00872939">
        <w:rPr>
          <w:rFonts w:ascii="Times New Roman" w:hAnsi="Times New Roman" w:eastAsiaTheme="minorHAnsi" w:cs="Times New Roman"/>
          <w:sz w:val="24"/>
          <w:szCs w:val="24"/>
          <w:lang w:val="pt-BR"/>
        </w:rPr>
        <w:t>uni</w:t>
      </w:r>
      <w:r w:rsidRPr="00043E84">
        <w:rPr>
          <w:rFonts w:ascii="Times New Roman" w:hAnsi="Times New Roman" w:eastAsiaTheme="minorHAnsi" w:cs="Times New Roman"/>
          <w:sz w:val="24"/>
          <w:szCs w:val="24"/>
          <w:lang w:val="pt-BR"/>
        </w:rPr>
        <w:t>dades executoras, cujos resultados serã</w:t>
      </w:r>
      <w:r w:rsidRPr="00043E84" w:rsidR="008E016E">
        <w:rPr>
          <w:rFonts w:ascii="Times New Roman" w:hAnsi="Times New Roman" w:eastAsiaTheme="minorHAnsi" w:cs="Times New Roman"/>
          <w:sz w:val="24"/>
          <w:szCs w:val="24"/>
          <w:lang w:val="pt-BR"/>
        </w:rPr>
        <w:t>o consignados em relatório con</w:t>
      </w:r>
      <w:r w:rsidRPr="00043E84">
        <w:rPr>
          <w:rFonts w:ascii="Times New Roman" w:hAnsi="Times New Roman" w:eastAsiaTheme="minorHAnsi" w:cs="Times New Roman"/>
          <w:sz w:val="24"/>
          <w:szCs w:val="24"/>
          <w:lang w:val="pt-BR"/>
        </w:rPr>
        <w:t>tendo recomendações para o aprimoramento de tais controles.</w:t>
      </w:r>
    </w:p>
    <w:p w:rsidR="00BA68D6" w:rsidRPr="00043E84" w:rsidP="00043E84" w14:paraId="5604FC9C"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0AEBDD6" w14:textId="185BDA7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Para a elaboração</w:t>
      </w:r>
      <w:r w:rsidRPr="00043E84" w:rsidR="00DB20D1">
        <w:rPr>
          <w:rFonts w:ascii="Times New Roman" w:hAnsi="Times New Roman" w:eastAsiaTheme="minorHAnsi" w:cs="Times New Roman"/>
          <w:sz w:val="24"/>
          <w:szCs w:val="24"/>
          <w:lang w:val="pt-BR"/>
        </w:rPr>
        <w:t xml:space="preserve"> e monitoramento</w:t>
      </w:r>
      <w:r w:rsidRPr="00043E84">
        <w:rPr>
          <w:rFonts w:ascii="Times New Roman" w:hAnsi="Times New Roman" w:eastAsiaTheme="minorHAnsi" w:cs="Times New Roman"/>
          <w:sz w:val="24"/>
          <w:szCs w:val="24"/>
          <w:lang w:val="pt-BR"/>
        </w:rPr>
        <w:t xml:space="preserve"> do Plano Anual de Auditoria Interna – PAAI, </w:t>
      </w:r>
      <w:r w:rsidRPr="00043E84" w:rsidR="00872939">
        <w:rPr>
          <w:rFonts w:ascii="Times New Roman" w:hAnsi="Times New Roman" w:eastAsiaTheme="minorHAnsi" w:cs="Times New Roman"/>
          <w:sz w:val="24"/>
          <w:szCs w:val="24"/>
          <w:lang w:val="pt-BR"/>
        </w:rPr>
        <w:t>pode</w:t>
      </w:r>
      <w:r w:rsidRPr="00043E84" w:rsidR="00DB20D1">
        <w:rPr>
          <w:rFonts w:ascii="Times New Roman" w:hAnsi="Times New Roman" w:eastAsiaTheme="minorHAnsi" w:cs="Times New Roman"/>
          <w:sz w:val="24"/>
          <w:szCs w:val="24"/>
          <w:lang w:val="pt-BR"/>
        </w:rPr>
        <w:t>rão ser obtidas</w:t>
      </w:r>
      <w:r w:rsidRPr="00043E84">
        <w:rPr>
          <w:rFonts w:ascii="Times New Roman" w:hAnsi="Times New Roman" w:eastAsiaTheme="minorHAnsi" w:cs="Times New Roman"/>
          <w:sz w:val="24"/>
          <w:szCs w:val="24"/>
          <w:lang w:val="pt-BR"/>
        </w:rPr>
        <w:t xml:space="preserve"> </w:t>
      </w:r>
      <w:r w:rsidRPr="00043E84" w:rsidR="00DB20D1">
        <w:rPr>
          <w:rFonts w:ascii="Times New Roman" w:hAnsi="Times New Roman" w:eastAsiaTheme="minorHAnsi" w:cs="Times New Roman"/>
          <w:sz w:val="24"/>
          <w:szCs w:val="24"/>
          <w:lang w:val="pt-BR"/>
        </w:rPr>
        <w:t>informações</w:t>
      </w:r>
      <w:r w:rsidRPr="00043E84">
        <w:rPr>
          <w:rFonts w:ascii="Times New Roman" w:hAnsi="Times New Roman" w:eastAsiaTheme="minorHAnsi" w:cs="Times New Roman"/>
          <w:sz w:val="24"/>
          <w:szCs w:val="24"/>
          <w:lang w:val="pt-BR"/>
        </w:rPr>
        <w:t xml:space="preserve"> junto à </w:t>
      </w:r>
      <w:r w:rsidRPr="00043E84" w:rsidR="00872939">
        <w:rPr>
          <w:rFonts w:ascii="Times New Roman" w:hAnsi="Times New Roman" w:eastAsiaTheme="minorHAnsi" w:cs="Times New Roman"/>
          <w:sz w:val="24"/>
          <w:szCs w:val="24"/>
          <w:lang w:val="pt-BR"/>
        </w:rPr>
        <w:t>Presidência</w:t>
      </w:r>
      <w:r w:rsidRPr="00043E84">
        <w:rPr>
          <w:rFonts w:ascii="Times New Roman" w:hAnsi="Times New Roman" w:eastAsiaTheme="minorHAnsi" w:cs="Times New Roman"/>
          <w:sz w:val="24"/>
          <w:szCs w:val="24"/>
          <w:lang w:val="pt-BR"/>
        </w:rPr>
        <w:t xml:space="preserve"> e </w:t>
      </w:r>
      <w:r w:rsidRPr="00043E84" w:rsidR="00872939">
        <w:rPr>
          <w:rFonts w:ascii="Times New Roman" w:hAnsi="Times New Roman" w:eastAsiaTheme="minorHAnsi" w:cs="Times New Roman"/>
          <w:sz w:val="24"/>
          <w:szCs w:val="24"/>
          <w:lang w:val="pt-BR"/>
        </w:rPr>
        <w:t>Coordenadorias</w:t>
      </w:r>
      <w:r w:rsidRPr="00043E84">
        <w:rPr>
          <w:rFonts w:ascii="Times New Roman" w:hAnsi="Times New Roman" w:eastAsiaTheme="minorHAnsi" w:cs="Times New Roman"/>
          <w:sz w:val="24"/>
          <w:szCs w:val="24"/>
          <w:lang w:val="pt-BR"/>
        </w:rPr>
        <w:t xml:space="preserve"> da Câmara Municipal, objetivando maior eficácia da atividade de auditoria interna.</w:t>
      </w:r>
    </w:p>
    <w:p w:rsidR="00BA68D6" w:rsidRPr="00043E84" w:rsidP="00043E84" w14:paraId="16D7FEDD"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AB5AE5A" w14:textId="775927A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sidR="008D191B">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Para a realização de trabalhos de auditoria interna em áreas, </w:t>
      </w:r>
      <w:r w:rsidRPr="00043E84" w:rsidR="00872939">
        <w:rPr>
          <w:rFonts w:ascii="Times New Roman" w:hAnsi="Times New Roman" w:eastAsiaTheme="minorHAnsi" w:cs="Times New Roman"/>
          <w:sz w:val="24"/>
          <w:szCs w:val="24"/>
          <w:lang w:val="pt-BR"/>
        </w:rPr>
        <w:t>progra</w:t>
      </w:r>
      <w:r w:rsidRPr="00043E84">
        <w:rPr>
          <w:rFonts w:ascii="Times New Roman" w:hAnsi="Times New Roman" w:eastAsiaTheme="minorHAnsi" w:cs="Times New Roman"/>
          <w:sz w:val="24"/>
          <w:szCs w:val="24"/>
          <w:lang w:val="pt-BR"/>
        </w:rPr>
        <w:t xml:space="preserve">mas ou situações específicas, cuja complexidade ou especialização assim justifiquem, a Unidade de Controle Interno poderá requerer à </w:t>
      </w:r>
      <w:r w:rsidRPr="00043E84" w:rsidR="00DB20D1">
        <w:rPr>
          <w:rFonts w:ascii="Times New Roman" w:hAnsi="Times New Roman" w:eastAsiaTheme="minorHAnsi" w:cs="Times New Roman"/>
          <w:sz w:val="24"/>
          <w:szCs w:val="24"/>
          <w:lang w:val="pt-BR"/>
        </w:rPr>
        <w:t>Presidência</w:t>
      </w:r>
      <w:r w:rsidRPr="00043E84">
        <w:rPr>
          <w:rFonts w:ascii="Times New Roman" w:hAnsi="Times New Roman" w:eastAsiaTheme="minorHAnsi" w:cs="Times New Roman"/>
          <w:sz w:val="24"/>
          <w:szCs w:val="24"/>
          <w:lang w:val="pt-BR"/>
        </w:rPr>
        <w:t xml:space="preserve"> a colaboração técnica de servidores da Instituição</w:t>
      </w:r>
      <w:r w:rsidRPr="00043E84" w:rsidR="00DB20D1">
        <w:rPr>
          <w:rFonts w:ascii="Times New Roman" w:hAnsi="Times New Roman" w:eastAsiaTheme="minorHAnsi" w:cs="Times New Roman"/>
          <w:sz w:val="24"/>
          <w:szCs w:val="24"/>
          <w:lang w:val="pt-BR"/>
        </w:rPr>
        <w:t xml:space="preserve"> (sem remuneração adicional)</w:t>
      </w:r>
      <w:r w:rsidRPr="00043E84">
        <w:rPr>
          <w:rFonts w:ascii="Times New Roman" w:hAnsi="Times New Roman" w:eastAsiaTheme="minorHAnsi" w:cs="Times New Roman"/>
          <w:sz w:val="24"/>
          <w:szCs w:val="24"/>
          <w:lang w:val="pt-BR"/>
        </w:rPr>
        <w:t>, ou a contratação de terceiros.</w:t>
      </w:r>
    </w:p>
    <w:p w:rsidR="00BA68D6" w:rsidRPr="00043E84" w:rsidP="00043E84" w14:paraId="3252CA19"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6EEBD64" w14:textId="2D1FDCF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3º</w:t>
      </w:r>
      <w:r w:rsidRPr="00043E84">
        <w:rPr>
          <w:rFonts w:ascii="Times New Roman" w:hAnsi="Times New Roman" w:eastAsiaTheme="minorHAnsi" w:cs="Times New Roman"/>
          <w:sz w:val="24"/>
          <w:szCs w:val="24"/>
          <w:lang w:val="pt-BR"/>
        </w:rPr>
        <w:t xml:space="preserve"> O encaminhamento dos relatórios de auditoria às Unidades </w:t>
      </w:r>
      <w:r w:rsidRPr="00043E84" w:rsidR="00872939">
        <w:rPr>
          <w:rFonts w:ascii="Times New Roman" w:hAnsi="Times New Roman" w:eastAsiaTheme="minorHAnsi" w:cs="Times New Roman"/>
          <w:sz w:val="24"/>
          <w:szCs w:val="24"/>
          <w:lang w:val="pt-BR"/>
        </w:rPr>
        <w:t>Executo</w:t>
      </w:r>
      <w:r w:rsidRPr="00043E84">
        <w:rPr>
          <w:rFonts w:ascii="Times New Roman" w:hAnsi="Times New Roman" w:eastAsiaTheme="minorHAnsi" w:cs="Times New Roman"/>
          <w:sz w:val="24"/>
          <w:szCs w:val="24"/>
          <w:lang w:val="pt-BR"/>
        </w:rPr>
        <w:t xml:space="preserve">ras do Sistema de Controle Interno será efetuado por intermédio da </w:t>
      </w:r>
      <w:r w:rsidRPr="00043E84" w:rsidR="00872939">
        <w:rPr>
          <w:rFonts w:ascii="Times New Roman" w:hAnsi="Times New Roman" w:eastAsiaTheme="minorHAnsi" w:cs="Times New Roman"/>
          <w:sz w:val="24"/>
          <w:szCs w:val="24"/>
          <w:lang w:val="pt-BR"/>
        </w:rPr>
        <w:t>Presi</w:t>
      </w:r>
      <w:r w:rsidRPr="00043E84">
        <w:rPr>
          <w:rFonts w:ascii="Times New Roman" w:hAnsi="Times New Roman" w:eastAsiaTheme="minorHAnsi" w:cs="Times New Roman"/>
          <w:sz w:val="24"/>
          <w:szCs w:val="24"/>
          <w:lang w:val="pt-BR"/>
        </w:rPr>
        <w:t xml:space="preserve">dência da Câmara Municipal, ao qual, no prazo por ele </w:t>
      </w:r>
      <w:r w:rsidRPr="00043E84" w:rsidR="00872939">
        <w:rPr>
          <w:rFonts w:ascii="Times New Roman" w:hAnsi="Times New Roman" w:eastAsiaTheme="minorHAnsi" w:cs="Times New Roman"/>
          <w:sz w:val="24"/>
          <w:szCs w:val="24"/>
          <w:lang w:val="pt-BR"/>
        </w:rPr>
        <w:t>estabelecido, tam</w:t>
      </w:r>
      <w:r w:rsidRPr="00043E84">
        <w:rPr>
          <w:rFonts w:ascii="Times New Roman" w:hAnsi="Times New Roman" w:eastAsiaTheme="minorHAnsi" w:cs="Times New Roman"/>
          <w:sz w:val="24"/>
          <w:szCs w:val="24"/>
          <w:lang w:val="pt-BR"/>
        </w:rPr>
        <w:t xml:space="preserve">bém deverão ser informadas, pelas unidades que foram auditadas, as </w:t>
      </w:r>
      <w:r w:rsidRPr="00043E84" w:rsidR="00872939">
        <w:rPr>
          <w:rFonts w:ascii="Times New Roman" w:hAnsi="Times New Roman" w:eastAsiaTheme="minorHAnsi" w:cs="Times New Roman"/>
          <w:sz w:val="24"/>
          <w:szCs w:val="24"/>
          <w:lang w:val="pt-BR"/>
        </w:rPr>
        <w:t>pro</w:t>
      </w:r>
      <w:r w:rsidRPr="00043E84">
        <w:rPr>
          <w:rFonts w:ascii="Times New Roman" w:hAnsi="Times New Roman" w:eastAsiaTheme="minorHAnsi" w:cs="Times New Roman"/>
          <w:sz w:val="24"/>
          <w:szCs w:val="24"/>
          <w:lang w:val="pt-BR"/>
        </w:rPr>
        <w:t>videncias adotadas em relação às con</w:t>
      </w:r>
      <w:r w:rsidRPr="00043E84" w:rsidR="00872939">
        <w:rPr>
          <w:rFonts w:ascii="Times New Roman" w:hAnsi="Times New Roman" w:eastAsiaTheme="minorHAnsi" w:cs="Times New Roman"/>
          <w:sz w:val="24"/>
          <w:szCs w:val="24"/>
          <w:lang w:val="pt-BR"/>
        </w:rPr>
        <w:t>statações e recomendações apre</w:t>
      </w:r>
      <w:r w:rsidRPr="00043E84">
        <w:rPr>
          <w:rFonts w:ascii="Times New Roman" w:hAnsi="Times New Roman" w:eastAsiaTheme="minorHAnsi" w:cs="Times New Roman"/>
          <w:sz w:val="24"/>
          <w:szCs w:val="24"/>
          <w:lang w:val="pt-BR"/>
        </w:rPr>
        <w:t>sentadas pela Unidade de Controle Interno.</w:t>
      </w:r>
    </w:p>
    <w:p w:rsidR="00BA68D6" w:rsidRPr="00043E84" w:rsidP="00043E84" w14:paraId="3A6C3523"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2FE46132" w14:textId="643F57E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12</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Amparado pelo art. 54 da Constituição Estadual </w:t>
      </w:r>
      <w:r w:rsidRPr="00043E84" w:rsidR="003C04A5">
        <w:rPr>
          <w:rFonts w:ascii="Times New Roman" w:hAnsi="Times New Roman" w:eastAsiaTheme="minorHAnsi" w:cs="Times New Roman"/>
          <w:sz w:val="24"/>
          <w:szCs w:val="24"/>
          <w:lang w:val="pt-BR"/>
        </w:rPr>
        <w:t xml:space="preserve">e </w:t>
      </w:r>
      <w:r w:rsidRPr="00043E84">
        <w:rPr>
          <w:rFonts w:ascii="Times New Roman" w:hAnsi="Times New Roman" w:eastAsiaTheme="minorHAnsi" w:cs="Times New Roman"/>
          <w:sz w:val="24"/>
          <w:szCs w:val="24"/>
          <w:lang w:val="pt-BR"/>
        </w:rPr>
        <w:t>da Lei Orgânica Municipal qualquer servidor da Câmara Municipal é parte legítima para denunciar a existência de irregularidades ou ilegalidades.</w:t>
      </w:r>
    </w:p>
    <w:p w:rsidR="00BA68D6" w:rsidRPr="00043E84" w:rsidP="00043E84" w14:paraId="6D1C311A"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67719A05" w14:textId="6D9499C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13</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Se em decorrência dos trabalhos de auditoria interna, de outros trabalhos ou averiguações executadas pela Unidade de Controle Interno ou, ainda, em função de denúncias que lhes forem encaminhadas, forem constatadas irregularidades ou ilegalidades, a esta caberá informar </w:t>
      </w:r>
      <w:r w:rsidRPr="00043E84" w:rsidR="00872939">
        <w:rPr>
          <w:rFonts w:ascii="Times New Roman" w:hAnsi="Times New Roman" w:eastAsiaTheme="minorHAnsi" w:cs="Times New Roman"/>
          <w:sz w:val="24"/>
          <w:szCs w:val="24"/>
          <w:lang w:val="pt-BR"/>
        </w:rPr>
        <w:t>formal</w:t>
      </w:r>
      <w:r w:rsidRPr="00043E84">
        <w:rPr>
          <w:rFonts w:ascii="Times New Roman" w:hAnsi="Times New Roman" w:eastAsiaTheme="minorHAnsi" w:cs="Times New Roman"/>
          <w:sz w:val="24"/>
          <w:szCs w:val="24"/>
          <w:lang w:val="pt-BR"/>
        </w:rPr>
        <w:t>mente à Presidência da Câmara Municipal, e determinará as providências a serem adotadas.</w:t>
      </w:r>
    </w:p>
    <w:p w:rsidR="00BA68D6" w:rsidRPr="00043E84" w:rsidP="00043E84" w14:paraId="78DC06FC"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0C2EB060" w14:textId="2C04EB7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Parágrafo único.</w:t>
      </w:r>
      <w:r w:rsidRPr="00043E84">
        <w:rPr>
          <w:rFonts w:ascii="Times New Roman" w:hAnsi="Times New Roman" w:eastAsiaTheme="minorHAnsi" w:cs="Times New Roman"/>
          <w:sz w:val="24"/>
          <w:szCs w:val="24"/>
          <w:lang w:val="pt-BR"/>
        </w:rPr>
        <w:t xml:space="preserve"> Sempre que, em função de irregularidades ou </w:t>
      </w:r>
      <w:r w:rsidRPr="00043E84" w:rsidR="00872939">
        <w:rPr>
          <w:rFonts w:ascii="Times New Roman" w:hAnsi="Times New Roman" w:eastAsiaTheme="minorHAnsi" w:cs="Times New Roman"/>
          <w:sz w:val="24"/>
          <w:szCs w:val="24"/>
          <w:lang w:val="pt-BR"/>
        </w:rPr>
        <w:t>ilegalida</w:t>
      </w:r>
      <w:r w:rsidRPr="00043E84">
        <w:rPr>
          <w:rFonts w:ascii="Times New Roman" w:hAnsi="Times New Roman" w:eastAsiaTheme="minorHAnsi" w:cs="Times New Roman"/>
          <w:sz w:val="24"/>
          <w:szCs w:val="24"/>
          <w:lang w:val="pt-BR"/>
        </w:rPr>
        <w:t xml:space="preserve">des, for constatado danos ao erário, caberá à Unidade de Controle Interno comunicar a Presidência da Câmara Municipal, que dará conhecimento a </w:t>
      </w:r>
      <w:r w:rsidRPr="00043E84" w:rsidR="008D191B">
        <w:rPr>
          <w:rFonts w:ascii="Times New Roman" w:hAnsi="Times New Roman" w:eastAsiaTheme="minorHAnsi" w:cs="Times New Roman"/>
          <w:sz w:val="24"/>
          <w:szCs w:val="24"/>
          <w:lang w:val="pt-BR"/>
        </w:rPr>
        <w:t>Presidência</w:t>
      </w:r>
      <w:r w:rsidRPr="00043E84">
        <w:rPr>
          <w:rFonts w:ascii="Times New Roman" w:hAnsi="Times New Roman" w:eastAsiaTheme="minorHAnsi" w:cs="Times New Roman"/>
          <w:sz w:val="24"/>
          <w:szCs w:val="24"/>
          <w:lang w:val="pt-BR"/>
        </w:rPr>
        <w:t xml:space="preserve">, quanto à necessidade de instauração do </w:t>
      </w:r>
      <w:r w:rsidRPr="00043E84" w:rsidR="00872939">
        <w:rPr>
          <w:rFonts w:ascii="Times New Roman" w:hAnsi="Times New Roman" w:eastAsiaTheme="minorHAnsi" w:cs="Times New Roman"/>
          <w:sz w:val="24"/>
          <w:szCs w:val="24"/>
          <w:lang w:val="pt-BR"/>
        </w:rPr>
        <w:t>processo de to</w:t>
      </w:r>
      <w:r w:rsidRPr="00043E84">
        <w:rPr>
          <w:rFonts w:ascii="Times New Roman" w:hAnsi="Times New Roman" w:eastAsiaTheme="minorHAnsi" w:cs="Times New Roman"/>
          <w:sz w:val="24"/>
          <w:szCs w:val="24"/>
          <w:lang w:val="pt-BR"/>
        </w:rPr>
        <w:t xml:space="preserve">mada de contas especial, o que deverá ocorrer também nas demais </w:t>
      </w:r>
      <w:r w:rsidRPr="00043E84" w:rsidR="00872939">
        <w:rPr>
          <w:rFonts w:ascii="Times New Roman" w:hAnsi="Times New Roman" w:eastAsiaTheme="minorHAnsi" w:cs="Times New Roman"/>
          <w:sz w:val="24"/>
          <w:szCs w:val="24"/>
          <w:lang w:val="pt-BR"/>
        </w:rPr>
        <w:t>situa</w:t>
      </w:r>
      <w:r w:rsidRPr="00043E84">
        <w:rPr>
          <w:rFonts w:ascii="Times New Roman" w:hAnsi="Times New Roman" w:eastAsiaTheme="minorHAnsi" w:cs="Times New Roman"/>
          <w:sz w:val="24"/>
          <w:szCs w:val="24"/>
          <w:lang w:val="pt-BR"/>
        </w:rPr>
        <w:t>ções em que este procedimento for aplicável.</w:t>
      </w:r>
    </w:p>
    <w:p w:rsidR="00BA68D6" w:rsidRPr="00043E84" w:rsidP="00043E84" w14:paraId="53C9AF5C" w14:textId="77777777">
      <w:pPr>
        <w:widowControl/>
        <w:autoSpaceDE/>
        <w:autoSpaceDN/>
        <w:ind w:firstLine="1418"/>
        <w:jc w:val="both"/>
        <w:rPr>
          <w:rFonts w:ascii="Times New Roman" w:hAnsi="Times New Roman" w:eastAsiaTheme="minorHAnsi" w:cs="Times New Roman"/>
          <w:sz w:val="24"/>
          <w:szCs w:val="24"/>
          <w:lang w:val="pt-BR"/>
        </w:rPr>
      </w:pPr>
    </w:p>
    <w:p w:rsidR="00534115" w:rsidRPr="00043E84" w:rsidP="00043E84" w14:paraId="7630FE55" w14:textId="3212025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14</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Constituem-se em garantias e prer</w:t>
      </w:r>
      <w:r w:rsidRPr="00043E84" w:rsidR="00872939">
        <w:rPr>
          <w:rFonts w:ascii="Times New Roman" w:hAnsi="Times New Roman" w:eastAsiaTheme="minorHAnsi" w:cs="Times New Roman"/>
          <w:sz w:val="24"/>
          <w:szCs w:val="24"/>
          <w:lang w:val="pt-BR"/>
        </w:rPr>
        <w:t>rogativas do Controlador Inter</w:t>
      </w:r>
      <w:r w:rsidRPr="00043E84">
        <w:rPr>
          <w:rFonts w:ascii="Times New Roman" w:hAnsi="Times New Roman" w:eastAsiaTheme="minorHAnsi" w:cs="Times New Roman"/>
          <w:sz w:val="24"/>
          <w:szCs w:val="24"/>
          <w:lang w:val="pt-BR"/>
        </w:rPr>
        <w:t>no:</w:t>
      </w:r>
    </w:p>
    <w:p w:rsidR="00534115" w:rsidRPr="00043E84" w:rsidP="00043E84" w14:paraId="5099EA34" w14:textId="71B2BE1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Independência funcional e profissional para o desempenho das suas </w:t>
      </w:r>
      <w:r w:rsidRPr="00043E84" w:rsidR="00872939">
        <w:rPr>
          <w:rFonts w:ascii="Times New Roman" w:hAnsi="Times New Roman" w:eastAsiaTheme="minorHAnsi" w:cs="Times New Roman"/>
          <w:sz w:val="24"/>
          <w:szCs w:val="24"/>
          <w:lang w:val="pt-BR"/>
        </w:rPr>
        <w:t>ati</w:t>
      </w:r>
      <w:r w:rsidRPr="00043E84">
        <w:rPr>
          <w:rFonts w:ascii="Times New Roman" w:hAnsi="Times New Roman" w:eastAsiaTheme="minorHAnsi" w:cs="Times New Roman"/>
          <w:sz w:val="24"/>
          <w:szCs w:val="24"/>
          <w:lang w:val="pt-BR"/>
        </w:rPr>
        <w:t>vidades junto às unidades da Câmara Municipal;</w:t>
      </w:r>
    </w:p>
    <w:p w:rsidR="00534115" w:rsidRPr="00043E84" w:rsidP="00043E84" w14:paraId="3BBAB950" w14:textId="4169299B">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sz w:val="24"/>
          <w:szCs w:val="24"/>
          <w:lang w:val="pt-BR"/>
        </w:rPr>
        <w:t>II - Acesso a documentos ou informações indispensáveis ao exercício das atividades de controle interno.</w:t>
      </w:r>
    </w:p>
    <w:p w:rsidR="00D203FC" w:rsidP="00043E84" w14:paraId="05640589" w14:textId="329D40D5">
      <w:pPr>
        <w:pStyle w:val="Heading1"/>
        <w:spacing w:before="0"/>
        <w:rPr>
          <w:rFonts w:ascii="Times New Roman" w:hAnsi="Times New Roman" w:cs="Times New Roman"/>
          <w:b w:val="0"/>
          <w:sz w:val="24"/>
          <w:szCs w:val="24"/>
        </w:rPr>
      </w:pPr>
    </w:p>
    <w:p w:rsidR="00043E84" w:rsidRPr="00043E84" w:rsidP="00043E84" w14:paraId="55CD090A" w14:textId="77777777">
      <w:pPr>
        <w:pStyle w:val="Heading1"/>
        <w:spacing w:before="0"/>
        <w:rPr>
          <w:rFonts w:ascii="Times New Roman" w:hAnsi="Times New Roman" w:cs="Times New Roman"/>
          <w:b w:val="0"/>
          <w:sz w:val="24"/>
          <w:szCs w:val="24"/>
        </w:rPr>
      </w:pPr>
    </w:p>
    <w:p w:rsidR="00FA0060" w:rsidRPr="00043E84" w:rsidP="00043E84" w14:paraId="69351995" w14:textId="723A4DE4">
      <w:pPr>
        <w:pStyle w:val="Heading1"/>
        <w:spacing w:before="0"/>
        <w:jc w:val="center"/>
        <w:rPr>
          <w:rFonts w:ascii="Times New Roman" w:hAnsi="Times New Roman" w:cs="Times New Roman"/>
          <w:sz w:val="24"/>
          <w:szCs w:val="24"/>
        </w:rPr>
      </w:pPr>
      <w:r w:rsidRPr="00043E84">
        <w:rPr>
          <w:rFonts w:ascii="Times New Roman" w:hAnsi="Times New Roman" w:cs="Times New Roman"/>
          <w:sz w:val="24"/>
          <w:szCs w:val="24"/>
        </w:rPr>
        <w:t>CAPÍTULO I</w:t>
      </w:r>
      <w:r w:rsidRPr="00043E84" w:rsidR="00A7362C">
        <w:rPr>
          <w:rFonts w:ascii="Times New Roman" w:hAnsi="Times New Roman" w:cs="Times New Roman"/>
          <w:sz w:val="24"/>
          <w:szCs w:val="24"/>
        </w:rPr>
        <w:t>I</w:t>
      </w:r>
    </w:p>
    <w:p w:rsidR="005F1498" w:rsidRPr="00043E84" w:rsidP="00043E84" w14:paraId="3523478A" w14:textId="77777777">
      <w:pPr>
        <w:pStyle w:val="Heading1"/>
        <w:spacing w:before="0"/>
        <w:jc w:val="center"/>
        <w:rPr>
          <w:rFonts w:ascii="Times New Roman" w:hAnsi="Times New Roman" w:cs="Times New Roman"/>
          <w:sz w:val="24"/>
          <w:szCs w:val="24"/>
        </w:rPr>
      </w:pPr>
      <w:r w:rsidRPr="00043E84">
        <w:rPr>
          <w:rFonts w:ascii="Times New Roman" w:hAnsi="Times New Roman" w:cs="Times New Roman"/>
          <w:sz w:val="24"/>
          <w:szCs w:val="24"/>
        </w:rPr>
        <w:t>DOS PRINCÍPIOS ÉTICOS FUNDAMENTAIS</w:t>
      </w:r>
    </w:p>
    <w:p w:rsidR="00780C2B" w:rsidRPr="00043E84" w:rsidP="00043E84" w14:paraId="257C4DE1" w14:textId="77777777">
      <w:pPr>
        <w:pStyle w:val="Heading1"/>
        <w:spacing w:before="0"/>
        <w:jc w:val="center"/>
        <w:rPr>
          <w:rFonts w:ascii="Times New Roman" w:hAnsi="Times New Roman" w:cs="Times New Roman"/>
          <w:sz w:val="24"/>
          <w:szCs w:val="24"/>
        </w:rPr>
      </w:pPr>
    </w:p>
    <w:p w:rsidR="00FA0060" w:rsidRPr="00043E84" w:rsidP="00043E84" w14:paraId="2CC474ED" w14:textId="77777777">
      <w:pPr>
        <w:pStyle w:val="Heading1"/>
        <w:spacing w:before="0"/>
        <w:jc w:val="center"/>
        <w:rPr>
          <w:rFonts w:ascii="Times New Roman" w:hAnsi="Times New Roman" w:cs="Times New Roman"/>
          <w:sz w:val="24"/>
          <w:szCs w:val="24"/>
        </w:rPr>
      </w:pPr>
      <w:r w:rsidRPr="00043E84">
        <w:rPr>
          <w:rFonts w:ascii="Times New Roman" w:hAnsi="Times New Roman" w:cs="Times New Roman"/>
          <w:sz w:val="24"/>
          <w:szCs w:val="24"/>
        </w:rPr>
        <w:t>Seção I</w:t>
      </w:r>
    </w:p>
    <w:p w:rsidR="00FA0060" w:rsidP="00043E84" w14:paraId="07C666D1" w14:textId="52A752A6">
      <w:pPr>
        <w:pStyle w:val="Heading1"/>
        <w:spacing w:before="0"/>
        <w:jc w:val="center"/>
        <w:rPr>
          <w:rFonts w:ascii="Times New Roman" w:hAnsi="Times New Roman" w:cs="Times New Roman"/>
          <w:sz w:val="24"/>
          <w:szCs w:val="24"/>
        </w:rPr>
      </w:pPr>
      <w:r w:rsidRPr="00043E84">
        <w:rPr>
          <w:rFonts w:ascii="Times New Roman" w:hAnsi="Times New Roman" w:cs="Times New Roman"/>
          <w:sz w:val="24"/>
          <w:szCs w:val="24"/>
        </w:rPr>
        <w:t>Da Abrangência e Aplicação</w:t>
      </w:r>
    </w:p>
    <w:p w:rsidR="00FA0060" w:rsidRPr="00043E84" w:rsidP="00043E84" w14:paraId="616314AC" w14:textId="7B593DA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w:t>
      </w:r>
      <w:r w:rsidRPr="00043E84" w:rsidR="003C04A5">
        <w:rPr>
          <w:rFonts w:ascii="Times New Roman" w:hAnsi="Times New Roman" w:eastAsiaTheme="minorHAnsi" w:cs="Times New Roman"/>
          <w:b/>
          <w:sz w:val="24"/>
          <w:szCs w:val="24"/>
          <w:lang w:val="pt-BR"/>
        </w:rPr>
        <w:t>5</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Para os fins desta Lei, consideram-se Controladores e Auditores Internos os servidores lotados na Unidade de Controladoria Interna que exerçam atividades de avaliação e consultoria.</w:t>
      </w:r>
    </w:p>
    <w:p w:rsidR="00BA68D6" w:rsidRPr="00043E84" w:rsidP="00043E84" w14:paraId="29A00D36"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311D05E4" w14:textId="7C2791B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16</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Este </w:t>
      </w:r>
      <w:r w:rsidRPr="00043E84" w:rsidR="005F1498">
        <w:rPr>
          <w:rFonts w:ascii="Times New Roman" w:hAnsi="Times New Roman" w:eastAsiaTheme="minorHAnsi" w:cs="Times New Roman"/>
          <w:sz w:val="24"/>
          <w:szCs w:val="24"/>
          <w:lang w:val="pt-BR"/>
        </w:rPr>
        <w:t>Lei</w:t>
      </w:r>
      <w:r w:rsidRPr="00043E84">
        <w:rPr>
          <w:rFonts w:ascii="Times New Roman" w:hAnsi="Times New Roman" w:eastAsiaTheme="minorHAnsi" w:cs="Times New Roman"/>
          <w:sz w:val="24"/>
          <w:szCs w:val="24"/>
          <w:lang w:val="pt-BR"/>
        </w:rPr>
        <w:t xml:space="preserve"> estabelece os princípios éticos e normas de conduta aplicáveis aos Controladores e Auditores Internos da Câmara, na realização dos trabalhos de avaliação e c</w:t>
      </w:r>
      <w:r w:rsidRPr="00043E84" w:rsidR="005F1498">
        <w:rPr>
          <w:rFonts w:ascii="Times New Roman" w:hAnsi="Times New Roman" w:eastAsiaTheme="minorHAnsi" w:cs="Times New Roman"/>
          <w:sz w:val="24"/>
          <w:szCs w:val="24"/>
          <w:lang w:val="pt-BR"/>
        </w:rPr>
        <w:t>onsultoria, sem prejuízo da ob</w:t>
      </w:r>
      <w:r w:rsidRPr="00043E84">
        <w:rPr>
          <w:rFonts w:ascii="Times New Roman" w:hAnsi="Times New Roman" w:eastAsiaTheme="minorHAnsi" w:cs="Times New Roman"/>
          <w:sz w:val="24"/>
          <w:szCs w:val="24"/>
          <w:lang w:val="pt-BR"/>
        </w:rPr>
        <w:t>servância dos demais deveres e proibições legais e regulamentares.</w:t>
      </w:r>
    </w:p>
    <w:p w:rsidR="00BA68D6" w:rsidRPr="00043E84" w:rsidP="00043E84" w14:paraId="150E86DB"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4177DBE3" w14:textId="77777777">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Pa</w:t>
      </w:r>
      <w:r w:rsidRPr="00043E84" w:rsidR="005F1498">
        <w:rPr>
          <w:rFonts w:ascii="Times New Roman" w:hAnsi="Times New Roman" w:eastAsiaTheme="minorHAnsi" w:cs="Times New Roman"/>
          <w:b/>
          <w:sz w:val="24"/>
          <w:szCs w:val="24"/>
          <w:lang w:val="pt-BR"/>
        </w:rPr>
        <w:t>rágrafo único.</w:t>
      </w:r>
      <w:r w:rsidRPr="00043E84" w:rsidR="005F1498">
        <w:rPr>
          <w:rFonts w:ascii="Times New Roman" w:hAnsi="Times New Roman" w:eastAsiaTheme="minorHAnsi" w:cs="Times New Roman"/>
          <w:sz w:val="24"/>
          <w:szCs w:val="24"/>
          <w:lang w:val="pt-BR"/>
        </w:rPr>
        <w:t xml:space="preserve"> O disposto nesta Lei</w:t>
      </w:r>
      <w:r w:rsidRPr="00043E84">
        <w:rPr>
          <w:rFonts w:ascii="Times New Roman" w:hAnsi="Times New Roman" w:eastAsiaTheme="minorHAnsi" w:cs="Times New Roman"/>
          <w:sz w:val="24"/>
          <w:szCs w:val="24"/>
          <w:lang w:val="pt-BR"/>
        </w:rPr>
        <w:t xml:space="preserve"> aplica-se, inclusive, aos servidores que exerçam temporariamente atividades de controladoria e auditoria interna, na forma de auxílio, ainda que lotados em outra </w:t>
      </w:r>
      <w:r w:rsidRPr="00043E84" w:rsidR="005F1498">
        <w:rPr>
          <w:rFonts w:ascii="Times New Roman" w:hAnsi="Times New Roman" w:eastAsiaTheme="minorHAnsi" w:cs="Times New Roman"/>
          <w:sz w:val="24"/>
          <w:szCs w:val="24"/>
          <w:lang w:val="pt-BR"/>
        </w:rPr>
        <w:t>unida</w:t>
      </w:r>
      <w:r w:rsidRPr="00043E84">
        <w:rPr>
          <w:rFonts w:ascii="Times New Roman" w:hAnsi="Times New Roman" w:eastAsiaTheme="minorHAnsi" w:cs="Times New Roman"/>
          <w:sz w:val="24"/>
          <w:szCs w:val="24"/>
          <w:lang w:val="pt-BR"/>
        </w:rPr>
        <w:t>de administrativa.</w:t>
      </w:r>
    </w:p>
    <w:p w:rsidR="00780C2B" w:rsidRPr="00043E84" w:rsidP="00043E84" w14:paraId="2E3B680F" w14:textId="77777777">
      <w:pPr>
        <w:pStyle w:val="BodyText"/>
        <w:spacing w:before="0"/>
        <w:rPr>
          <w:rFonts w:ascii="Times New Roman" w:hAnsi="Times New Roman" w:cs="Times New Roman"/>
          <w:sz w:val="24"/>
          <w:szCs w:val="24"/>
        </w:rPr>
      </w:pPr>
    </w:p>
    <w:p w:rsidR="00FA0060" w:rsidRPr="00043E84" w:rsidP="00043E84" w14:paraId="3813E410"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II</w:t>
      </w:r>
    </w:p>
    <w:p w:rsidR="00FA0060" w:rsidRPr="00043E84" w:rsidP="00043E84" w14:paraId="6E2100C4"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Objetivos</w:t>
      </w:r>
    </w:p>
    <w:p w:rsidR="00FA0060" w:rsidRPr="00043E84" w:rsidP="00043E84" w14:paraId="03275FEF" w14:textId="674421C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17</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w:t>
      </w:r>
      <w:r w:rsidRPr="00043E84" w:rsidR="005F1498">
        <w:rPr>
          <w:rFonts w:ascii="Times New Roman" w:hAnsi="Times New Roman" w:eastAsiaTheme="minorHAnsi" w:cs="Times New Roman"/>
          <w:sz w:val="24"/>
          <w:szCs w:val="24"/>
          <w:lang w:val="pt-BR"/>
        </w:rPr>
        <w:t>Esta Lei</w:t>
      </w:r>
      <w:r w:rsidRPr="00043E84">
        <w:rPr>
          <w:rFonts w:ascii="Times New Roman" w:hAnsi="Times New Roman" w:eastAsiaTheme="minorHAnsi" w:cs="Times New Roman"/>
          <w:sz w:val="24"/>
          <w:szCs w:val="24"/>
          <w:lang w:val="pt-BR"/>
        </w:rPr>
        <w:t xml:space="preserve"> tem por objetivos:</w:t>
      </w:r>
    </w:p>
    <w:p w:rsidR="00FA0060" w:rsidRPr="00043E84" w:rsidP="00043E84" w14:paraId="189809B3" w14:textId="11DC701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w:t>
      </w:r>
      <w:r w:rsidRPr="00043E84" w:rsidR="00AD2BE4">
        <w:rPr>
          <w:rFonts w:ascii="Times New Roman" w:hAnsi="Times New Roman" w:eastAsiaTheme="minorHAnsi" w:cs="Times New Roman"/>
          <w:sz w:val="24"/>
          <w:szCs w:val="24"/>
          <w:lang w:val="pt-BR"/>
        </w:rPr>
        <w:t>e</w:t>
      </w:r>
      <w:r w:rsidRPr="00043E84">
        <w:rPr>
          <w:rFonts w:ascii="Times New Roman" w:hAnsi="Times New Roman" w:eastAsiaTheme="minorHAnsi" w:cs="Times New Roman"/>
          <w:sz w:val="24"/>
          <w:szCs w:val="24"/>
          <w:lang w:val="pt-BR"/>
        </w:rPr>
        <w:t>stabelecer</w:t>
      </w:r>
      <w:r w:rsidRPr="00043E84">
        <w:rPr>
          <w:rFonts w:ascii="Times New Roman" w:hAnsi="Times New Roman" w:eastAsiaTheme="minorHAnsi" w:cs="Times New Roman"/>
          <w:sz w:val="24"/>
          <w:szCs w:val="24"/>
          <w:lang w:val="pt-BR"/>
        </w:rPr>
        <w:t xml:space="preserve"> os princípios, os requisi</w:t>
      </w:r>
      <w:r w:rsidRPr="00043E84" w:rsidR="005F1498">
        <w:rPr>
          <w:rFonts w:ascii="Times New Roman" w:hAnsi="Times New Roman" w:eastAsiaTheme="minorHAnsi" w:cs="Times New Roman"/>
          <w:sz w:val="24"/>
          <w:szCs w:val="24"/>
          <w:lang w:val="pt-BR"/>
        </w:rPr>
        <w:t>tos mínimos de conduta e as ex</w:t>
      </w:r>
      <w:r w:rsidRPr="00043E84">
        <w:rPr>
          <w:rFonts w:ascii="Times New Roman" w:hAnsi="Times New Roman" w:eastAsiaTheme="minorHAnsi" w:cs="Times New Roman"/>
          <w:sz w:val="24"/>
          <w:szCs w:val="24"/>
          <w:lang w:val="pt-BR"/>
        </w:rPr>
        <w:t xml:space="preserve">pectativas que devem guiar o comportamento dos Controladores e </w:t>
      </w:r>
      <w:r w:rsidRPr="00043E84" w:rsidR="005F1498">
        <w:rPr>
          <w:rFonts w:ascii="Times New Roman" w:hAnsi="Times New Roman" w:eastAsiaTheme="minorHAnsi" w:cs="Times New Roman"/>
          <w:sz w:val="24"/>
          <w:szCs w:val="24"/>
          <w:lang w:val="pt-BR"/>
        </w:rPr>
        <w:t>Audito</w:t>
      </w:r>
      <w:r w:rsidRPr="00043E84">
        <w:rPr>
          <w:rFonts w:ascii="Times New Roman" w:hAnsi="Times New Roman" w:eastAsiaTheme="minorHAnsi" w:cs="Times New Roman"/>
          <w:sz w:val="24"/>
          <w:szCs w:val="24"/>
          <w:lang w:val="pt-BR"/>
        </w:rPr>
        <w:t>res Internos na condução das atividades de avaliação e consultoria;</w:t>
      </w:r>
    </w:p>
    <w:p w:rsidR="00FA0060" w:rsidRPr="00043E84" w:rsidP="00043E84" w14:paraId="1BB8E283" w14:textId="60E2315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w:t>
      </w:r>
      <w:r w:rsidRPr="00043E84" w:rsidR="00AD2BE4">
        <w:rPr>
          <w:rFonts w:ascii="Times New Roman" w:hAnsi="Times New Roman" w:eastAsiaTheme="minorHAnsi" w:cs="Times New Roman"/>
          <w:sz w:val="24"/>
          <w:szCs w:val="24"/>
          <w:lang w:val="pt-BR"/>
        </w:rPr>
        <w:t>c</w:t>
      </w:r>
      <w:r w:rsidRPr="00043E84">
        <w:rPr>
          <w:rFonts w:ascii="Times New Roman" w:hAnsi="Times New Roman" w:eastAsiaTheme="minorHAnsi" w:cs="Times New Roman"/>
          <w:sz w:val="24"/>
          <w:szCs w:val="24"/>
          <w:lang w:val="pt-BR"/>
        </w:rPr>
        <w:t>ontribuir</w:t>
      </w:r>
      <w:r w:rsidRPr="00043E84">
        <w:rPr>
          <w:rFonts w:ascii="Times New Roman" w:hAnsi="Times New Roman" w:eastAsiaTheme="minorHAnsi" w:cs="Times New Roman"/>
          <w:sz w:val="24"/>
          <w:szCs w:val="24"/>
          <w:lang w:val="pt-BR"/>
        </w:rPr>
        <w:t xml:space="preserve"> para que as atitudes e os comportamentos empreendidos pelos Controladores e Auditores Internos </w:t>
      </w:r>
      <w:r w:rsidRPr="00043E84" w:rsidR="005F1498">
        <w:rPr>
          <w:rFonts w:ascii="Times New Roman" w:hAnsi="Times New Roman" w:eastAsiaTheme="minorHAnsi" w:cs="Times New Roman"/>
          <w:sz w:val="24"/>
          <w:szCs w:val="24"/>
          <w:lang w:val="pt-BR"/>
        </w:rPr>
        <w:t>auxiliem no alcance dos objeti</w:t>
      </w:r>
      <w:r w:rsidRPr="00043E84">
        <w:rPr>
          <w:rFonts w:ascii="Times New Roman" w:hAnsi="Times New Roman" w:eastAsiaTheme="minorHAnsi" w:cs="Times New Roman"/>
          <w:sz w:val="24"/>
          <w:szCs w:val="24"/>
          <w:lang w:val="pt-BR"/>
        </w:rPr>
        <w:t>vos e valores institucionais; e</w:t>
      </w:r>
    </w:p>
    <w:p w:rsidR="00FA0060" w:rsidRPr="00043E84" w:rsidP="00043E84" w14:paraId="1ED674D6" w14:textId="283DEA9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garantir aos Controladores e Auditores Internos e às Unidades de Controladoria e Auditoria Interna a preservação da imagem e reputação.</w:t>
      </w:r>
    </w:p>
    <w:p w:rsidR="00BA68D6" w:rsidRPr="00043E84" w:rsidP="00043E84" w14:paraId="6A5CC545" w14:textId="77777777">
      <w:pPr>
        <w:widowControl/>
        <w:autoSpaceDE/>
        <w:autoSpaceDN/>
        <w:ind w:firstLine="1418"/>
        <w:jc w:val="both"/>
        <w:rPr>
          <w:rFonts w:ascii="Times New Roman" w:hAnsi="Times New Roman" w:cs="Times New Roman"/>
          <w:sz w:val="24"/>
          <w:szCs w:val="24"/>
        </w:rPr>
      </w:pPr>
    </w:p>
    <w:p w:rsidR="00067A3B" w:rsidRPr="00043E84" w:rsidP="00043E84" w14:paraId="244D06E4"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II</w:t>
      </w:r>
      <w:r w:rsidRPr="00043E84">
        <w:rPr>
          <w:rFonts w:ascii="Times New Roman" w:hAnsi="Times New Roman" w:cs="Times New Roman"/>
          <w:b/>
          <w:sz w:val="24"/>
          <w:szCs w:val="24"/>
        </w:rPr>
        <w:t>I</w:t>
      </w:r>
    </w:p>
    <w:p w:rsidR="00FA0060" w:rsidRPr="00043E84" w:rsidP="00043E84" w14:paraId="3A0E27CE"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 Principios</w:t>
      </w:r>
    </w:p>
    <w:p w:rsidR="00FA0060" w:rsidRPr="00043E84" w:rsidP="00043E84" w14:paraId="4C19CE8B" w14:textId="3BD187BF">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18</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São princípios éticos fundamentai</w:t>
      </w:r>
      <w:r w:rsidRPr="00043E84" w:rsidR="005F1498">
        <w:rPr>
          <w:rFonts w:ascii="Times New Roman" w:hAnsi="Times New Roman" w:eastAsiaTheme="minorHAnsi" w:cs="Times New Roman"/>
          <w:sz w:val="24"/>
          <w:szCs w:val="24"/>
          <w:lang w:val="pt-BR"/>
        </w:rPr>
        <w:t>s a serem observados e defendi</w:t>
      </w:r>
      <w:r w:rsidRPr="00043E84">
        <w:rPr>
          <w:rFonts w:ascii="Times New Roman" w:hAnsi="Times New Roman" w:eastAsiaTheme="minorHAnsi" w:cs="Times New Roman"/>
          <w:sz w:val="24"/>
          <w:szCs w:val="24"/>
          <w:lang w:val="pt-BR"/>
        </w:rPr>
        <w:t>dos pelos Controladores e Auditores Internos no exercício das atividades relacionadas à avaliação e consultoria:</w:t>
      </w:r>
    </w:p>
    <w:p w:rsidR="00FA0060" w:rsidRPr="00043E84" w:rsidP="00043E84" w14:paraId="151599FE" w14:textId="3D209BC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w:t>
      </w:r>
      <w:r w:rsidRPr="00043E84" w:rsidR="00BA68D6">
        <w:rPr>
          <w:rFonts w:ascii="Times New Roman" w:hAnsi="Times New Roman" w:eastAsiaTheme="minorHAnsi" w:cs="Times New Roman"/>
          <w:sz w:val="24"/>
          <w:szCs w:val="24"/>
          <w:lang w:val="pt-BR"/>
        </w:rPr>
        <w:t>Integridade</w:t>
      </w:r>
      <w:r w:rsidRPr="00043E84">
        <w:rPr>
          <w:rFonts w:ascii="Times New Roman" w:hAnsi="Times New Roman" w:eastAsiaTheme="minorHAnsi" w:cs="Times New Roman"/>
          <w:sz w:val="24"/>
          <w:szCs w:val="24"/>
          <w:lang w:val="pt-BR"/>
        </w:rPr>
        <w:t>: a integridade dos controlad</w:t>
      </w:r>
      <w:r w:rsidRPr="00043E84" w:rsidR="005F1498">
        <w:rPr>
          <w:rFonts w:ascii="Times New Roman" w:hAnsi="Times New Roman" w:eastAsiaTheme="minorHAnsi" w:cs="Times New Roman"/>
          <w:sz w:val="24"/>
          <w:szCs w:val="24"/>
          <w:lang w:val="pt-BR"/>
        </w:rPr>
        <w:t>ores e auditores internos esta</w:t>
      </w:r>
      <w:r w:rsidRPr="00043E84">
        <w:rPr>
          <w:rFonts w:ascii="Times New Roman" w:hAnsi="Times New Roman" w:eastAsiaTheme="minorHAnsi" w:cs="Times New Roman"/>
          <w:sz w:val="24"/>
          <w:szCs w:val="24"/>
          <w:lang w:val="pt-BR"/>
        </w:rPr>
        <w:t>belece credibilidade e, desta forma, fornece a base para a confiança dada a seus julgamentos;</w:t>
      </w:r>
    </w:p>
    <w:p w:rsidR="00FA0060" w:rsidRPr="00043E84" w:rsidP="00043E84" w14:paraId="78C16389" w14:textId="5B1CD52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Objetividade: os controladores e auditores internos exibem o mais alto grau de objetividade profissional na coleta, avaliação e comunicação de </w:t>
      </w:r>
      <w:r w:rsidRPr="00043E84" w:rsidR="008E016E">
        <w:rPr>
          <w:rFonts w:ascii="Times New Roman" w:hAnsi="Times New Roman" w:eastAsiaTheme="minorHAnsi" w:cs="Times New Roman"/>
          <w:sz w:val="24"/>
          <w:szCs w:val="24"/>
          <w:lang w:val="pt-BR"/>
        </w:rPr>
        <w:t>in</w:t>
      </w:r>
      <w:r w:rsidRPr="00043E84">
        <w:rPr>
          <w:rFonts w:ascii="Times New Roman" w:hAnsi="Times New Roman" w:eastAsiaTheme="minorHAnsi" w:cs="Times New Roman"/>
          <w:sz w:val="24"/>
          <w:szCs w:val="24"/>
          <w:lang w:val="pt-BR"/>
        </w:rPr>
        <w:t xml:space="preserve">formações sobre a atividade ou processo examinado. Os controladores e auditores internos efetuam uma avaliação equilibrada de todas as </w:t>
      </w:r>
      <w:r w:rsidRPr="00043E84" w:rsidR="005F1498">
        <w:rPr>
          <w:rFonts w:ascii="Times New Roman" w:hAnsi="Times New Roman" w:eastAsiaTheme="minorHAnsi" w:cs="Times New Roman"/>
          <w:sz w:val="24"/>
          <w:szCs w:val="24"/>
          <w:lang w:val="pt-BR"/>
        </w:rPr>
        <w:t>circuns</w:t>
      </w:r>
      <w:r w:rsidRPr="00043E84">
        <w:rPr>
          <w:rFonts w:ascii="Times New Roman" w:hAnsi="Times New Roman" w:eastAsiaTheme="minorHAnsi" w:cs="Times New Roman"/>
          <w:sz w:val="24"/>
          <w:szCs w:val="24"/>
          <w:lang w:val="pt-BR"/>
        </w:rPr>
        <w:t>tâncias relevantes e não são indevidamente influenciados pelos interesses próprios ou de terceiros na formulação dos julgamentos;</w:t>
      </w:r>
    </w:p>
    <w:p w:rsidR="00FA0060" w:rsidRPr="00043E84" w:rsidP="00043E84" w14:paraId="2E147CCD" w14:textId="65B3D24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III - Confidencialidade: os controladores e auditores internos respeitam o valor e a propriedade das informações que recebem e não divulgam </w:t>
      </w:r>
      <w:r w:rsidRPr="00043E84" w:rsidR="005F1498">
        <w:rPr>
          <w:rFonts w:ascii="Times New Roman" w:hAnsi="Times New Roman" w:eastAsiaTheme="minorHAnsi" w:cs="Times New Roman"/>
          <w:sz w:val="24"/>
          <w:szCs w:val="24"/>
          <w:lang w:val="pt-BR"/>
        </w:rPr>
        <w:t>infor</w:t>
      </w:r>
      <w:r w:rsidRPr="00043E84">
        <w:rPr>
          <w:rFonts w:ascii="Times New Roman" w:hAnsi="Times New Roman" w:eastAsiaTheme="minorHAnsi" w:cs="Times New Roman"/>
          <w:sz w:val="24"/>
          <w:szCs w:val="24"/>
          <w:lang w:val="pt-BR"/>
        </w:rPr>
        <w:t>mações sem a autorização apropriada, a não ser em caso de obrigação legal ou profissional de assim proceder; e</w:t>
      </w:r>
    </w:p>
    <w:p w:rsidR="00FA0060" w:rsidRPr="00043E84" w:rsidP="00043E84" w14:paraId="63048C07" w14:textId="15783B64">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sz w:val="24"/>
          <w:szCs w:val="24"/>
          <w:lang w:val="pt-BR"/>
        </w:rPr>
        <w:t>IV - Competência: os controladores e au</w:t>
      </w:r>
      <w:r w:rsidRPr="00043E84" w:rsidR="005F1498">
        <w:rPr>
          <w:rFonts w:ascii="Times New Roman" w:hAnsi="Times New Roman" w:eastAsiaTheme="minorHAnsi" w:cs="Times New Roman"/>
          <w:sz w:val="24"/>
          <w:szCs w:val="24"/>
          <w:lang w:val="pt-BR"/>
        </w:rPr>
        <w:t>ditores internos aplicam conhe</w:t>
      </w:r>
      <w:r w:rsidRPr="00043E84">
        <w:rPr>
          <w:rFonts w:ascii="Times New Roman" w:hAnsi="Times New Roman" w:eastAsiaTheme="minorHAnsi" w:cs="Times New Roman"/>
          <w:sz w:val="24"/>
          <w:szCs w:val="24"/>
          <w:lang w:val="pt-BR"/>
        </w:rPr>
        <w:t>cimento, habilidades e experiência necessários na execução dos serviços de Controladoria e Auditoria Interna e buscam o contínuo desenvolvimento profissional.</w:t>
      </w:r>
    </w:p>
    <w:p w:rsidR="00780C2B" w:rsidRPr="00043E84" w:rsidP="00043E84" w14:paraId="407CD44A" w14:textId="77777777">
      <w:pPr>
        <w:pStyle w:val="ListParagraph"/>
        <w:tabs>
          <w:tab w:val="left" w:pos="316"/>
        </w:tabs>
        <w:spacing w:before="0"/>
        <w:ind w:right="38"/>
        <w:rPr>
          <w:rFonts w:ascii="Times New Roman" w:hAnsi="Times New Roman" w:cs="Times New Roman"/>
          <w:sz w:val="24"/>
          <w:szCs w:val="24"/>
        </w:rPr>
      </w:pPr>
    </w:p>
    <w:p w:rsidR="00FA0060" w:rsidRPr="00043E84" w:rsidP="00043E84" w14:paraId="0FE8FC5E"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10"/>
          <w:sz w:val="24"/>
          <w:szCs w:val="24"/>
        </w:rPr>
        <w:t>I</w:t>
      </w:r>
      <w:r w:rsidRPr="00043E84" w:rsidR="00067A3B">
        <w:rPr>
          <w:rFonts w:ascii="Times New Roman" w:hAnsi="Times New Roman" w:cs="Times New Roman"/>
          <w:b/>
          <w:spacing w:val="-10"/>
          <w:sz w:val="24"/>
          <w:szCs w:val="24"/>
        </w:rPr>
        <w:t>V</w:t>
      </w:r>
    </w:p>
    <w:p w:rsidR="00FA0060" w:rsidRPr="00043E84" w:rsidP="00043E84" w14:paraId="782661AF" w14:textId="77777777">
      <w:pPr>
        <w:ind w:left="106"/>
        <w:jc w:val="center"/>
        <w:rPr>
          <w:rFonts w:ascii="Times New Roman" w:hAnsi="Times New Roman" w:cs="Times New Roman"/>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Deveres</w:t>
      </w:r>
    </w:p>
    <w:p w:rsidR="00FA0060" w:rsidRPr="00043E84" w:rsidP="00043E84" w14:paraId="737E77F9" w14:textId="70516EC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19</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Os controladores e auditores internos, no exercício das atividades de avaliação e consultoria, devem:</w:t>
      </w:r>
    </w:p>
    <w:p w:rsidR="00FA0060" w:rsidRPr="00043E84" w:rsidP="00043E84" w14:paraId="55CD7FF8" w14:textId="0855A1D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w:t>
      </w:r>
      <w:r w:rsidRPr="00043E84" w:rsidR="00AD2BE4">
        <w:rPr>
          <w:rFonts w:ascii="Times New Roman" w:hAnsi="Times New Roman" w:eastAsiaTheme="minorHAnsi" w:cs="Times New Roman"/>
          <w:sz w:val="24"/>
          <w:szCs w:val="24"/>
          <w:lang w:val="pt-BR"/>
        </w:rPr>
        <w:t>m</w:t>
      </w:r>
      <w:r w:rsidRPr="00043E84">
        <w:rPr>
          <w:rFonts w:ascii="Times New Roman" w:hAnsi="Times New Roman" w:eastAsiaTheme="minorHAnsi" w:cs="Times New Roman"/>
          <w:sz w:val="24"/>
          <w:szCs w:val="24"/>
          <w:lang w:val="pt-BR"/>
        </w:rPr>
        <w:t>anter</w:t>
      </w:r>
      <w:r w:rsidRPr="00043E84">
        <w:rPr>
          <w:rFonts w:ascii="Times New Roman" w:hAnsi="Times New Roman" w:eastAsiaTheme="minorHAnsi" w:cs="Times New Roman"/>
          <w:sz w:val="24"/>
          <w:szCs w:val="24"/>
          <w:lang w:val="pt-BR"/>
        </w:rPr>
        <w:t xml:space="preserve"> cortesia e respeito no trato com pessoas, abstendo-se de emitir juízo ou adotar práticas que indiquem qualquer tipo de discriminação ou preconceito;</w:t>
      </w:r>
    </w:p>
    <w:p w:rsidR="00FA0060" w:rsidRPr="00043E84" w:rsidP="00043E84" w14:paraId="47B33851" w14:textId="5121604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w:t>
      </w:r>
      <w:r w:rsidRPr="00043E84" w:rsidR="00AD2BE4">
        <w:rPr>
          <w:rFonts w:ascii="Times New Roman" w:hAnsi="Times New Roman" w:eastAsiaTheme="minorHAnsi" w:cs="Times New Roman"/>
          <w:sz w:val="24"/>
          <w:szCs w:val="24"/>
          <w:lang w:val="pt-BR"/>
        </w:rPr>
        <w:t>d</w:t>
      </w:r>
      <w:r w:rsidRPr="00043E84">
        <w:rPr>
          <w:rFonts w:ascii="Times New Roman" w:hAnsi="Times New Roman" w:eastAsiaTheme="minorHAnsi" w:cs="Times New Roman"/>
          <w:sz w:val="24"/>
          <w:szCs w:val="24"/>
          <w:lang w:val="pt-BR"/>
        </w:rPr>
        <w:t>ivulgar</w:t>
      </w:r>
      <w:r w:rsidRPr="00043E84">
        <w:rPr>
          <w:rFonts w:ascii="Times New Roman" w:hAnsi="Times New Roman" w:eastAsiaTheme="minorHAnsi" w:cs="Times New Roman"/>
          <w:sz w:val="24"/>
          <w:szCs w:val="24"/>
          <w:lang w:val="pt-BR"/>
        </w:rPr>
        <w:t xml:space="preserve"> informações exigidas pela lei e todos os fatos materiais de seu conhecimento que, caso não sejam divulgados, possam distorcer as conclusões do trabalho;</w:t>
      </w:r>
    </w:p>
    <w:p w:rsidR="00FA0060" w:rsidRPr="00043E84" w:rsidP="00043E84" w14:paraId="4184527E" w14:textId="62C2F6D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III - </w:t>
      </w:r>
      <w:r w:rsidRPr="00043E84" w:rsidR="00AD2BE4">
        <w:rPr>
          <w:rFonts w:ascii="Times New Roman" w:hAnsi="Times New Roman" w:eastAsiaTheme="minorHAnsi" w:cs="Times New Roman"/>
          <w:sz w:val="24"/>
          <w:szCs w:val="24"/>
          <w:lang w:val="pt-BR"/>
        </w:rPr>
        <w:t>r</w:t>
      </w:r>
      <w:r w:rsidRPr="00043E84">
        <w:rPr>
          <w:rFonts w:ascii="Times New Roman" w:hAnsi="Times New Roman" w:eastAsiaTheme="minorHAnsi" w:cs="Times New Roman"/>
          <w:sz w:val="24"/>
          <w:szCs w:val="24"/>
          <w:lang w:val="pt-BR"/>
        </w:rPr>
        <w:t xml:space="preserve">epresentar imediatamente ao Titular </w:t>
      </w:r>
      <w:r w:rsidRPr="00043E84" w:rsidR="008E016E">
        <w:rPr>
          <w:rFonts w:ascii="Times New Roman" w:hAnsi="Times New Roman" w:eastAsiaTheme="minorHAnsi" w:cs="Times New Roman"/>
          <w:sz w:val="24"/>
          <w:szCs w:val="24"/>
          <w:lang w:val="pt-BR"/>
        </w:rPr>
        <w:t>da Controladoria e Auditoria In</w:t>
      </w:r>
      <w:r w:rsidRPr="00043E84">
        <w:rPr>
          <w:rFonts w:ascii="Times New Roman" w:hAnsi="Times New Roman" w:eastAsiaTheme="minorHAnsi" w:cs="Times New Roman"/>
          <w:sz w:val="24"/>
          <w:szCs w:val="24"/>
          <w:lang w:val="pt-BR"/>
        </w:rPr>
        <w:t xml:space="preserve">terna, se houver, todo e qualquer ato ou fato que seja contrário ao </w:t>
      </w:r>
      <w:r w:rsidRPr="00043E84" w:rsidR="008E016E">
        <w:rPr>
          <w:rFonts w:ascii="Times New Roman" w:hAnsi="Times New Roman" w:eastAsiaTheme="minorHAnsi" w:cs="Times New Roman"/>
          <w:sz w:val="24"/>
          <w:szCs w:val="24"/>
          <w:lang w:val="pt-BR"/>
        </w:rPr>
        <w:t>interes</w:t>
      </w:r>
      <w:r w:rsidRPr="00043E84">
        <w:rPr>
          <w:rFonts w:ascii="Times New Roman" w:hAnsi="Times New Roman" w:eastAsiaTheme="minorHAnsi" w:cs="Times New Roman"/>
          <w:sz w:val="24"/>
          <w:szCs w:val="24"/>
          <w:lang w:val="pt-BR"/>
        </w:rPr>
        <w:t>se público, prejudicial à Instituição ou à sua missão institucional, de que tenha tomado conhecimento em razão do cargo ou função;</w:t>
      </w:r>
    </w:p>
    <w:p w:rsidR="00FA0060" w:rsidRPr="00043E84" w:rsidP="00043E84" w14:paraId="0C5D882A" w14:textId="511AB42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IV - </w:t>
      </w:r>
      <w:r w:rsidRPr="00043E84" w:rsidR="00AD2BE4">
        <w:rPr>
          <w:rFonts w:ascii="Times New Roman" w:hAnsi="Times New Roman" w:eastAsiaTheme="minorHAnsi" w:cs="Times New Roman"/>
          <w:sz w:val="24"/>
          <w:szCs w:val="24"/>
          <w:lang w:val="pt-BR"/>
        </w:rPr>
        <w:t>z</w:t>
      </w:r>
      <w:r w:rsidRPr="00043E84">
        <w:rPr>
          <w:rFonts w:ascii="Times New Roman" w:hAnsi="Times New Roman" w:eastAsiaTheme="minorHAnsi" w:cs="Times New Roman"/>
          <w:sz w:val="24"/>
          <w:szCs w:val="24"/>
          <w:lang w:val="pt-BR"/>
        </w:rPr>
        <w:t>elar</w:t>
      </w:r>
      <w:r w:rsidRPr="00043E84">
        <w:rPr>
          <w:rFonts w:ascii="Times New Roman" w:hAnsi="Times New Roman" w:eastAsiaTheme="minorHAnsi" w:cs="Times New Roman"/>
          <w:sz w:val="24"/>
          <w:szCs w:val="24"/>
          <w:lang w:val="pt-BR"/>
        </w:rPr>
        <w:t xml:space="preserve"> pelo aperfeiçoamento de seus conhecimentos e habilidades, mantendo-se atualizado quanto a novos métodos, técnicas e normas de trabalho, de forma a aprimorar continuamente sua proficiência, bem como a eficácia e a qualidade da sua atuação;</w:t>
      </w:r>
    </w:p>
    <w:p w:rsidR="00FA0060" w:rsidRPr="00043E84" w:rsidP="00043E84" w14:paraId="7B3D654E" w14:textId="368761F8">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 - </w:t>
      </w:r>
      <w:r w:rsidRPr="00043E84" w:rsidR="00AD2BE4">
        <w:rPr>
          <w:rFonts w:ascii="Times New Roman" w:hAnsi="Times New Roman" w:eastAsiaTheme="minorHAnsi" w:cs="Times New Roman"/>
          <w:sz w:val="24"/>
          <w:szCs w:val="24"/>
          <w:lang w:val="pt-BR"/>
        </w:rPr>
        <w:t>c</w:t>
      </w:r>
      <w:r w:rsidRPr="00043E84">
        <w:rPr>
          <w:rFonts w:ascii="Times New Roman" w:hAnsi="Times New Roman" w:eastAsiaTheme="minorHAnsi" w:cs="Times New Roman"/>
          <w:sz w:val="24"/>
          <w:szCs w:val="24"/>
          <w:lang w:val="pt-BR"/>
        </w:rPr>
        <w:t>onduzir</w:t>
      </w:r>
      <w:r w:rsidRPr="00043E84">
        <w:rPr>
          <w:rFonts w:ascii="Times New Roman" w:hAnsi="Times New Roman" w:eastAsiaTheme="minorHAnsi" w:cs="Times New Roman"/>
          <w:sz w:val="24"/>
          <w:szCs w:val="24"/>
          <w:lang w:val="pt-BR"/>
        </w:rPr>
        <w:t xml:space="preserve"> os trabalhos com zelo profissional, atuando com atenção e prudência e mantendo postura de ceticismo profissional;</w:t>
      </w:r>
    </w:p>
    <w:p w:rsidR="00FA0060" w:rsidRPr="00043E84" w:rsidP="00043E84" w14:paraId="7D646E6C" w14:textId="7295D4E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 - </w:t>
      </w:r>
      <w:r w:rsidRPr="00043E84" w:rsidR="00AD2BE4">
        <w:rPr>
          <w:rFonts w:ascii="Times New Roman" w:hAnsi="Times New Roman" w:eastAsiaTheme="minorHAnsi" w:cs="Times New Roman"/>
          <w:sz w:val="24"/>
          <w:szCs w:val="24"/>
          <w:lang w:val="pt-BR"/>
        </w:rPr>
        <w:t>r</w:t>
      </w:r>
      <w:r w:rsidRPr="00043E84">
        <w:rPr>
          <w:rFonts w:ascii="Times New Roman" w:hAnsi="Times New Roman" w:eastAsiaTheme="minorHAnsi" w:cs="Times New Roman"/>
          <w:sz w:val="24"/>
          <w:szCs w:val="24"/>
          <w:lang w:val="pt-BR"/>
        </w:rPr>
        <w:t>espeitar e contribuir</w:t>
      </w:r>
      <w:r w:rsidRPr="00043E84">
        <w:rPr>
          <w:rFonts w:ascii="Times New Roman" w:hAnsi="Times New Roman" w:eastAsiaTheme="minorHAnsi" w:cs="Times New Roman"/>
          <w:sz w:val="24"/>
          <w:szCs w:val="24"/>
          <w:lang w:val="pt-BR"/>
        </w:rPr>
        <w:t xml:space="preserve"> para os objetivo</w:t>
      </w:r>
      <w:r w:rsidRPr="00043E84" w:rsidR="008E016E">
        <w:rPr>
          <w:rFonts w:ascii="Times New Roman" w:hAnsi="Times New Roman" w:eastAsiaTheme="minorHAnsi" w:cs="Times New Roman"/>
          <w:sz w:val="24"/>
          <w:szCs w:val="24"/>
          <w:lang w:val="pt-BR"/>
        </w:rPr>
        <w:t>s legítimos e éticos da organi</w:t>
      </w:r>
      <w:r w:rsidRPr="00043E84">
        <w:rPr>
          <w:rFonts w:ascii="Times New Roman" w:hAnsi="Times New Roman" w:eastAsiaTheme="minorHAnsi" w:cs="Times New Roman"/>
          <w:sz w:val="24"/>
          <w:szCs w:val="24"/>
          <w:lang w:val="pt-BR"/>
        </w:rPr>
        <w:t>zação;</w:t>
      </w:r>
    </w:p>
    <w:p w:rsidR="00FA0060" w:rsidRPr="00043E84" w:rsidP="00043E84" w14:paraId="10ED26A4" w14:textId="246FFAA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VII - </w:t>
      </w:r>
      <w:r w:rsidRPr="00043E84" w:rsidR="00AD2BE4">
        <w:rPr>
          <w:rFonts w:ascii="Times New Roman" w:hAnsi="Times New Roman" w:eastAsiaTheme="minorHAnsi" w:cs="Times New Roman"/>
          <w:sz w:val="24"/>
          <w:szCs w:val="24"/>
          <w:lang w:val="pt-BR"/>
        </w:rPr>
        <w:t>a</w:t>
      </w:r>
      <w:r w:rsidRPr="00043E84">
        <w:rPr>
          <w:rFonts w:ascii="Times New Roman" w:hAnsi="Times New Roman" w:eastAsiaTheme="minorHAnsi" w:cs="Times New Roman"/>
          <w:sz w:val="24"/>
          <w:szCs w:val="24"/>
          <w:lang w:val="pt-BR"/>
        </w:rPr>
        <w:t xml:space="preserve">tuar de forma imparcial e isenta, evitando quaisquer condutas que possam comprometer a confiança em relação ao seu trabalho, evitando </w:t>
      </w:r>
      <w:r w:rsidRPr="00043E84" w:rsidR="00780C2B">
        <w:rPr>
          <w:rFonts w:ascii="Times New Roman" w:hAnsi="Times New Roman" w:eastAsiaTheme="minorHAnsi" w:cs="Times New Roman"/>
          <w:sz w:val="24"/>
          <w:szCs w:val="24"/>
          <w:lang w:val="pt-BR"/>
        </w:rPr>
        <w:t>si</w:t>
      </w:r>
      <w:r w:rsidRPr="00043E84">
        <w:rPr>
          <w:rFonts w:ascii="Times New Roman" w:hAnsi="Times New Roman" w:eastAsiaTheme="minorHAnsi" w:cs="Times New Roman"/>
          <w:sz w:val="24"/>
          <w:szCs w:val="24"/>
          <w:lang w:val="pt-BR"/>
        </w:rPr>
        <w:t xml:space="preserve">tuações de conflito de interesses ou quaisquer outras que afetem a </w:t>
      </w:r>
      <w:r w:rsidRPr="00043E84" w:rsidR="00780C2B">
        <w:rPr>
          <w:rFonts w:ascii="Times New Roman" w:hAnsi="Times New Roman" w:eastAsiaTheme="minorHAnsi" w:cs="Times New Roman"/>
          <w:sz w:val="24"/>
          <w:szCs w:val="24"/>
          <w:lang w:val="pt-BR"/>
        </w:rPr>
        <w:t>objeti</w:t>
      </w:r>
      <w:r w:rsidRPr="00043E84">
        <w:rPr>
          <w:rFonts w:ascii="Times New Roman" w:hAnsi="Times New Roman" w:eastAsiaTheme="minorHAnsi" w:cs="Times New Roman"/>
          <w:sz w:val="24"/>
          <w:szCs w:val="24"/>
          <w:lang w:val="pt-BR"/>
        </w:rPr>
        <w:t>vidade do seu julgamento profissional;</w:t>
      </w:r>
    </w:p>
    <w:p w:rsidR="00FA0060" w:rsidRPr="00043E84" w:rsidP="00043E84" w14:paraId="37A41FEF" w14:textId="3B239498">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VIII - ser prudentes no uso e proteção das informações obtidas no curso </w:t>
      </w:r>
      <w:r w:rsidRPr="00043E84" w:rsidR="00780C2B">
        <w:rPr>
          <w:rFonts w:ascii="Times New Roman" w:hAnsi="Times New Roman" w:eastAsiaTheme="minorHAnsi" w:cs="Times New Roman"/>
          <w:sz w:val="24"/>
          <w:szCs w:val="24"/>
          <w:lang w:val="pt-BR"/>
        </w:rPr>
        <w:t>de suas funções;</w:t>
      </w:r>
    </w:p>
    <w:p w:rsidR="00FA0060" w:rsidRPr="00043E84" w:rsidP="00043E84" w14:paraId="2E69E413" w14:textId="4FC12D4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IX - </w:t>
      </w:r>
      <w:r w:rsidRPr="00043E84">
        <w:rPr>
          <w:rFonts w:ascii="Times New Roman" w:hAnsi="Times New Roman" w:eastAsiaTheme="minorHAnsi" w:cs="Times New Roman"/>
          <w:sz w:val="24"/>
          <w:szCs w:val="24"/>
          <w:lang w:val="pt-BR"/>
        </w:rPr>
        <w:t>disseminar</w:t>
      </w:r>
      <w:r w:rsidRPr="00043E84">
        <w:rPr>
          <w:rFonts w:ascii="Times New Roman" w:hAnsi="Times New Roman" w:eastAsiaTheme="minorHAnsi" w:cs="Times New Roman"/>
          <w:sz w:val="24"/>
          <w:szCs w:val="24"/>
          <w:lang w:val="pt-BR"/>
        </w:rPr>
        <w:t xml:space="preserve"> no ambiente de trabalho informações e conhecimentos </w:t>
      </w:r>
      <w:r w:rsidRPr="00043E84" w:rsidR="00780C2B">
        <w:rPr>
          <w:rFonts w:ascii="Times New Roman" w:hAnsi="Times New Roman" w:eastAsiaTheme="minorHAnsi" w:cs="Times New Roman"/>
          <w:sz w:val="24"/>
          <w:szCs w:val="24"/>
          <w:lang w:val="pt-BR"/>
        </w:rPr>
        <w:t>ob</w:t>
      </w:r>
      <w:r w:rsidRPr="00043E84">
        <w:rPr>
          <w:rFonts w:ascii="Times New Roman" w:hAnsi="Times New Roman" w:eastAsiaTheme="minorHAnsi" w:cs="Times New Roman"/>
          <w:sz w:val="24"/>
          <w:szCs w:val="24"/>
          <w:lang w:val="pt-BR"/>
        </w:rPr>
        <w:t>tidos em razão de treinamentos ou de exercício profissional e que possam contribuir para o aperfeiçoamento dos trabalhos realizados pelos demais controladores e auditores.</w:t>
      </w:r>
    </w:p>
    <w:p w:rsidR="00780C2B" w:rsidRPr="00043E84" w:rsidP="00043E84" w14:paraId="2F5F74FC" w14:textId="16A1AE5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X - </w:t>
      </w:r>
      <w:r w:rsidRPr="00043E84" w:rsidR="00AD2BE4">
        <w:rPr>
          <w:rFonts w:ascii="Times New Roman" w:hAnsi="Times New Roman" w:eastAsiaTheme="minorHAnsi" w:cs="Times New Roman"/>
          <w:sz w:val="24"/>
          <w:szCs w:val="24"/>
          <w:lang w:val="pt-BR"/>
        </w:rPr>
        <w:t>m</w:t>
      </w:r>
      <w:r w:rsidRPr="00043E84">
        <w:rPr>
          <w:rFonts w:ascii="Times New Roman" w:hAnsi="Times New Roman" w:eastAsiaTheme="minorHAnsi" w:cs="Times New Roman"/>
          <w:sz w:val="24"/>
          <w:szCs w:val="24"/>
          <w:lang w:val="pt-BR"/>
        </w:rPr>
        <w:t>anter</w:t>
      </w:r>
      <w:r w:rsidRPr="00043E84">
        <w:rPr>
          <w:rFonts w:ascii="Times New Roman" w:hAnsi="Times New Roman" w:eastAsiaTheme="minorHAnsi" w:cs="Times New Roman"/>
          <w:sz w:val="24"/>
          <w:szCs w:val="24"/>
          <w:lang w:val="pt-BR"/>
        </w:rPr>
        <w:t xml:space="preserve"> conduta profissional idônea, ínte</w:t>
      </w:r>
      <w:r w:rsidRPr="00043E84" w:rsidR="008E016E">
        <w:rPr>
          <w:rFonts w:ascii="Times New Roman" w:hAnsi="Times New Roman" w:eastAsiaTheme="minorHAnsi" w:cs="Times New Roman"/>
          <w:sz w:val="24"/>
          <w:szCs w:val="24"/>
          <w:lang w:val="pt-BR"/>
        </w:rPr>
        <w:t>gra e irrepreensível quando ne</w:t>
      </w:r>
      <w:r w:rsidRPr="00043E84">
        <w:rPr>
          <w:rFonts w:ascii="Times New Roman" w:hAnsi="Times New Roman" w:eastAsiaTheme="minorHAnsi" w:cs="Times New Roman"/>
          <w:sz w:val="24"/>
          <w:szCs w:val="24"/>
          <w:lang w:val="pt-BR"/>
        </w:rPr>
        <w:t>cessário lidar com pressões ou situações que possam ameaçar seus princípios éticos;</w:t>
      </w:r>
    </w:p>
    <w:p w:rsidR="00780C2B" w:rsidRPr="00043E84" w:rsidP="00043E84" w14:paraId="7C17B758" w14:textId="2C3CF86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XI - </w:t>
      </w:r>
      <w:r w:rsidRPr="00043E84" w:rsidR="00AD2BE4">
        <w:rPr>
          <w:rFonts w:ascii="Times New Roman" w:hAnsi="Times New Roman" w:eastAsiaTheme="minorHAnsi" w:cs="Times New Roman"/>
          <w:sz w:val="24"/>
          <w:szCs w:val="24"/>
          <w:lang w:val="pt-BR"/>
        </w:rPr>
        <w:t>s</w:t>
      </w:r>
      <w:r w:rsidRPr="00043E84">
        <w:rPr>
          <w:rFonts w:ascii="Times New Roman" w:hAnsi="Times New Roman" w:eastAsiaTheme="minorHAnsi" w:cs="Times New Roman"/>
          <w:sz w:val="24"/>
          <w:szCs w:val="24"/>
          <w:lang w:val="pt-BR"/>
        </w:rPr>
        <w:t>ervir ao interesse público e honrar a confiança pública, demonstrando diligência e responsabilidade no desemp</w:t>
      </w:r>
      <w:r w:rsidRPr="00043E84" w:rsidR="008E016E">
        <w:rPr>
          <w:rFonts w:ascii="Times New Roman" w:hAnsi="Times New Roman" w:eastAsiaTheme="minorHAnsi" w:cs="Times New Roman"/>
          <w:sz w:val="24"/>
          <w:szCs w:val="24"/>
          <w:lang w:val="pt-BR"/>
        </w:rPr>
        <w:t>enho das tarefas e adotando ab</w:t>
      </w:r>
      <w:r w:rsidRPr="00043E84">
        <w:rPr>
          <w:rFonts w:ascii="Times New Roman" w:hAnsi="Times New Roman" w:eastAsiaTheme="minorHAnsi" w:cs="Times New Roman"/>
          <w:sz w:val="24"/>
          <w:szCs w:val="24"/>
          <w:lang w:val="pt-BR"/>
        </w:rPr>
        <w:t>soluta honestidade na realização do seu trabalho.</w:t>
      </w:r>
    </w:p>
    <w:p w:rsidR="00780C2B" w:rsidRPr="00043E84" w:rsidP="00043E84" w14:paraId="34E195F8" w14:textId="77777777">
      <w:pPr>
        <w:pStyle w:val="Heading1"/>
        <w:spacing w:before="0"/>
        <w:jc w:val="both"/>
        <w:rPr>
          <w:rFonts w:ascii="Times New Roman" w:hAnsi="Times New Roman" w:cs="Times New Roman"/>
          <w:b w:val="0"/>
          <w:sz w:val="24"/>
          <w:szCs w:val="24"/>
        </w:rPr>
      </w:pPr>
    </w:p>
    <w:p w:rsidR="00FA0060" w:rsidRPr="00043E84" w:rsidP="00043E84" w14:paraId="4D430D41" w14:textId="77777777">
      <w:pPr>
        <w:pStyle w:val="Heading1"/>
        <w:spacing w:before="0"/>
        <w:jc w:val="center"/>
        <w:rPr>
          <w:rFonts w:ascii="Times New Roman" w:hAnsi="Times New Roman" w:cs="Times New Roman"/>
          <w:sz w:val="24"/>
          <w:szCs w:val="24"/>
        </w:rPr>
      </w:pPr>
      <w:r w:rsidRPr="00043E84">
        <w:rPr>
          <w:rFonts w:ascii="Times New Roman" w:hAnsi="Times New Roman" w:cs="Times New Roman"/>
          <w:sz w:val="24"/>
          <w:szCs w:val="24"/>
        </w:rPr>
        <w:t>S</w:t>
      </w:r>
      <w:r w:rsidRPr="00043E84" w:rsidR="00DB10C2">
        <w:rPr>
          <w:rFonts w:ascii="Times New Roman" w:hAnsi="Times New Roman" w:cs="Times New Roman"/>
          <w:sz w:val="24"/>
          <w:szCs w:val="24"/>
        </w:rPr>
        <w:t>eção</w:t>
      </w:r>
      <w:r w:rsidRPr="00043E84" w:rsidR="00067A3B">
        <w:rPr>
          <w:rFonts w:ascii="Times New Roman" w:hAnsi="Times New Roman" w:cs="Times New Roman"/>
          <w:spacing w:val="-5"/>
          <w:sz w:val="24"/>
          <w:szCs w:val="24"/>
        </w:rPr>
        <w:t xml:space="preserve"> V</w:t>
      </w:r>
    </w:p>
    <w:p w:rsidR="00FA0060" w:rsidRPr="00043E84" w:rsidP="00043E84" w14:paraId="20605F5E"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vedações</w:t>
      </w:r>
    </w:p>
    <w:p w:rsidR="00FA0060" w:rsidRPr="00043E84" w:rsidP="00043E84" w14:paraId="2C374A14" w14:textId="7F145BB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20</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É vedado aos Controladores e Auditores Internos:</w:t>
      </w:r>
    </w:p>
    <w:p w:rsidR="00FA0060" w:rsidRPr="00043E84" w:rsidP="00043E84" w14:paraId="6021AC31" w14:textId="519712A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 - Praticar, por ação ou omissão, direta ou indiretamente, ato contrário à ética e ao interesse público, mesmo que tal ato observe as formalidades legais e não cometa violação expressa à lei, ou compactuar com tal ato;</w:t>
      </w:r>
    </w:p>
    <w:p w:rsidR="00FA0060" w:rsidRPr="00043E84" w:rsidP="00043E84" w14:paraId="06D7C638" w14:textId="78CB73C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 - Pleitear, solicitar, sugerir ou receber qualquer tipo de ajuda financeira, gratificação, prêmio, comissão, doação ou vantagem de qualquer espécie com o objetivo de influenciar o seu julgamento ou interferir na atividade de outro servidor;</w:t>
      </w:r>
    </w:p>
    <w:p w:rsidR="00FA0060" w:rsidRPr="00043E84" w:rsidP="00043E84" w14:paraId="1EDC13D5" w14:textId="7DFD16B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III - Utilizar informações obtidas em razão dos trabalhos de auditoria para benefício pessoal ou para qualquer outra finalidade contrária à lei, em </w:t>
      </w:r>
      <w:r w:rsidRPr="00043E84" w:rsidR="008E016E">
        <w:rPr>
          <w:rFonts w:ascii="Times New Roman" w:hAnsi="Times New Roman" w:eastAsiaTheme="minorHAnsi" w:cs="Times New Roman"/>
          <w:sz w:val="24"/>
          <w:szCs w:val="24"/>
          <w:lang w:val="pt-BR"/>
        </w:rPr>
        <w:t>de</w:t>
      </w:r>
      <w:r w:rsidRPr="00043E84">
        <w:rPr>
          <w:rFonts w:ascii="Times New Roman" w:hAnsi="Times New Roman" w:eastAsiaTheme="minorHAnsi" w:cs="Times New Roman"/>
          <w:sz w:val="24"/>
          <w:szCs w:val="24"/>
          <w:lang w:val="pt-BR"/>
        </w:rPr>
        <w:t>trimento dos objetivos da organização;</w:t>
      </w:r>
    </w:p>
    <w:p w:rsidR="00FA0060" w:rsidRPr="00043E84" w:rsidP="00043E84" w14:paraId="7BF1A2C6" w14:textId="526D341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IV - Tomar parte, conscientemente, de qual</w:t>
      </w:r>
      <w:r w:rsidRPr="00043E84" w:rsidR="008E016E">
        <w:rPr>
          <w:rFonts w:ascii="Times New Roman" w:hAnsi="Times New Roman" w:eastAsiaTheme="minorHAnsi" w:cs="Times New Roman"/>
          <w:sz w:val="24"/>
          <w:szCs w:val="24"/>
          <w:lang w:val="pt-BR"/>
        </w:rPr>
        <w:t>quer atividade ilegal ou se en</w:t>
      </w:r>
      <w:r w:rsidRPr="00043E84">
        <w:rPr>
          <w:rFonts w:ascii="Times New Roman" w:hAnsi="Times New Roman" w:eastAsiaTheme="minorHAnsi" w:cs="Times New Roman"/>
          <w:sz w:val="24"/>
          <w:szCs w:val="24"/>
          <w:lang w:val="pt-BR"/>
        </w:rPr>
        <w:t>volver em atos impróprios para a profissão de auditoria interna ou para a organização;</w:t>
      </w:r>
    </w:p>
    <w:p w:rsidR="00FA0060" w:rsidRPr="00043E84" w:rsidP="00043E84" w14:paraId="7FFE824F" w14:textId="504A7AF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 - Usar do cargo, da função ou de informação privilegiada em situações que configurem abuso de poder, práticas</w:t>
      </w:r>
      <w:r w:rsidRPr="00043E84" w:rsidR="008E016E">
        <w:rPr>
          <w:rFonts w:ascii="Times New Roman" w:hAnsi="Times New Roman" w:eastAsiaTheme="minorHAnsi" w:cs="Times New Roman"/>
          <w:sz w:val="24"/>
          <w:szCs w:val="24"/>
          <w:lang w:val="pt-BR"/>
        </w:rPr>
        <w:t xml:space="preserve"> autoritárias ou que visem van</w:t>
      </w:r>
      <w:r w:rsidRPr="00043E84">
        <w:rPr>
          <w:rFonts w:ascii="Times New Roman" w:hAnsi="Times New Roman" w:eastAsiaTheme="minorHAnsi" w:cs="Times New Roman"/>
          <w:sz w:val="24"/>
          <w:szCs w:val="24"/>
          <w:lang w:val="pt-BR"/>
        </w:rPr>
        <w:t>tagens indevidas para si, para outros indivíduos, grupos de interesses ou entidades públicas ou privadas;</w:t>
      </w:r>
    </w:p>
    <w:p w:rsidR="00FA0060" w:rsidRPr="00043E84" w:rsidP="00043E84" w14:paraId="61D9FE9E" w14:textId="77777777">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sz w:val="24"/>
          <w:szCs w:val="24"/>
          <w:lang w:val="pt-BR"/>
        </w:rPr>
        <w:t xml:space="preserve">VI - </w:t>
      </w:r>
      <w:r w:rsidRPr="00043E84">
        <w:rPr>
          <w:rFonts w:ascii="Times New Roman" w:hAnsi="Times New Roman" w:eastAsiaTheme="minorHAnsi" w:cs="Times New Roman"/>
          <w:sz w:val="24"/>
          <w:szCs w:val="24"/>
          <w:lang w:val="pt-BR"/>
        </w:rPr>
        <w:t>participar</w:t>
      </w:r>
      <w:r w:rsidRPr="00043E84">
        <w:rPr>
          <w:rFonts w:ascii="Times New Roman" w:hAnsi="Times New Roman" w:eastAsiaTheme="minorHAnsi" w:cs="Times New Roman"/>
          <w:sz w:val="24"/>
          <w:szCs w:val="24"/>
          <w:lang w:val="pt-BR"/>
        </w:rPr>
        <w:t xml:space="preserve"> de atividade que possa caracterizar conflito de interesses,</w:t>
      </w:r>
      <w:r w:rsidRPr="00043E84" w:rsidR="00DB10C2">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a fim de evitar situação de confronto entre interesses públicos e privados que possa comprometer o interesse coletivo ou influenciar, de maneira </w:t>
      </w:r>
      <w:r w:rsidRPr="00043E84" w:rsidR="008E016E">
        <w:rPr>
          <w:rFonts w:ascii="Times New Roman" w:hAnsi="Times New Roman" w:eastAsiaTheme="minorHAnsi" w:cs="Times New Roman"/>
          <w:sz w:val="24"/>
          <w:szCs w:val="24"/>
          <w:lang w:val="pt-BR"/>
        </w:rPr>
        <w:t>im</w:t>
      </w:r>
      <w:r w:rsidRPr="00043E84">
        <w:rPr>
          <w:rFonts w:ascii="Times New Roman" w:hAnsi="Times New Roman" w:eastAsiaTheme="minorHAnsi" w:cs="Times New Roman"/>
          <w:sz w:val="24"/>
          <w:szCs w:val="24"/>
          <w:lang w:val="pt-BR"/>
        </w:rPr>
        <w:t>própria, o desempenho da função pública e o trabalho de auditoria.</w:t>
      </w:r>
    </w:p>
    <w:p w:rsidR="00780C2B" w:rsidRPr="00043E84" w:rsidP="00043E84" w14:paraId="0309DF39" w14:textId="77777777">
      <w:pPr>
        <w:pStyle w:val="BodyText"/>
        <w:spacing w:before="0"/>
        <w:ind w:right="38"/>
        <w:rPr>
          <w:rFonts w:ascii="Times New Roman" w:hAnsi="Times New Roman" w:cs="Times New Roman"/>
          <w:sz w:val="24"/>
          <w:szCs w:val="24"/>
        </w:rPr>
      </w:pPr>
    </w:p>
    <w:p w:rsidR="00FA0060" w:rsidRPr="00043E84" w:rsidP="00043E84" w14:paraId="2CC54FCC"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sidR="00053C08">
        <w:rPr>
          <w:rFonts w:ascii="Times New Roman" w:hAnsi="Times New Roman" w:cs="Times New Roman"/>
          <w:b/>
          <w:spacing w:val="-5"/>
          <w:sz w:val="24"/>
          <w:szCs w:val="24"/>
        </w:rPr>
        <w:t xml:space="preserve"> VI</w:t>
      </w:r>
    </w:p>
    <w:p w:rsidR="00FA0060" w:rsidRPr="00043E84" w:rsidP="00043E84" w14:paraId="28930088"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6"/>
          <w:sz w:val="24"/>
          <w:szCs w:val="24"/>
        </w:rPr>
        <w:t xml:space="preserve"> </w:t>
      </w:r>
      <w:r w:rsidRPr="00043E84">
        <w:rPr>
          <w:rFonts w:ascii="Times New Roman" w:hAnsi="Times New Roman" w:cs="Times New Roman"/>
          <w:b/>
          <w:sz w:val="24"/>
          <w:szCs w:val="24"/>
        </w:rPr>
        <w:t>Impedimentos</w:t>
      </w:r>
      <w:r w:rsidRPr="00043E84">
        <w:rPr>
          <w:rFonts w:ascii="Times New Roman" w:hAnsi="Times New Roman" w:cs="Times New Roman"/>
          <w:b/>
          <w:spacing w:val="-5"/>
          <w:sz w:val="24"/>
          <w:szCs w:val="24"/>
        </w:rPr>
        <w:t xml:space="preserve"> </w:t>
      </w:r>
      <w:r w:rsidRPr="00043E84">
        <w:rPr>
          <w:rFonts w:ascii="Times New Roman" w:hAnsi="Times New Roman" w:cs="Times New Roman"/>
          <w:b/>
          <w:sz w:val="24"/>
          <w:szCs w:val="24"/>
        </w:rPr>
        <w:t>e</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2"/>
          <w:sz w:val="24"/>
          <w:szCs w:val="24"/>
        </w:rPr>
        <w:t>Suspeições</w:t>
      </w:r>
    </w:p>
    <w:p w:rsidR="00FA0060" w:rsidRPr="00043E84" w:rsidP="00043E84" w14:paraId="2A882D76" w14:textId="27055DD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21.</w:t>
      </w:r>
      <w:r w:rsidRPr="00043E84">
        <w:rPr>
          <w:rFonts w:ascii="Times New Roman" w:hAnsi="Times New Roman" w:eastAsiaTheme="minorHAnsi" w:cs="Times New Roman"/>
          <w:sz w:val="24"/>
          <w:szCs w:val="24"/>
          <w:lang w:val="pt-BR"/>
        </w:rPr>
        <w:t xml:space="preserve"> Os Controladores e Auditores Internos poderão, se for o caso, declarar-se impedidos para atuarem em procedimentos de auditoria </w:t>
      </w:r>
      <w:r w:rsidRPr="00043E84" w:rsidR="008E016E">
        <w:rPr>
          <w:rFonts w:ascii="Times New Roman" w:hAnsi="Times New Roman" w:eastAsiaTheme="minorHAnsi" w:cs="Times New Roman"/>
          <w:sz w:val="24"/>
          <w:szCs w:val="24"/>
          <w:lang w:val="pt-BR"/>
        </w:rPr>
        <w:t>relati</w:t>
      </w:r>
      <w:r w:rsidRPr="00043E84">
        <w:rPr>
          <w:rFonts w:ascii="Times New Roman" w:hAnsi="Times New Roman" w:eastAsiaTheme="minorHAnsi" w:cs="Times New Roman"/>
          <w:sz w:val="24"/>
          <w:szCs w:val="24"/>
          <w:lang w:val="pt-BR"/>
        </w:rPr>
        <w:t xml:space="preserve">vos a temas específicos da área anteriormente ocupada com os quais </w:t>
      </w:r>
      <w:r w:rsidRPr="00043E84" w:rsidR="005F1498">
        <w:rPr>
          <w:rFonts w:ascii="Times New Roman" w:hAnsi="Times New Roman" w:eastAsiaTheme="minorHAnsi" w:cs="Times New Roman"/>
          <w:sz w:val="24"/>
          <w:szCs w:val="24"/>
          <w:lang w:val="pt-BR"/>
        </w:rPr>
        <w:t>es</w:t>
      </w:r>
      <w:r w:rsidRPr="00043E84">
        <w:rPr>
          <w:rFonts w:ascii="Times New Roman" w:hAnsi="Times New Roman" w:eastAsiaTheme="minorHAnsi" w:cs="Times New Roman"/>
          <w:sz w:val="24"/>
          <w:szCs w:val="24"/>
          <w:lang w:val="pt-BR"/>
        </w:rPr>
        <w:t xml:space="preserve">teve envolvido diretamente nos últimos 6 </w:t>
      </w:r>
      <w:r w:rsidRPr="00043E84" w:rsidR="00DB20D1">
        <w:rPr>
          <w:rFonts w:ascii="Times New Roman" w:hAnsi="Times New Roman" w:eastAsiaTheme="minorHAnsi" w:cs="Times New Roman"/>
          <w:sz w:val="24"/>
          <w:szCs w:val="24"/>
          <w:lang w:val="pt-BR"/>
        </w:rPr>
        <w:t xml:space="preserve">(seis) </w:t>
      </w:r>
      <w:r w:rsidRPr="00043E84">
        <w:rPr>
          <w:rFonts w:ascii="Times New Roman" w:hAnsi="Times New Roman" w:eastAsiaTheme="minorHAnsi" w:cs="Times New Roman"/>
          <w:sz w:val="24"/>
          <w:szCs w:val="24"/>
          <w:lang w:val="pt-BR"/>
        </w:rPr>
        <w:t>meses.</w:t>
      </w:r>
    </w:p>
    <w:p w:rsidR="00BA68D6" w:rsidRPr="00043E84" w:rsidP="00043E84" w14:paraId="13ECCEB4"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4544C95B" w14:textId="7EC2969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22</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Os Controladores e Auditores Internos devem declarar suspeição nos casos de possíveis conflitos de interesses ou outras situações que possam afetar ou parecer afetar o seu julgamento, oferecendo riscos para a objetividade, imparcialidade ou a independência do trabalho.</w:t>
      </w:r>
    </w:p>
    <w:p w:rsidR="00BA68D6" w:rsidRPr="00043E84" w:rsidP="00043E84" w14:paraId="0A174E50"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7AED7874" w14:textId="170EBF3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A declaração deve ocorrer por ocasião da designação para o trabalho, ou no momento em que tais situações emergirem.</w:t>
      </w:r>
    </w:p>
    <w:p w:rsidR="00BA68D6" w:rsidRPr="00043E84" w:rsidP="00043E84" w14:paraId="2BC9874E"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0332F687" w14:textId="77777777">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Em caso de dúvida sobre potencial ri</w:t>
      </w:r>
      <w:r w:rsidRPr="00043E84" w:rsidR="00DB10C2">
        <w:rPr>
          <w:rFonts w:ascii="Times New Roman" w:hAnsi="Times New Roman" w:eastAsiaTheme="minorHAnsi" w:cs="Times New Roman"/>
          <w:sz w:val="24"/>
          <w:szCs w:val="24"/>
          <w:lang w:val="pt-BR"/>
        </w:rPr>
        <w:t>sco para a objetividade, impar</w:t>
      </w:r>
      <w:r w:rsidRPr="00043E84">
        <w:rPr>
          <w:rFonts w:ascii="Times New Roman" w:hAnsi="Times New Roman" w:eastAsiaTheme="minorHAnsi" w:cs="Times New Roman"/>
          <w:sz w:val="24"/>
          <w:szCs w:val="24"/>
          <w:lang w:val="pt-BR"/>
        </w:rPr>
        <w:t>cialidade e independência dos trabalhos, o Controlador ou Auditor Interno deverá apresentar, por escrito, suas justificativas ao Titular da Unidade de Controle ou Auditoria Interna, se houver, que avaliará o risco de auditoria e adotará a resposta ao risco que melhor se coadunar com a ética e com o interesse público.</w:t>
      </w:r>
    </w:p>
    <w:p w:rsidR="00780C2B" w:rsidRPr="00043E84" w:rsidP="00043E84" w14:paraId="55283A3C" w14:textId="77777777">
      <w:pPr>
        <w:pStyle w:val="BodyText"/>
        <w:spacing w:before="0"/>
        <w:ind w:right="38"/>
        <w:rPr>
          <w:rFonts w:ascii="Times New Roman" w:hAnsi="Times New Roman" w:cs="Times New Roman"/>
          <w:sz w:val="24"/>
          <w:szCs w:val="24"/>
        </w:rPr>
      </w:pPr>
    </w:p>
    <w:p w:rsidR="00053C08" w:rsidRPr="00043E84" w:rsidP="00043E84" w14:paraId="034EFB8D"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VI</w:t>
      </w:r>
      <w:r w:rsidRPr="00043E84">
        <w:rPr>
          <w:rFonts w:ascii="Times New Roman" w:hAnsi="Times New Roman" w:cs="Times New Roman"/>
          <w:b/>
          <w:sz w:val="24"/>
          <w:szCs w:val="24"/>
        </w:rPr>
        <w:t>I</w:t>
      </w:r>
    </w:p>
    <w:p w:rsidR="00FA0060" w:rsidRPr="00043E84" w:rsidP="00043E84" w14:paraId="0814FBFC"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4"/>
          <w:sz w:val="24"/>
          <w:szCs w:val="24"/>
        </w:rPr>
        <w:t xml:space="preserve"> </w:t>
      </w:r>
      <w:r w:rsidRPr="00043E84">
        <w:rPr>
          <w:rFonts w:ascii="Times New Roman" w:hAnsi="Times New Roman" w:cs="Times New Roman"/>
          <w:b/>
          <w:sz w:val="24"/>
          <w:szCs w:val="24"/>
        </w:rPr>
        <w:t>Direitos</w:t>
      </w:r>
    </w:p>
    <w:p w:rsidR="00FA0060" w:rsidRPr="00043E84" w:rsidP="00043E84" w14:paraId="2813A906" w14:textId="46B7D1C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23</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É direito dos Controladores e Auditores Internos:</w:t>
      </w:r>
    </w:p>
    <w:p w:rsidR="00FA0060" w:rsidRPr="00043E84" w:rsidP="00043E84" w14:paraId="154817AD" w14:textId="3D9DB06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 - Ter assegurado o livre acesso às dependências da unidade auditada, assim como aos seus servidores e colaboradores, às informações, aos processos, aos bancos de dados e aos sistemas;</w:t>
      </w:r>
    </w:p>
    <w:p w:rsidR="00FA0060" w:rsidRPr="00043E84" w:rsidP="00043E84" w14:paraId="09C0FD8A" w14:textId="6C2BFD7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 - Participar das atividades de capacitação e treinamento necessários ao seu desenvolvimento profissional;</w:t>
      </w:r>
    </w:p>
    <w:p w:rsidR="00FA0060" w:rsidRPr="00043E84" w:rsidP="00043E84" w14:paraId="4BCB3D02" w14:textId="6D58804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estabelecer interlocução livre com co</w:t>
      </w:r>
      <w:r w:rsidRPr="00043E84" w:rsidR="005F1498">
        <w:rPr>
          <w:rFonts w:ascii="Times New Roman" w:hAnsi="Times New Roman" w:eastAsiaTheme="minorHAnsi" w:cs="Times New Roman"/>
          <w:sz w:val="24"/>
          <w:szCs w:val="24"/>
          <w:lang w:val="pt-BR"/>
        </w:rPr>
        <w:t>legas e superiores, podendo ex</w:t>
      </w:r>
      <w:r w:rsidRPr="00043E84">
        <w:rPr>
          <w:rFonts w:ascii="Times New Roman" w:hAnsi="Times New Roman" w:eastAsiaTheme="minorHAnsi" w:cs="Times New Roman"/>
          <w:sz w:val="24"/>
          <w:szCs w:val="24"/>
          <w:lang w:val="pt-BR"/>
        </w:rPr>
        <w:t>por ideias, pensamentos e opiniões.</w:t>
      </w:r>
    </w:p>
    <w:p w:rsidR="00BA68D6" w:rsidRPr="00043E84" w:rsidP="00043E84" w14:paraId="773DB519"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4EF05BD1" w14:textId="14F82ACC">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24</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Os Controladores e Auditores Internos em exercício ou que vierem a exercer atividades de controladoria e auditoria interna, ainda que </w:t>
      </w:r>
      <w:r w:rsidRPr="00043E84" w:rsidR="00DB10C2">
        <w:rPr>
          <w:rFonts w:ascii="Times New Roman" w:hAnsi="Times New Roman" w:eastAsiaTheme="minorHAnsi" w:cs="Times New Roman"/>
          <w:sz w:val="24"/>
          <w:szCs w:val="24"/>
          <w:lang w:val="pt-BR"/>
        </w:rPr>
        <w:t>tempo</w:t>
      </w:r>
      <w:r w:rsidRPr="00043E84">
        <w:rPr>
          <w:rFonts w:ascii="Times New Roman" w:hAnsi="Times New Roman" w:eastAsiaTheme="minorHAnsi" w:cs="Times New Roman"/>
          <w:sz w:val="24"/>
          <w:szCs w:val="24"/>
          <w:lang w:val="pt-BR"/>
        </w:rPr>
        <w:t>rariamente, na forma de auxílio, deverã</w:t>
      </w:r>
      <w:r w:rsidRPr="00043E84" w:rsidR="005F1498">
        <w:rPr>
          <w:rFonts w:ascii="Times New Roman" w:hAnsi="Times New Roman" w:eastAsiaTheme="minorHAnsi" w:cs="Times New Roman"/>
          <w:sz w:val="24"/>
          <w:szCs w:val="24"/>
          <w:lang w:val="pt-BR"/>
        </w:rPr>
        <w:t>o firmar Termo de Ciência e Com</w:t>
      </w:r>
      <w:r w:rsidRPr="00043E84">
        <w:rPr>
          <w:rFonts w:ascii="Times New Roman" w:hAnsi="Times New Roman" w:eastAsiaTheme="minorHAnsi" w:cs="Times New Roman"/>
          <w:sz w:val="24"/>
          <w:szCs w:val="24"/>
          <w:lang w:val="pt-BR"/>
        </w:rPr>
        <w:t xml:space="preserve">promisso sobre </w:t>
      </w:r>
      <w:r w:rsidRPr="00043E84" w:rsidR="00DB10C2">
        <w:rPr>
          <w:rFonts w:ascii="Times New Roman" w:hAnsi="Times New Roman" w:eastAsiaTheme="minorHAnsi" w:cs="Times New Roman"/>
          <w:sz w:val="24"/>
          <w:szCs w:val="24"/>
          <w:lang w:val="pt-BR"/>
        </w:rPr>
        <w:t>a</w:t>
      </w:r>
      <w:r w:rsidRPr="00043E84">
        <w:rPr>
          <w:rFonts w:ascii="Times New Roman" w:hAnsi="Times New Roman" w:eastAsiaTheme="minorHAnsi" w:cs="Times New Roman"/>
          <w:sz w:val="24"/>
          <w:szCs w:val="24"/>
          <w:lang w:val="pt-BR"/>
        </w:rPr>
        <w:t xml:space="preserve"> presente </w:t>
      </w:r>
      <w:r w:rsidRPr="00043E84" w:rsidR="00DB10C2">
        <w:rPr>
          <w:rFonts w:ascii="Times New Roman" w:hAnsi="Times New Roman" w:eastAsiaTheme="minorHAnsi" w:cs="Times New Roman"/>
          <w:sz w:val="24"/>
          <w:szCs w:val="24"/>
          <w:lang w:val="pt-BR"/>
        </w:rPr>
        <w:t>Lei</w:t>
      </w:r>
      <w:r w:rsidRPr="00043E84">
        <w:rPr>
          <w:rFonts w:ascii="Times New Roman" w:hAnsi="Times New Roman" w:eastAsiaTheme="minorHAnsi" w:cs="Times New Roman"/>
          <w:sz w:val="24"/>
          <w:szCs w:val="24"/>
          <w:lang w:val="pt-BR"/>
        </w:rPr>
        <w:t>.</w:t>
      </w:r>
    </w:p>
    <w:p w:rsidR="00D203FC" w:rsidP="00043E84" w14:paraId="75FF3A3D" w14:textId="2E35478D">
      <w:pPr>
        <w:pStyle w:val="Heading1"/>
        <w:spacing w:before="0"/>
        <w:rPr>
          <w:rFonts w:ascii="Times New Roman" w:hAnsi="Times New Roman" w:cs="Times New Roman"/>
          <w:b w:val="0"/>
          <w:sz w:val="24"/>
          <w:szCs w:val="24"/>
        </w:rPr>
      </w:pPr>
    </w:p>
    <w:p w:rsidR="00043E84" w:rsidRPr="00043E84" w:rsidP="00043E84" w14:paraId="4D06BBDF" w14:textId="77777777">
      <w:pPr>
        <w:pStyle w:val="Heading1"/>
        <w:spacing w:before="0"/>
        <w:rPr>
          <w:rFonts w:ascii="Times New Roman" w:hAnsi="Times New Roman" w:cs="Times New Roman"/>
          <w:b w:val="0"/>
          <w:sz w:val="24"/>
          <w:szCs w:val="24"/>
        </w:rPr>
      </w:pPr>
    </w:p>
    <w:p w:rsidR="00FA0060" w:rsidRPr="00043E84" w:rsidP="00043E84" w14:paraId="5B6A23C7" w14:textId="2D525F3E">
      <w:pPr>
        <w:pStyle w:val="Heading1"/>
        <w:spacing w:before="0"/>
        <w:jc w:val="center"/>
        <w:rPr>
          <w:rFonts w:ascii="Times New Roman" w:hAnsi="Times New Roman" w:cs="Times New Roman"/>
          <w:spacing w:val="-10"/>
          <w:sz w:val="24"/>
          <w:szCs w:val="24"/>
        </w:rPr>
      </w:pPr>
      <w:r w:rsidRPr="00043E84">
        <w:rPr>
          <w:rFonts w:ascii="Times New Roman" w:hAnsi="Times New Roman" w:cs="Times New Roman"/>
          <w:sz w:val="24"/>
          <w:szCs w:val="24"/>
        </w:rPr>
        <w:t>CAPÍTULO</w:t>
      </w:r>
      <w:r w:rsidRPr="00043E84">
        <w:rPr>
          <w:rFonts w:ascii="Times New Roman" w:hAnsi="Times New Roman" w:cs="Times New Roman"/>
          <w:spacing w:val="-8"/>
          <w:sz w:val="24"/>
          <w:szCs w:val="24"/>
        </w:rPr>
        <w:t xml:space="preserve"> </w:t>
      </w:r>
      <w:r w:rsidRPr="00043E84">
        <w:rPr>
          <w:rFonts w:ascii="Times New Roman" w:hAnsi="Times New Roman" w:cs="Times New Roman"/>
          <w:spacing w:val="-10"/>
          <w:sz w:val="24"/>
          <w:szCs w:val="24"/>
        </w:rPr>
        <w:t>I</w:t>
      </w:r>
      <w:r w:rsidRPr="00043E84" w:rsidR="00A7362C">
        <w:rPr>
          <w:rFonts w:ascii="Times New Roman" w:hAnsi="Times New Roman" w:cs="Times New Roman"/>
          <w:spacing w:val="-10"/>
          <w:sz w:val="24"/>
          <w:szCs w:val="24"/>
        </w:rPr>
        <w:t>II</w:t>
      </w:r>
    </w:p>
    <w:p w:rsidR="00780C2B" w:rsidRPr="00043E84" w:rsidP="00043E84" w14:paraId="11EB7F9C" w14:textId="77777777">
      <w:pPr>
        <w:pStyle w:val="Heading1"/>
        <w:spacing w:before="0"/>
        <w:jc w:val="center"/>
        <w:rPr>
          <w:rFonts w:ascii="Times New Roman" w:hAnsi="Times New Roman" w:cs="Times New Roman"/>
          <w:spacing w:val="-10"/>
          <w:sz w:val="24"/>
          <w:szCs w:val="24"/>
        </w:rPr>
      </w:pPr>
      <w:r w:rsidRPr="00043E84">
        <w:rPr>
          <w:rFonts w:ascii="Times New Roman" w:hAnsi="Times New Roman" w:cs="Times New Roman"/>
          <w:spacing w:val="-10"/>
          <w:sz w:val="24"/>
          <w:szCs w:val="24"/>
        </w:rPr>
        <w:t>CONCEPÇÃO E ESTRUTURAÇÃO</w:t>
      </w:r>
    </w:p>
    <w:p w:rsidR="00780C2B" w:rsidRPr="00043E84" w:rsidP="00043E84" w14:paraId="128B2FE2" w14:textId="77777777">
      <w:pPr>
        <w:pStyle w:val="Heading1"/>
        <w:spacing w:before="0"/>
        <w:jc w:val="center"/>
        <w:rPr>
          <w:rFonts w:ascii="Times New Roman" w:hAnsi="Times New Roman" w:cs="Times New Roman"/>
          <w:sz w:val="24"/>
          <w:szCs w:val="24"/>
        </w:rPr>
      </w:pPr>
    </w:p>
    <w:p w:rsidR="00FA0060" w:rsidRPr="00043E84" w:rsidP="00043E84" w14:paraId="00B8AB06"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sidR="00DB10C2">
        <w:rPr>
          <w:rFonts w:ascii="Times New Roman" w:hAnsi="Times New Roman" w:cs="Times New Roman"/>
          <w:b/>
          <w:spacing w:val="-5"/>
          <w:sz w:val="24"/>
          <w:szCs w:val="24"/>
        </w:rPr>
        <w:t xml:space="preserve"> I</w:t>
      </w:r>
    </w:p>
    <w:p w:rsidR="00FA0060" w:rsidRPr="00043E84" w:rsidP="00043E84" w14:paraId="4785C851"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Conceitos</w:t>
      </w:r>
    </w:p>
    <w:p w:rsidR="00FA0060" w:rsidRPr="00043E84" w:rsidP="00043E84" w14:paraId="72629BAC" w14:textId="17B876C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25</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Para fins </w:t>
      </w:r>
      <w:r w:rsidRPr="00043E84" w:rsidR="00DB10C2">
        <w:rPr>
          <w:rFonts w:ascii="Times New Roman" w:hAnsi="Times New Roman" w:eastAsiaTheme="minorHAnsi" w:cs="Times New Roman"/>
          <w:sz w:val="24"/>
          <w:szCs w:val="24"/>
          <w:lang w:val="pt-BR"/>
        </w:rPr>
        <w:t xml:space="preserve">desta </w:t>
      </w:r>
      <w:r w:rsidRPr="00043E84" w:rsidR="00DB10C2">
        <w:rPr>
          <w:rFonts w:ascii="Times New Roman" w:hAnsi="Times New Roman" w:eastAsiaTheme="minorHAnsi" w:cs="Times New Roman"/>
          <w:sz w:val="24"/>
          <w:szCs w:val="24"/>
          <w:lang w:val="pt-BR"/>
        </w:rPr>
        <w:t xml:space="preserve">Lei </w:t>
      </w:r>
      <w:r w:rsidRPr="00043E84">
        <w:rPr>
          <w:rFonts w:ascii="Times New Roman" w:hAnsi="Times New Roman" w:eastAsiaTheme="minorHAnsi" w:cs="Times New Roman"/>
          <w:sz w:val="24"/>
          <w:szCs w:val="24"/>
          <w:lang w:val="pt-BR"/>
        </w:rPr>
        <w:t>,</w:t>
      </w:r>
      <w:r w:rsidRPr="00043E84">
        <w:rPr>
          <w:rFonts w:ascii="Times New Roman" w:hAnsi="Times New Roman" w:eastAsiaTheme="minorHAnsi" w:cs="Times New Roman"/>
          <w:sz w:val="24"/>
          <w:szCs w:val="24"/>
          <w:lang w:val="pt-BR"/>
        </w:rPr>
        <w:t xml:space="preserve"> adotam-se as seguintes definições:</w:t>
      </w:r>
    </w:p>
    <w:p w:rsidR="00FA0060" w:rsidRPr="00043E84" w:rsidP="00043E84" w14:paraId="4BFB0F64" w14:textId="474A75C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Avaliação (assurance): exame objetivo da evidência obtida pelo </w:t>
      </w:r>
      <w:r w:rsidRPr="00043E84" w:rsidR="00A619CF">
        <w:rPr>
          <w:rFonts w:ascii="Times New Roman" w:hAnsi="Times New Roman" w:eastAsiaTheme="minorHAnsi" w:cs="Times New Roman"/>
          <w:sz w:val="24"/>
          <w:szCs w:val="24"/>
          <w:lang w:val="pt-BR"/>
        </w:rPr>
        <w:t>contro</w:t>
      </w:r>
      <w:r w:rsidRPr="00043E84">
        <w:rPr>
          <w:rFonts w:ascii="Times New Roman" w:hAnsi="Times New Roman" w:eastAsiaTheme="minorHAnsi" w:cs="Times New Roman"/>
          <w:sz w:val="24"/>
          <w:szCs w:val="24"/>
          <w:lang w:val="pt-BR"/>
        </w:rPr>
        <w:t xml:space="preserve">lador e auditor interno com o propósito de fornecer opinião ou conclusões independentes a respeito de operação, função, processo, projeto, sistema, processos de governança, gerenciamento de riscos, controles internos </w:t>
      </w:r>
      <w:r w:rsidRPr="00043E84" w:rsidR="00DB10C2">
        <w:rPr>
          <w:rFonts w:ascii="Times New Roman" w:hAnsi="Times New Roman" w:eastAsiaTheme="minorHAnsi" w:cs="Times New Roman"/>
          <w:sz w:val="24"/>
          <w:szCs w:val="24"/>
          <w:lang w:val="pt-BR"/>
        </w:rPr>
        <w:t>ad</w:t>
      </w:r>
      <w:r w:rsidRPr="00043E84">
        <w:rPr>
          <w:rFonts w:ascii="Times New Roman" w:hAnsi="Times New Roman" w:eastAsiaTheme="minorHAnsi" w:cs="Times New Roman"/>
          <w:sz w:val="24"/>
          <w:szCs w:val="24"/>
          <w:lang w:val="pt-BR"/>
        </w:rPr>
        <w:t>ministrativos ou outro ponto importante;</w:t>
      </w:r>
    </w:p>
    <w:p w:rsidR="00FA0060" w:rsidRPr="00043E84" w:rsidP="00043E84" w14:paraId="798A5D8B" w14:textId="4A68D20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 - Consultoria: atividades de aconselhamento e serviços relacionados prestados ao cliente, cuja natureza e escopo são acordados com o cliente e se destinam a adicionar valor e aperfeiçoar os processos de governança, gerenciamento de riscos e controles da o</w:t>
      </w:r>
      <w:r w:rsidRPr="00043E84" w:rsidR="00A619CF">
        <w:rPr>
          <w:rFonts w:ascii="Times New Roman" w:hAnsi="Times New Roman" w:eastAsiaTheme="minorHAnsi" w:cs="Times New Roman"/>
          <w:sz w:val="24"/>
          <w:szCs w:val="24"/>
          <w:lang w:val="pt-BR"/>
        </w:rPr>
        <w:t>rganização, sem que o controla</w:t>
      </w:r>
      <w:r w:rsidRPr="00043E84">
        <w:rPr>
          <w:rFonts w:ascii="Times New Roman" w:hAnsi="Times New Roman" w:eastAsiaTheme="minorHAnsi" w:cs="Times New Roman"/>
          <w:sz w:val="24"/>
          <w:szCs w:val="24"/>
          <w:lang w:val="pt-BR"/>
        </w:rPr>
        <w:t>dor/auditor interno assuma qualquer res</w:t>
      </w:r>
      <w:r w:rsidRPr="00043E84" w:rsidR="00A619CF">
        <w:rPr>
          <w:rFonts w:ascii="Times New Roman" w:hAnsi="Times New Roman" w:eastAsiaTheme="minorHAnsi" w:cs="Times New Roman"/>
          <w:sz w:val="24"/>
          <w:szCs w:val="24"/>
          <w:lang w:val="pt-BR"/>
        </w:rPr>
        <w:t>ponsabilidade que seja da admi</w:t>
      </w:r>
      <w:r w:rsidRPr="00043E84">
        <w:rPr>
          <w:rFonts w:ascii="Times New Roman" w:hAnsi="Times New Roman" w:eastAsiaTheme="minorHAnsi" w:cs="Times New Roman"/>
          <w:sz w:val="24"/>
          <w:szCs w:val="24"/>
          <w:lang w:val="pt-BR"/>
        </w:rPr>
        <w:t>nistração.</w:t>
      </w:r>
    </w:p>
    <w:p w:rsidR="00FA0060" w:rsidRPr="00043E84" w:rsidP="00043E84" w14:paraId="4C33A51E" w14:textId="43128AA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III - Controladoria e Auditoria Interna: atividade independente e objetiva que presta serviços de avaliação e de consultoria, que tem como objetivo adicionar valor e melhorar as operações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auxiliando-os no alcance dos seus objetivos estratégicos. A auditoria adota uma abordagem sistemática e disc</w:t>
      </w:r>
      <w:r w:rsidRPr="00043E84" w:rsidR="00A619CF">
        <w:rPr>
          <w:rFonts w:ascii="Times New Roman" w:hAnsi="Times New Roman" w:eastAsiaTheme="minorHAnsi" w:cs="Times New Roman"/>
          <w:sz w:val="24"/>
          <w:szCs w:val="24"/>
          <w:lang w:val="pt-BR"/>
        </w:rPr>
        <w:t>iplinada para a avaliação e me</w:t>
      </w:r>
      <w:r w:rsidRPr="00043E84">
        <w:rPr>
          <w:rFonts w:ascii="Times New Roman" w:hAnsi="Times New Roman" w:eastAsiaTheme="minorHAnsi" w:cs="Times New Roman"/>
          <w:sz w:val="24"/>
          <w:szCs w:val="24"/>
          <w:lang w:val="pt-BR"/>
        </w:rPr>
        <w:t>lhoria da eficácia dos processos de gerenciamento de riscos, de controle, e de governança corporativa;</w:t>
      </w:r>
    </w:p>
    <w:p w:rsidR="00FA0060" w:rsidRPr="00043E84" w:rsidP="00043E84" w14:paraId="7452410B" w14:textId="6031BB18">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IV - Controladores e Auditores Internos: servidores lotados nas Unidades de Controladoria e Auditoria Interna, de car</w:t>
      </w:r>
      <w:r w:rsidRPr="00043E84" w:rsidR="008E016E">
        <w:rPr>
          <w:rFonts w:ascii="Times New Roman" w:hAnsi="Times New Roman" w:eastAsiaTheme="minorHAnsi" w:cs="Times New Roman"/>
          <w:sz w:val="24"/>
          <w:szCs w:val="24"/>
          <w:lang w:val="pt-BR"/>
        </w:rPr>
        <w:t>reira específica da controlado</w:t>
      </w:r>
      <w:r w:rsidRPr="00043E84">
        <w:rPr>
          <w:rFonts w:ascii="Times New Roman" w:hAnsi="Times New Roman" w:eastAsiaTheme="minorHAnsi" w:cs="Times New Roman"/>
          <w:sz w:val="24"/>
          <w:szCs w:val="24"/>
          <w:lang w:val="pt-BR"/>
        </w:rPr>
        <w:t xml:space="preserve">ria interna, que exerçam atividades de Avaliação e Consultoria, bem como servidor que exerça temporariamente atividades de controladoria e </w:t>
      </w:r>
      <w:r w:rsidRPr="00043E84" w:rsidR="00BF7F4E">
        <w:rPr>
          <w:rFonts w:ascii="Times New Roman" w:hAnsi="Times New Roman" w:eastAsiaTheme="minorHAnsi" w:cs="Times New Roman"/>
          <w:sz w:val="24"/>
          <w:szCs w:val="24"/>
          <w:lang w:val="pt-BR"/>
        </w:rPr>
        <w:t>audito</w:t>
      </w:r>
      <w:r w:rsidRPr="00043E84">
        <w:rPr>
          <w:rFonts w:ascii="Times New Roman" w:hAnsi="Times New Roman" w:eastAsiaTheme="minorHAnsi" w:cs="Times New Roman"/>
          <w:sz w:val="24"/>
          <w:szCs w:val="24"/>
          <w:lang w:val="pt-BR"/>
        </w:rPr>
        <w:t>ria interna, na forma de auxílio, ainda qu</w:t>
      </w:r>
      <w:r w:rsidRPr="00043E84" w:rsidR="00BF7F4E">
        <w:rPr>
          <w:rFonts w:ascii="Times New Roman" w:hAnsi="Times New Roman" w:eastAsiaTheme="minorHAnsi" w:cs="Times New Roman"/>
          <w:sz w:val="24"/>
          <w:szCs w:val="24"/>
          <w:lang w:val="pt-BR"/>
        </w:rPr>
        <w:t>e lotado em outra unidade admi</w:t>
      </w:r>
      <w:r w:rsidRPr="00043E84">
        <w:rPr>
          <w:rFonts w:ascii="Times New Roman" w:hAnsi="Times New Roman" w:eastAsiaTheme="minorHAnsi" w:cs="Times New Roman"/>
          <w:sz w:val="24"/>
          <w:szCs w:val="24"/>
          <w:lang w:val="pt-BR"/>
        </w:rPr>
        <w:t>nistrativa;</w:t>
      </w:r>
    </w:p>
    <w:p w:rsidR="00FA0060" w:rsidRPr="00043E84" w:rsidP="00043E84" w14:paraId="12963856" w14:textId="70979AA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 - </w:t>
      </w:r>
      <w:r w:rsidRPr="00043E84" w:rsidR="00DB10C2">
        <w:rPr>
          <w:rFonts w:ascii="Times New Roman" w:hAnsi="Times New Roman" w:eastAsiaTheme="minorHAnsi" w:cs="Times New Roman"/>
          <w:sz w:val="24"/>
          <w:szCs w:val="24"/>
          <w:lang w:val="pt-BR"/>
        </w:rPr>
        <w:t>A</w:t>
      </w:r>
      <w:r w:rsidRPr="00043E84">
        <w:rPr>
          <w:rFonts w:ascii="Times New Roman" w:hAnsi="Times New Roman" w:eastAsiaTheme="minorHAnsi" w:cs="Times New Roman"/>
          <w:sz w:val="24"/>
          <w:szCs w:val="24"/>
          <w:lang w:val="pt-BR"/>
        </w:rPr>
        <w:t xml:space="preserve"> </w:t>
      </w:r>
      <w:r w:rsidRPr="00043E84" w:rsidR="00DB10C2">
        <w:rPr>
          <w:rFonts w:ascii="Times New Roman" w:hAnsi="Times New Roman" w:eastAsiaTheme="minorHAnsi" w:cs="Times New Roman"/>
          <w:sz w:val="24"/>
          <w:szCs w:val="24"/>
          <w:lang w:val="pt-BR"/>
        </w:rPr>
        <w:t xml:space="preserve">Lei </w:t>
      </w:r>
      <w:r w:rsidRPr="00043E84">
        <w:rPr>
          <w:rFonts w:ascii="Times New Roman" w:hAnsi="Times New Roman" w:eastAsiaTheme="minorHAnsi" w:cs="Times New Roman"/>
          <w:sz w:val="24"/>
          <w:szCs w:val="24"/>
          <w:lang w:val="pt-BR"/>
        </w:rPr>
        <w:t>da Controladoria e Auditoria é um documento formal que define o propósito, a autoridade</w:t>
      </w:r>
      <w:r w:rsidRPr="00043E84" w:rsidR="00DB10C2">
        <w:rPr>
          <w:rFonts w:ascii="Times New Roman" w:hAnsi="Times New Roman" w:eastAsiaTheme="minorHAnsi" w:cs="Times New Roman"/>
          <w:sz w:val="24"/>
          <w:szCs w:val="24"/>
          <w:lang w:val="pt-BR"/>
        </w:rPr>
        <w:t xml:space="preserve"> e a responsabilidade da ativi</w:t>
      </w:r>
      <w:r w:rsidRPr="00043E84">
        <w:rPr>
          <w:rFonts w:ascii="Times New Roman" w:hAnsi="Times New Roman" w:eastAsiaTheme="minorHAnsi" w:cs="Times New Roman"/>
          <w:sz w:val="24"/>
          <w:szCs w:val="24"/>
          <w:lang w:val="pt-BR"/>
        </w:rPr>
        <w:t xml:space="preserve">dade de auditoria interna. </w:t>
      </w:r>
      <w:r w:rsidRPr="00043E84" w:rsidR="00DB10C2">
        <w:rPr>
          <w:rFonts w:ascii="Times New Roman" w:hAnsi="Times New Roman" w:eastAsiaTheme="minorHAnsi" w:cs="Times New Roman"/>
          <w:sz w:val="24"/>
          <w:szCs w:val="24"/>
          <w:lang w:val="pt-BR"/>
        </w:rPr>
        <w:t>A Lei</w:t>
      </w:r>
      <w:r w:rsidRPr="00043E84">
        <w:rPr>
          <w:rFonts w:ascii="Times New Roman" w:hAnsi="Times New Roman" w:eastAsiaTheme="minorHAnsi" w:cs="Times New Roman"/>
          <w:sz w:val="24"/>
          <w:szCs w:val="24"/>
          <w:lang w:val="pt-BR"/>
        </w:rPr>
        <w:t xml:space="preserve"> de auditoria interna estabelece a </w:t>
      </w:r>
      <w:r w:rsidRPr="00043E84" w:rsidR="00DB10C2">
        <w:rPr>
          <w:rFonts w:ascii="Times New Roman" w:hAnsi="Times New Roman" w:eastAsiaTheme="minorHAnsi" w:cs="Times New Roman"/>
          <w:sz w:val="24"/>
          <w:szCs w:val="24"/>
          <w:lang w:val="pt-BR"/>
        </w:rPr>
        <w:t>po</w:t>
      </w:r>
      <w:r w:rsidRPr="00043E84">
        <w:rPr>
          <w:rFonts w:ascii="Times New Roman" w:hAnsi="Times New Roman" w:eastAsiaTheme="minorHAnsi" w:cs="Times New Roman"/>
          <w:sz w:val="24"/>
          <w:szCs w:val="24"/>
          <w:lang w:val="pt-BR"/>
        </w:rPr>
        <w:t>sição da atividade de auditoria interna dentro da organização; autoriza o acesso aos registros, ao pessoal e às propriedades físicas relevantes para o desempenho dos trabalhos de auditoria;</w:t>
      </w:r>
      <w:r w:rsidRPr="00043E84" w:rsidR="00DB10C2">
        <w:rPr>
          <w:rFonts w:ascii="Times New Roman" w:hAnsi="Times New Roman" w:eastAsiaTheme="minorHAnsi" w:cs="Times New Roman"/>
          <w:sz w:val="24"/>
          <w:szCs w:val="24"/>
          <w:lang w:val="pt-BR"/>
        </w:rPr>
        <w:t xml:space="preserve"> e define o escopo das ativida</w:t>
      </w:r>
      <w:r w:rsidRPr="00043E84">
        <w:rPr>
          <w:rFonts w:ascii="Times New Roman" w:hAnsi="Times New Roman" w:eastAsiaTheme="minorHAnsi" w:cs="Times New Roman"/>
          <w:sz w:val="24"/>
          <w:szCs w:val="24"/>
          <w:lang w:val="pt-BR"/>
        </w:rPr>
        <w:t>des de auditoria interna;</w:t>
      </w:r>
    </w:p>
    <w:p w:rsidR="00FA0060" w:rsidRPr="00043E84" w:rsidP="00043E84" w14:paraId="27FC001A" w14:textId="1C836BE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 - Modelo de 3 linhas: modelo de gerenciamento de riscos, fomentado internacionalmente pelo IIA, que consiste na atuação coordenada de três camadas do órgão, com as seguintes responsabilidades e funções:</w:t>
      </w:r>
    </w:p>
    <w:p w:rsidR="00FA0060" w:rsidRPr="00043E84" w:rsidP="00043E84" w14:paraId="75C8FC0C" w14:textId="6E6852F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a) 1ª Linha: contempla os controles primários, que devem ser instituídos e mantidos pelos gestores responsáveis pela implementação das políticas públicas durante a execução de atividades e tarefas, no âmbito de seus macroprocessos finalísticos e de apoio, e é responsável por:</w:t>
      </w:r>
      <w:r w:rsidRPr="00043E84" w:rsidR="00CF7A7A">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instituir, implementar e manter controle</w:t>
      </w:r>
      <w:r w:rsidRPr="00043E84" w:rsidR="00626B81">
        <w:rPr>
          <w:rFonts w:ascii="Times New Roman" w:hAnsi="Times New Roman" w:eastAsiaTheme="minorHAnsi" w:cs="Times New Roman"/>
          <w:sz w:val="24"/>
          <w:szCs w:val="24"/>
          <w:lang w:val="pt-BR"/>
        </w:rPr>
        <w:t>s internos adequados e eficien</w:t>
      </w:r>
      <w:r w:rsidRPr="00043E84">
        <w:rPr>
          <w:rFonts w:ascii="Times New Roman" w:hAnsi="Times New Roman" w:eastAsiaTheme="minorHAnsi" w:cs="Times New Roman"/>
          <w:sz w:val="24"/>
          <w:szCs w:val="24"/>
          <w:lang w:val="pt-BR"/>
        </w:rPr>
        <w:t>tes;</w:t>
      </w:r>
      <w:r w:rsidRPr="00043E84" w:rsidR="00CF7A7A">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implementar ações corretivas para resolver deficiências em processos e controles internos;</w:t>
      </w:r>
      <w:r w:rsidRPr="00043E84" w:rsidR="00CF7A7A">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identificar, mensurar, avaliar e mitigar riscos;</w:t>
      </w:r>
      <w:r w:rsidRPr="00043E84" w:rsidR="00CF7A7A">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dimensionar e desenvolver os controles internos na medida requerida pelos riscos, em conformidade com a natureza, a complexidade, a </w:t>
      </w:r>
      <w:r w:rsidRPr="00043E84" w:rsidR="005F1498">
        <w:rPr>
          <w:rFonts w:ascii="Times New Roman" w:hAnsi="Times New Roman" w:eastAsiaTheme="minorHAnsi" w:cs="Times New Roman"/>
          <w:sz w:val="24"/>
          <w:szCs w:val="24"/>
          <w:lang w:val="pt-BR"/>
        </w:rPr>
        <w:t>estrutu</w:t>
      </w:r>
      <w:r w:rsidRPr="00043E84">
        <w:rPr>
          <w:rFonts w:ascii="Times New Roman" w:hAnsi="Times New Roman" w:eastAsiaTheme="minorHAnsi" w:cs="Times New Roman"/>
          <w:sz w:val="24"/>
          <w:szCs w:val="24"/>
          <w:lang w:val="pt-BR"/>
        </w:rPr>
        <w:t>ra e a missão da organização; e</w:t>
      </w:r>
      <w:r w:rsidRPr="00043E84" w:rsidR="00CF7A7A">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guiar o desenvolvimento e a implementação de políticas e </w:t>
      </w:r>
      <w:r w:rsidRPr="00043E84" w:rsidR="00DB10C2">
        <w:rPr>
          <w:rFonts w:ascii="Times New Roman" w:hAnsi="Times New Roman" w:eastAsiaTheme="minorHAnsi" w:cs="Times New Roman"/>
          <w:sz w:val="24"/>
          <w:szCs w:val="24"/>
          <w:lang w:val="pt-BR"/>
        </w:rPr>
        <w:t>procedimen</w:t>
      </w:r>
      <w:r w:rsidRPr="00043E84">
        <w:rPr>
          <w:rFonts w:ascii="Times New Roman" w:hAnsi="Times New Roman" w:eastAsiaTheme="minorHAnsi" w:cs="Times New Roman"/>
          <w:sz w:val="24"/>
          <w:szCs w:val="24"/>
          <w:lang w:val="pt-BR"/>
        </w:rPr>
        <w:t>tos internos destinados a garantir que as atividades sejam realizadas de acordo com as metas e objetivos da organização;</w:t>
      </w:r>
    </w:p>
    <w:p w:rsidR="00CF7A7A" w:rsidRPr="00043E84" w:rsidP="00043E84" w14:paraId="02E50389"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b) </w:t>
      </w:r>
      <w:r w:rsidRPr="00043E84" w:rsidR="00FA0060">
        <w:rPr>
          <w:rFonts w:ascii="Times New Roman" w:hAnsi="Times New Roman" w:eastAsiaTheme="minorHAnsi" w:cs="Times New Roman"/>
          <w:sz w:val="24"/>
          <w:szCs w:val="24"/>
          <w:lang w:val="pt-BR"/>
        </w:rPr>
        <w:t>2ª Linha: contempla os controles situad</w:t>
      </w:r>
      <w:r w:rsidRPr="00043E84" w:rsidR="005F1498">
        <w:rPr>
          <w:rFonts w:ascii="Times New Roman" w:hAnsi="Times New Roman" w:eastAsiaTheme="minorHAnsi" w:cs="Times New Roman"/>
          <w:sz w:val="24"/>
          <w:szCs w:val="24"/>
          <w:lang w:val="pt-BR"/>
        </w:rPr>
        <w:t>os ao nível da gestão e objeti</w:t>
      </w:r>
      <w:r w:rsidRPr="00043E84" w:rsidR="00FA0060">
        <w:rPr>
          <w:rFonts w:ascii="Times New Roman" w:hAnsi="Times New Roman" w:eastAsiaTheme="minorHAnsi" w:cs="Times New Roman"/>
          <w:sz w:val="24"/>
          <w:szCs w:val="24"/>
          <w:lang w:val="pt-BR"/>
        </w:rPr>
        <w:t xml:space="preserve">vam assegurar que as atividades realizadas pela 1ª linha sejam </w:t>
      </w:r>
      <w:r w:rsidRPr="00043E84" w:rsidR="00626B81">
        <w:rPr>
          <w:rFonts w:ascii="Times New Roman" w:hAnsi="Times New Roman" w:eastAsiaTheme="minorHAnsi" w:cs="Times New Roman"/>
          <w:sz w:val="24"/>
          <w:szCs w:val="24"/>
          <w:lang w:val="pt-BR"/>
        </w:rPr>
        <w:t>desenvol</w:t>
      </w:r>
      <w:r w:rsidRPr="00043E84" w:rsidR="00FA0060">
        <w:rPr>
          <w:rFonts w:ascii="Times New Roman" w:hAnsi="Times New Roman" w:eastAsiaTheme="minorHAnsi" w:cs="Times New Roman"/>
          <w:sz w:val="24"/>
          <w:szCs w:val="24"/>
          <w:lang w:val="pt-BR"/>
        </w:rPr>
        <w:t xml:space="preserve">vidas e executadas de forma apropriada, tendo como principais </w:t>
      </w:r>
      <w:r w:rsidRPr="00043E84" w:rsidR="005F1498">
        <w:rPr>
          <w:rFonts w:ascii="Times New Roman" w:hAnsi="Times New Roman" w:eastAsiaTheme="minorHAnsi" w:cs="Times New Roman"/>
          <w:sz w:val="24"/>
          <w:szCs w:val="24"/>
          <w:lang w:val="pt-BR"/>
        </w:rPr>
        <w:t>responsa</w:t>
      </w:r>
      <w:r w:rsidRPr="00043E84" w:rsidR="00FA0060">
        <w:rPr>
          <w:rFonts w:ascii="Times New Roman" w:hAnsi="Times New Roman" w:eastAsiaTheme="minorHAnsi" w:cs="Times New Roman"/>
          <w:sz w:val="24"/>
          <w:szCs w:val="24"/>
          <w:lang w:val="pt-BR"/>
        </w:rPr>
        <w:t>bilidades:</w:t>
      </w:r>
      <w:r w:rsidRPr="00043E84">
        <w:rPr>
          <w:rFonts w:ascii="Times New Roman" w:hAnsi="Times New Roman" w:eastAsiaTheme="minorHAnsi" w:cs="Times New Roman"/>
          <w:sz w:val="24"/>
          <w:szCs w:val="24"/>
          <w:lang w:val="pt-BR"/>
        </w:rPr>
        <w:t xml:space="preserve"> </w:t>
      </w:r>
      <w:r w:rsidRPr="00043E84" w:rsidR="00FA0060">
        <w:rPr>
          <w:rFonts w:ascii="Times New Roman" w:hAnsi="Times New Roman" w:eastAsiaTheme="minorHAnsi" w:cs="Times New Roman"/>
          <w:sz w:val="24"/>
          <w:szCs w:val="24"/>
          <w:lang w:val="pt-BR"/>
        </w:rPr>
        <w:t xml:space="preserve">intervenção na 1ª linha para modificação dos controles internos </w:t>
      </w:r>
      <w:r w:rsidRPr="00043E84" w:rsidR="005F1498">
        <w:rPr>
          <w:rFonts w:ascii="Times New Roman" w:hAnsi="Times New Roman" w:eastAsiaTheme="minorHAnsi" w:cs="Times New Roman"/>
          <w:sz w:val="24"/>
          <w:szCs w:val="24"/>
          <w:lang w:val="pt-BR"/>
        </w:rPr>
        <w:t>estabe</w:t>
      </w:r>
      <w:r w:rsidRPr="00043E84" w:rsidR="00FA0060">
        <w:rPr>
          <w:rFonts w:ascii="Times New Roman" w:hAnsi="Times New Roman" w:eastAsiaTheme="minorHAnsi" w:cs="Times New Roman"/>
          <w:sz w:val="24"/>
          <w:szCs w:val="24"/>
          <w:lang w:val="pt-BR"/>
        </w:rPr>
        <w:t>lecidos; e</w:t>
      </w:r>
      <w:r w:rsidRPr="00043E84">
        <w:rPr>
          <w:rFonts w:ascii="Times New Roman" w:hAnsi="Times New Roman" w:eastAsiaTheme="minorHAnsi" w:cs="Times New Roman"/>
          <w:sz w:val="24"/>
          <w:szCs w:val="24"/>
          <w:lang w:val="pt-BR"/>
        </w:rPr>
        <w:t xml:space="preserve"> </w:t>
      </w:r>
      <w:r w:rsidRPr="00043E84" w:rsidR="00FA0060">
        <w:rPr>
          <w:rFonts w:ascii="Times New Roman" w:hAnsi="Times New Roman" w:eastAsiaTheme="minorHAnsi" w:cs="Times New Roman"/>
          <w:sz w:val="24"/>
          <w:szCs w:val="24"/>
          <w:lang w:val="pt-BR"/>
        </w:rPr>
        <w:t xml:space="preserve">estabelecimento de diversas funções de gerenciamento de risco e </w:t>
      </w:r>
      <w:r w:rsidRPr="00043E84" w:rsidR="005F1498">
        <w:rPr>
          <w:rFonts w:ascii="Times New Roman" w:hAnsi="Times New Roman" w:eastAsiaTheme="minorHAnsi" w:cs="Times New Roman"/>
          <w:sz w:val="24"/>
          <w:szCs w:val="24"/>
          <w:lang w:val="pt-BR"/>
        </w:rPr>
        <w:t>con</w:t>
      </w:r>
      <w:r w:rsidRPr="00043E84" w:rsidR="00FA0060">
        <w:rPr>
          <w:rFonts w:ascii="Times New Roman" w:hAnsi="Times New Roman" w:eastAsiaTheme="minorHAnsi" w:cs="Times New Roman"/>
          <w:sz w:val="24"/>
          <w:szCs w:val="24"/>
          <w:lang w:val="pt-BR"/>
        </w:rPr>
        <w:t>formidade para ajudar a desenvolver e/ou m</w:t>
      </w:r>
      <w:r w:rsidRPr="00043E84" w:rsidR="005F1498">
        <w:rPr>
          <w:rFonts w:ascii="Times New Roman" w:hAnsi="Times New Roman" w:eastAsiaTheme="minorHAnsi" w:cs="Times New Roman"/>
          <w:sz w:val="24"/>
          <w:szCs w:val="24"/>
          <w:lang w:val="pt-BR"/>
        </w:rPr>
        <w:t>onitorar os controles da 1ª li</w:t>
      </w:r>
      <w:r w:rsidRPr="00043E84" w:rsidR="00FA0060">
        <w:rPr>
          <w:rFonts w:ascii="Times New Roman" w:hAnsi="Times New Roman" w:eastAsiaTheme="minorHAnsi" w:cs="Times New Roman"/>
          <w:sz w:val="24"/>
          <w:szCs w:val="24"/>
          <w:lang w:val="pt-BR"/>
        </w:rPr>
        <w:t>nha;</w:t>
      </w:r>
    </w:p>
    <w:p w:rsidR="00FA0060" w:rsidRPr="00043E84" w:rsidP="00043E84" w14:paraId="23EC3FD3" w14:textId="53641EF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c) 3ª Linha: representada pela atividade de controladoria</w:t>
      </w:r>
      <w:r w:rsidRPr="00043E84" w:rsidR="005F1498">
        <w:rPr>
          <w:rFonts w:ascii="Times New Roman" w:hAnsi="Times New Roman" w:eastAsiaTheme="minorHAnsi" w:cs="Times New Roman"/>
          <w:sz w:val="24"/>
          <w:szCs w:val="24"/>
          <w:lang w:val="pt-BR"/>
        </w:rPr>
        <w:t xml:space="preserve"> e auditoria inter</w:t>
      </w:r>
      <w:r w:rsidRPr="00043E84">
        <w:rPr>
          <w:rFonts w:ascii="Times New Roman" w:hAnsi="Times New Roman" w:eastAsiaTheme="minorHAnsi" w:cs="Times New Roman"/>
          <w:sz w:val="24"/>
          <w:szCs w:val="24"/>
          <w:lang w:val="pt-BR"/>
        </w:rPr>
        <w:t xml:space="preserve">na, é responsável por avaliar as atividades da 1ª e 2ª linhas no que tange à eficácia da governança, do gerenciamento de riscos e dos controles </w:t>
      </w:r>
      <w:r w:rsidRPr="00043E84" w:rsidR="005F1498">
        <w:rPr>
          <w:rFonts w:ascii="Times New Roman" w:hAnsi="Times New Roman" w:eastAsiaTheme="minorHAnsi" w:cs="Times New Roman"/>
          <w:sz w:val="24"/>
          <w:szCs w:val="24"/>
          <w:lang w:val="pt-BR"/>
        </w:rPr>
        <w:t>inter</w:t>
      </w:r>
      <w:r w:rsidRPr="00043E84">
        <w:rPr>
          <w:rFonts w:ascii="Times New Roman" w:hAnsi="Times New Roman" w:eastAsiaTheme="minorHAnsi" w:cs="Times New Roman"/>
          <w:sz w:val="24"/>
          <w:szCs w:val="24"/>
          <w:lang w:val="pt-BR"/>
        </w:rPr>
        <w:t>nos, mediante a prestação de serviços de avaliação e de consultoria com base nos pressupostos de independência e objetividade.</w:t>
      </w:r>
    </w:p>
    <w:p w:rsidR="00780C2B" w:rsidRPr="00043E84" w:rsidP="00043E84" w14:paraId="33264D4F" w14:textId="77777777">
      <w:pPr>
        <w:pStyle w:val="ListParagraph"/>
        <w:tabs>
          <w:tab w:val="left" w:pos="347"/>
        </w:tabs>
        <w:spacing w:before="0"/>
        <w:ind w:right="38"/>
        <w:rPr>
          <w:rFonts w:ascii="Times New Roman" w:hAnsi="Times New Roman" w:cs="Times New Roman"/>
          <w:sz w:val="24"/>
          <w:szCs w:val="24"/>
        </w:rPr>
      </w:pPr>
    </w:p>
    <w:p w:rsidR="00DB10C2" w:rsidRPr="00043E84" w:rsidP="00043E84" w14:paraId="5F70A9FC" w14:textId="77777777">
      <w:pPr>
        <w:pStyle w:val="ListParagraph"/>
        <w:spacing w:before="0"/>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10"/>
          <w:sz w:val="24"/>
          <w:szCs w:val="24"/>
        </w:rPr>
        <w:t>II</w:t>
      </w:r>
    </w:p>
    <w:p w:rsidR="00FA0060" w:rsidRPr="00043E84" w:rsidP="00043E84" w14:paraId="00362408"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 Propósito e Missão</w:t>
      </w:r>
    </w:p>
    <w:p w:rsidR="00FA0060" w:rsidRPr="00043E84" w:rsidP="00043E84" w14:paraId="38110792" w14:textId="15597EC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26</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O propósito da Controladoria interna é contribuir para o alcance dos objetivos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mediante enfoque </w:t>
      </w:r>
      <w:r w:rsidRPr="00043E84" w:rsidR="00DB10C2">
        <w:rPr>
          <w:rFonts w:ascii="Times New Roman" w:hAnsi="Times New Roman" w:eastAsiaTheme="minorHAnsi" w:cs="Times New Roman"/>
          <w:sz w:val="24"/>
          <w:szCs w:val="24"/>
          <w:lang w:val="pt-BR"/>
        </w:rPr>
        <w:t>sis</w:t>
      </w:r>
      <w:r w:rsidRPr="00043E84">
        <w:rPr>
          <w:rFonts w:ascii="Times New Roman" w:hAnsi="Times New Roman" w:eastAsiaTheme="minorHAnsi" w:cs="Times New Roman"/>
          <w:sz w:val="24"/>
          <w:szCs w:val="24"/>
          <w:lang w:val="pt-BR"/>
        </w:rPr>
        <w:t>temático de avaliação e consultoria, a fim de agregar valor e aperfeiçoar as operações, assim como apoiar o controle externo no exercício de sua missão institucional.</w:t>
      </w:r>
    </w:p>
    <w:p w:rsidR="00BA68D6" w:rsidRPr="00043E84" w:rsidP="00043E84" w14:paraId="2561C4DB"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005C3C85" w14:textId="30A9C8D5">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Art. 27</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missão da Controladoria Interna é aumentar e proteger o valor organizacional, fornecendo avaliações e consultorias baseados em risco, sobre os processos de governança, de gestão de riscos e de controles </w:t>
      </w:r>
      <w:r w:rsidRPr="00043E84" w:rsidR="005F1498">
        <w:rPr>
          <w:rFonts w:ascii="Times New Roman" w:hAnsi="Times New Roman" w:eastAsiaTheme="minorHAnsi" w:cs="Times New Roman"/>
          <w:sz w:val="24"/>
          <w:szCs w:val="24"/>
          <w:lang w:val="pt-BR"/>
        </w:rPr>
        <w:t>in</w:t>
      </w:r>
      <w:r w:rsidRPr="00043E84">
        <w:rPr>
          <w:rFonts w:ascii="Times New Roman" w:hAnsi="Times New Roman" w:eastAsiaTheme="minorHAnsi" w:cs="Times New Roman"/>
          <w:sz w:val="24"/>
          <w:szCs w:val="24"/>
          <w:lang w:val="pt-BR"/>
        </w:rPr>
        <w:t xml:space="preserve">ternos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w:t>
      </w:r>
    </w:p>
    <w:p w:rsidR="00043E84" w:rsidP="00043E84" w14:paraId="526AC205" w14:textId="77777777">
      <w:pPr>
        <w:ind w:left="106"/>
        <w:jc w:val="center"/>
        <w:rPr>
          <w:rFonts w:ascii="Times New Roman" w:hAnsi="Times New Roman" w:cs="Times New Roman"/>
          <w:sz w:val="24"/>
          <w:szCs w:val="24"/>
        </w:rPr>
      </w:pPr>
    </w:p>
    <w:p w:rsidR="00FA0060" w:rsidRPr="00043E84" w:rsidP="00043E84" w14:paraId="6F83BA5F" w14:textId="544E1439">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10"/>
          <w:sz w:val="24"/>
          <w:szCs w:val="24"/>
        </w:rPr>
        <w:t>I</w:t>
      </w:r>
      <w:r w:rsidRPr="00043E84" w:rsidR="00DB10C2">
        <w:rPr>
          <w:rFonts w:ascii="Times New Roman" w:hAnsi="Times New Roman" w:cs="Times New Roman"/>
          <w:b/>
          <w:spacing w:val="-10"/>
          <w:sz w:val="24"/>
          <w:szCs w:val="24"/>
        </w:rPr>
        <w:t>II</w:t>
      </w:r>
    </w:p>
    <w:p w:rsidR="00FA0060" w:rsidRPr="00043E84" w:rsidP="00043E84" w14:paraId="2B91B10B" w14:textId="77777777">
      <w:pPr>
        <w:ind w:left="106"/>
        <w:jc w:val="center"/>
        <w:rPr>
          <w:rFonts w:ascii="Times New Roman" w:hAnsi="Times New Roman" w:cs="Times New Roman"/>
          <w:sz w:val="24"/>
          <w:szCs w:val="24"/>
        </w:rPr>
      </w:pPr>
      <w:r w:rsidRPr="00043E84">
        <w:rPr>
          <w:rFonts w:ascii="Times New Roman" w:hAnsi="Times New Roman" w:cs="Times New Roman"/>
          <w:b/>
          <w:sz w:val="24"/>
          <w:szCs w:val="24"/>
        </w:rPr>
        <w:t>Da</w:t>
      </w:r>
      <w:r w:rsidRPr="00043E84">
        <w:rPr>
          <w:rFonts w:ascii="Times New Roman" w:hAnsi="Times New Roman" w:cs="Times New Roman"/>
          <w:b/>
          <w:spacing w:val="-2"/>
          <w:sz w:val="24"/>
          <w:szCs w:val="24"/>
        </w:rPr>
        <w:t xml:space="preserve"> Estrutura</w:t>
      </w:r>
    </w:p>
    <w:p w:rsidR="00FA0060" w:rsidRPr="00043E84" w:rsidP="00043E84" w14:paraId="0F41C772" w14:textId="7C8A5DB4">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28</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contará com Unidade de </w:t>
      </w:r>
      <w:r w:rsidRPr="00043E84" w:rsidR="00DB10C2">
        <w:rPr>
          <w:rFonts w:ascii="Times New Roman" w:hAnsi="Times New Roman" w:eastAsiaTheme="minorHAnsi" w:cs="Times New Roman"/>
          <w:sz w:val="24"/>
          <w:szCs w:val="24"/>
          <w:lang w:val="pt-BR"/>
        </w:rPr>
        <w:t>Con</w:t>
      </w:r>
      <w:r w:rsidRPr="00043E84">
        <w:rPr>
          <w:rFonts w:ascii="Times New Roman" w:hAnsi="Times New Roman" w:eastAsiaTheme="minorHAnsi" w:cs="Times New Roman"/>
          <w:sz w:val="24"/>
          <w:szCs w:val="24"/>
          <w:lang w:val="pt-BR"/>
        </w:rPr>
        <w:t>trole Interno, vinculada diretamente à autoridade máxima do órgão.</w:t>
      </w:r>
    </w:p>
    <w:p w:rsidR="00780C2B" w:rsidRPr="00043E84" w:rsidP="00043E84" w14:paraId="698D08B9" w14:textId="77777777">
      <w:pPr>
        <w:pStyle w:val="BodyText"/>
        <w:spacing w:before="0"/>
        <w:ind w:right="38"/>
        <w:rPr>
          <w:rFonts w:ascii="Times New Roman" w:hAnsi="Times New Roman" w:cs="Times New Roman"/>
          <w:sz w:val="24"/>
          <w:szCs w:val="24"/>
        </w:rPr>
      </w:pPr>
    </w:p>
    <w:p w:rsidR="00FA0060" w:rsidRPr="00043E84" w:rsidP="00043E84" w14:paraId="629496C5"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sidR="00DB10C2">
        <w:rPr>
          <w:rFonts w:ascii="Times New Roman" w:hAnsi="Times New Roman" w:cs="Times New Roman"/>
          <w:b/>
          <w:spacing w:val="-5"/>
          <w:sz w:val="24"/>
          <w:szCs w:val="24"/>
        </w:rPr>
        <w:t xml:space="preserve"> IV</w:t>
      </w:r>
    </w:p>
    <w:p w:rsidR="00FA0060" w:rsidRPr="00043E84" w:rsidP="00043E84" w14:paraId="7968DD2D"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w:t>
      </w:r>
      <w:r w:rsidRPr="00043E84">
        <w:rPr>
          <w:rFonts w:ascii="Times New Roman" w:hAnsi="Times New Roman" w:cs="Times New Roman"/>
          <w:b/>
          <w:spacing w:val="-4"/>
          <w:sz w:val="24"/>
          <w:szCs w:val="24"/>
        </w:rPr>
        <w:t xml:space="preserve"> </w:t>
      </w:r>
      <w:r w:rsidRPr="00043E84">
        <w:rPr>
          <w:rFonts w:ascii="Times New Roman" w:hAnsi="Times New Roman" w:cs="Times New Roman"/>
          <w:b/>
          <w:sz w:val="24"/>
          <w:szCs w:val="24"/>
        </w:rPr>
        <w:t>Corpo</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Técnico</w:t>
      </w:r>
    </w:p>
    <w:p w:rsidR="00FA0060" w:rsidRPr="00043E84" w:rsidP="00043E84" w14:paraId="46FA10D7" w14:textId="32C9C54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29</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deverá organizar a sua </w:t>
      </w:r>
      <w:r w:rsidRPr="00043E84" w:rsidR="00DB10C2">
        <w:rPr>
          <w:rFonts w:ascii="Times New Roman" w:hAnsi="Times New Roman" w:eastAsiaTheme="minorHAnsi" w:cs="Times New Roman"/>
          <w:sz w:val="24"/>
          <w:szCs w:val="24"/>
          <w:lang w:val="pt-BR"/>
        </w:rPr>
        <w:t>Unida</w:t>
      </w:r>
      <w:r w:rsidRPr="00043E84">
        <w:rPr>
          <w:rFonts w:ascii="Times New Roman" w:hAnsi="Times New Roman" w:eastAsiaTheme="minorHAnsi" w:cs="Times New Roman"/>
          <w:sz w:val="24"/>
          <w:szCs w:val="24"/>
          <w:lang w:val="pt-BR"/>
        </w:rPr>
        <w:t>de de Controladoria Interna com o supor</w:t>
      </w:r>
      <w:r w:rsidRPr="00043E84" w:rsidR="00DB10C2">
        <w:rPr>
          <w:rFonts w:ascii="Times New Roman" w:hAnsi="Times New Roman" w:eastAsiaTheme="minorHAnsi" w:cs="Times New Roman"/>
          <w:sz w:val="24"/>
          <w:szCs w:val="24"/>
          <w:lang w:val="pt-BR"/>
        </w:rPr>
        <w:t>te necessário de recursos huma</w:t>
      </w:r>
      <w:r w:rsidRPr="00043E84">
        <w:rPr>
          <w:rFonts w:ascii="Times New Roman" w:hAnsi="Times New Roman" w:eastAsiaTheme="minorHAnsi" w:cs="Times New Roman"/>
          <w:sz w:val="24"/>
          <w:szCs w:val="24"/>
          <w:lang w:val="pt-BR"/>
        </w:rPr>
        <w:t xml:space="preserve">nos – no mínimo 01 (um) Controlador Interno de </w:t>
      </w:r>
      <w:r w:rsidRPr="00043E84" w:rsidR="0057050B">
        <w:rPr>
          <w:rFonts w:ascii="Times New Roman" w:hAnsi="Times New Roman" w:eastAsiaTheme="minorHAnsi" w:cs="Times New Roman"/>
          <w:sz w:val="24"/>
          <w:szCs w:val="24"/>
          <w:lang w:val="pt-BR"/>
        </w:rPr>
        <w:t>carreira</w:t>
      </w:r>
      <w:r w:rsidRPr="00043E84">
        <w:rPr>
          <w:rFonts w:ascii="Times New Roman" w:hAnsi="Times New Roman" w:eastAsiaTheme="minorHAnsi" w:cs="Times New Roman"/>
          <w:sz w:val="24"/>
          <w:szCs w:val="24"/>
          <w:lang w:val="pt-BR"/>
        </w:rPr>
        <w:t>, recursos tecnológicos e materiais para seu adequado funcionamento, compatível com a demanda dos trabalhos.</w:t>
      </w:r>
    </w:p>
    <w:p w:rsidR="00BA68D6" w:rsidRPr="00043E84" w:rsidP="00043E84" w14:paraId="01A0EADE"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0264EDF0" w14:textId="155EE61F">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A Unidade de Controladoria e Auditoria Interna deve ter corpo </w:t>
      </w:r>
      <w:r w:rsidRPr="00043E84" w:rsidR="00DB10C2">
        <w:rPr>
          <w:rFonts w:ascii="Times New Roman" w:hAnsi="Times New Roman" w:eastAsiaTheme="minorHAnsi" w:cs="Times New Roman"/>
          <w:sz w:val="24"/>
          <w:szCs w:val="24"/>
          <w:lang w:val="pt-BR"/>
        </w:rPr>
        <w:t>funcio</w:t>
      </w:r>
      <w:r w:rsidRPr="00043E84">
        <w:rPr>
          <w:rFonts w:ascii="Times New Roman" w:hAnsi="Times New Roman" w:eastAsiaTheme="minorHAnsi" w:cs="Times New Roman"/>
          <w:sz w:val="24"/>
          <w:szCs w:val="24"/>
          <w:lang w:val="pt-BR"/>
        </w:rPr>
        <w:t>nal que, coletivamente, assegure os con</w:t>
      </w:r>
      <w:r w:rsidRPr="00043E84" w:rsidR="00DB10C2">
        <w:rPr>
          <w:rFonts w:ascii="Times New Roman" w:hAnsi="Times New Roman" w:eastAsiaTheme="minorHAnsi" w:cs="Times New Roman"/>
          <w:sz w:val="24"/>
          <w:szCs w:val="24"/>
          <w:lang w:val="pt-BR"/>
        </w:rPr>
        <w:t>hecimentos e habilidades neces</w:t>
      </w:r>
      <w:r w:rsidRPr="00043E84">
        <w:rPr>
          <w:rFonts w:ascii="Times New Roman" w:hAnsi="Times New Roman" w:eastAsiaTheme="minorHAnsi" w:cs="Times New Roman"/>
          <w:sz w:val="24"/>
          <w:szCs w:val="24"/>
          <w:lang w:val="pt-BR"/>
        </w:rPr>
        <w:t>sários ao desempenho de suas atividades.</w:t>
      </w:r>
    </w:p>
    <w:p w:rsidR="00BA68D6" w:rsidRPr="00043E84" w:rsidP="00043E84" w14:paraId="74AEF1D3"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7508BDE4" w14:textId="76802AB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Deverão ser implementadas políticas de desenvolvimento profissional a fim de promover o aperfeiçoamento do corpo funcional da Unidade de Controle Interno, incluída a obtenção de cer</w:t>
      </w:r>
      <w:r w:rsidRPr="00043E84" w:rsidR="00DB10C2">
        <w:rPr>
          <w:rFonts w:ascii="Times New Roman" w:hAnsi="Times New Roman" w:eastAsiaTheme="minorHAnsi" w:cs="Times New Roman"/>
          <w:sz w:val="24"/>
          <w:szCs w:val="24"/>
          <w:lang w:val="pt-BR"/>
        </w:rPr>
        <w:t>tificações e qualificações pro</w:t>
      </w:r>
      <w:r w:rsidRPr="00043E84">
        <w:rPr>
          <w:rFonts w:ascii="Times New Roman" w:hAnsi="Times New Roman" w:eastAsiaTheme="minorHAnsi" w:cs="Times New Roman"/>
          <w:sz w:val="24"/>
          <w:szCs w:val="24"/>
          <w:lang w:val="pt-BR"/>
        </w:rPr>
        <w:t>fissionais apropriadas.</w:t>
      </w:r>
    </w:p>
    <w:p w:rsidR="00BA68D6" w:rsidRPr="00043E84" w:rsidP="00043E84" w14:paraId="2DF2B446"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6B69CC63" w14:textId="52FAB18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 </w:t>
      </w:r>
      <w:r w:rsidRPr="00043E84" w:rsidR="00A34F29">
        <w:rPr>
          <w:rFonts w:ascii="Times New Roman" w:hAnsi="Times New Roman" w:eastAsiaTheme="minorHAnsi" w:cs="Times New Roman"/>
          <w:b/>
          <w:sz w:val="24"/>
          <w:szCs w:val="24"/>
          <w:lang w:val="pt-BR"/>
        </w:rPr>
        <w:t>3º</w:t>
      </w:r>
      <w:r w:rsidRPr="00043E84" w:rsidR="00A34F29">
        <w:rPr>
          <w:rFonts w:ascii="Times New Roman" w:hAnsi="Times New Roman" w:eastAsiaTheme="minorHAnsi" w:cs="Times New Roman"/>
          <w:sz w:val="24"/>
          <w:szCs w:val="24"/>
          <w:lang w:val="pt-BR"/>
        </w:rPr>
        <w:t xml:space="preserve"> A Unidade de Controle Interno</w:t>
      </w:r>
      <w:r w:rsidRPr="00043E84">
        <w:rPr>
          <w:rFonts w:ascii="Times New Roman" w:hAnsi="Times New Roman" w:eastAsiaTheme="minorHAnsi" w:cs="Times New Roman"/>
          <w:sz w:val="24"/>
          <w:szCs w:val="24"/>
          <w:lang w:val="pt-BR"/>
        </w:rPr>
        <w:t xml:space="preserve"> poderá́ solicitar auxílio temporário de servidores que possuam </w:t>
      </w:r>
      <w:r w:rsidRPr="00043E84" w:rsidR="00A34F29">
        <w:rPr>
          <w:rFonts w:ascii="Times New Roman" w:hAnsi="Times New Roman" w:eastAsiaTheme="minorHAnsi" w:cs="Times New Roman"/>
          <w:sz w:val="24"/>
          <w:szCs w:val="24"/>
          <w:lang w:val="pt-BR"/>
        </w:rPr>
        <w:t>requisitos mínimos de qualificação</w:t>
      </w:r>
      <w:r w:rsidRPr="00043E84">
        <w:rPr>
          <w:rFonts w:ascii="Times New Roman" w:hAnsi="Times New Roman" w:eastAsiaTheme="minorHAnsi" w:cs="Times New Roman"/>
          <w:sz w:val="24"/>
          <w:szCs w:val="24"/>
          <w:lang w:val="pt-BR"/>
        </w:rPr>
        <w:t>, visan</w:t>
      </w:r>
      <w:r w:rsidRPr="00043E84" w:rsidR="00BF7F4E">
        <w:rPr>
          <w:rFonts w:ascii="Times New Roman" w:hAnsi="Times New Roman" w:eastAsiaTheme="minorHAnsi" w:cs="Times New Roman"/>
          <w:sz w:val="24"/>
          <w:szCs w:val="24"/>
          <w:lang w:val="pt-BR"/>
        </w:rPr>
        <w:t>do à formação de equipe multi</w:t>
      </w:r>
      <w:r w:rsidRPr="00043E84">
        <w:rPr>
          <w:rFonts w:ascii="Times New Roman" w:hAnsi="Times New Roman" w:eastAsiaTheme="minorHAnsi" w:cs="Times New Roman"/>
          <w:sz w:val="24"/>
          <w:szCs w:val="24"/>
          <w:lang w:val="pt-BR"/>
        </w:rPr>
        <w:t>disciplinar.</w:t>
      </w:r>
    </w:p>
    <w:p w:rsidR="00BA68D6" w:rsidRPr="00043E84" w:rsidP="00043E84" w14:paraId="7679688C"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54D2ECC5"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4º</w:t>
      </w:r>
      <w:r w:rsidRPr="00043E84">
        <w:rPr>
          <w:rFonts w:ascii="Times New Roman" w:hAnsi="Times New Roman" w:eastAsiaTheme="minorHAnsi" w:cs="Times New Roman"/>
          <w:sz w:val="24"/>
          <w:szCs w:val="24"/>
          <w:lang w:val="pt-BR"/>
        </w:rPr>
        <w:t xml:space="preserve"> Aplicam-se aos servidores que atuarem em avaliações na forma do</w:t>
      </w:r>
      <w:r w:rsidRPr="00043E84" w:rsidR="00DB10C2">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 3º deste artigo as disposições deste </w:t>
      </w:r>
      <w:r w:rsidRPr="00043E84" w:rsidR="009C0BDD">
        <w:rPr>
          <w:rFonts w:ascii="Times New Roman" w:hAnsi="Times New Roman" w:eastAsiaTheme="minorHAnsi" w:cs="Times New Roman"/>
          <w:sz w:val="24"/>
          <w:szCs w:val="24"/>
          <w:lang w:val="pt-BR"/>
        </w:rPr>
        <w:t>artigo</w:t>
      </w:r>
      <w:r w:rsidRPr="00043E84">
        <w:rPr>
          <w:rFonts w:ascii="Times New Roman" w:hAnsi="Times New Roman" w:eastAsiaTheme="minorHAnsi" w:cs="Times New Roman"/>
          <w:sz w:val="24"/>
          <w:szCs w:val="24"/>
          <w:lang w:val="pt-BR"/>
        </w:rPr>
        <w:t>.</w:t>
      </w:r>
    </w:p>
    <w:p w:rsidR="00D54248" w:rsidRPr="00043E84" w:rsidP="00043E84" w14:paraId="3AD236AE" w14:textId="77777777">
      <w:pPr>
        <w:pStyle w:val="BodyText"/>
        <w:spacing w:before="0"/>
        <w:ind w:right="38"/>
        <w:rPr>
          <w:rFonts w:ascii="Times New Roman" w:hAnsi="Times New Roman" w:cs="Times New Roman"/>
          <w:sz w:val="24"/>
          <w:szCs w:val="24"/>
        </w:rPr>
      </w:pPr>
    </w:p>
    <w:p w:rsidR="009C0BDD" w:rsidRPr="00043E84" w:rsidP="00043E84" w14:paraId="2D888761"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 V</w:t>
      </w:r>
    </w:p>
    <w:p w:rsidR="00FA0060" w:rsidRPr="00043E84" w:rsidP="00043E84" w14:paraId="69BE69BB" w14:textId="558668B2">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Vedações</w:t>
      </w:r>
    </w:p>
    <w:p w:rsidR="00FA0060" w:rsidRPr="00043E84" w:rsidP="00043E84" w14:paraId="48EB0E70" w14:textId="3AFF068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30</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É vedada a designação para exercício de cargo ou </w:t>
      </w:r>
      <w:r w:rsidRPr="00043E84" w:rsidR="009C0BDD">
        <w:rPr>
          <w:rFonts w:ascii="Times New Roman" w:hAnsi="Times New Roman" w:eastAsiaTheme="minorHAnsi" w:cs="Times New Roman"/>
          <w:sz w:val="24"/>
          <w:szCs w:val="24"/>
          <w:lang w:val="pt-BR"/>
        </w:rPr>
        <w:t>função comis</w:t>
      </w:r>
      <w:r w:rsidRPr="00043E84">
        <w:rPr>
          <w:rFonts w:ascii="Times New Roman" w:hAnsi="Times New Roman" w:eastAsiaTheme="minorHAnsi" w:cs="Times New Roman"/>
          <w:sz w:val="24"/>
          <w:szCs w:val="24"/>
          <w:lang w:val="pt-BR"/>
        </w:rPr>
        <w:t xml:space="preserve">sionada, na Unidade de Controladoria Interna, de pessoas que não </w:t>
      </w:r>
      <w:r w:rsidRPr="00043E84" w:rsidR="009C0BDD">
        <w:rPr>
          <w:rFonts w:ascii="Times New Roman" w:hAnsi="Times New Roman" w:eastAsiaTheme="minorHAnsi" w:cs="Times New Roman"/>
          <w:sz w:val="24"/>
          <w:szCs w:val="24"/>
          <w:lang w:val="pt-BR"/>
        </w:rPr>
        <w:t>possua</w:t>
      </w:r>
      <w:r w:rsidRPr="00043E84">
        <w:rPr>
          <w:rFonts w:ascii="Times New Roman" w:hAnsi="Times New Roman" w:eastAsiaTheme="minorHAnsi" w:cs="Times New Roman"/>
          <w:sz w:val="24"/>
          <w:szCs w:val="24"/>
          <w:lang w:val="pt-BR"/>
        </w:rPr>
        <w:t>m formação compatível e experiência relacionados com as atividades de controladoria e tenham sido, nos últimos cinco anos:</w:t>
      </w:r>
    </w:p>
    <w:p w:rsidR="00FA0060" w:rsidRPr="00043E84" w:rsidP="00043E84" w14:paraId="7C95C0EA" w14:textId="054F865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Responsáveis por atos julgados irregulares e incompatíveis com os </w:t>
      </w:r>
      <w:r w:rsidRPr="00043E84" w:rsidR="009C0BDD">
        <w:rPr>
          <w:rFonts w:ascii="Times New Roman" w:hAnsi="Times New Roman" w:eastAsiaTheme="minorHAnsi" w:cs="Times New Roman"/>
          <w:sz w:val="24"/>
          <w:szCs w:val="24"/>
          <w:lang w:val="pt-BR"/>
        </w:rPr>
        <w:t>prin</w:t>
      </w:r>
      <w:r w:rsidRPr="00043E84">
        <w:rPr>
          <w:rFonts w:ascii="Times New Roman" w:hAnsi="Times New Roman" w:eastAsiaTheme="minorHAnsi" w:cs="Times New Roman"/>
          <w:sz w:val="24"/>
          <w:szCs w:val="24"/>
          <w:lang w:val="pt-BR"/>
        </w:rPr>
        <w:t>cípios da moralidade e probidade administrativa por decisão definitiva de Tribunal de Contas;</w:t>
      </w:r>
    </w:p>
    <w:p w:rsidR="00FA0060" w:rsidRPr="00043E84" w:rsidP="00043E84" w14:paraId="1816D63C" w14:textId="74ACD31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Punidas, em decisão da qual não caiba recurso administrativo, em </w:t>
      </w:r>
      <w:r w:rsidRPr="00043E84" w:rsidR="0057050B">
        <w:rPr>
          <w:rFonts w:ascii="Times New Roman" w:hAnsi="Times New Roman" w:eastAsiaTheme="minorHAnsi" w:cs="Times New Roman"/>
          <w:sz w:val="24"/>
          <w:szCs w:val="24"/>
          <w:lang w:val="pt-BR"/>
        </w:rPr>
        <w:t>pro</w:t>
      </w:r>
      <w:r w:rsidRPr="00043E84">
        <w:rPr>
          <w:rFonts w:ascii="Times New Roman" w:hAnsi="Times New Roman" w:eastAsiaTheme="minorHAnsi" w:cs="Times New Roman"/>
          <w:sz w:val="24"/>
          <w:szCs w:val="24"/>
          <w:lang w:val="pt-BR"/>
        </w:rPr>
        <w:t>cesso disciplinar por ato lesivo ao patrimônio público;</w:t>
      </w:r>
    </w:p>
    <w:p w:rsidR="00FA0060" w:rsidRPr="00043E84" w:rsidP="00043E84" w14:paraId="3F256DC6" w14:textId="2AACC14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condenadas judicialmente em decisão com trânsito em julgado ou na forma da lei.</w:t>
      </w:r>
    </w:p>
    <w:p w:rsidR="00BA68D6" w:rsidRPr="00043E84" w:rsidP="00043E84" w14:paraId="407F11AA"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0D92D3EA" w14:textId="77777777">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Parágrafo único.</w:t>
      </w:r>
      <w:r w:rsidRPr="00043E84">
        <w:rPr>
          <w:rFonts w:ascii="Times New Roman" w:hAnsi="Times New Roman" w:eastAsiaTheme="minorHAnsi" w:cs="Times New Roman"/>
          <w:sz w:val="24"/>
          <w:szCs w:val="24"/>
          <w:lang w:val="pt-BR"/>
        </w:rPr>
        <w:t xml:space="preserve"> Serão imediatamente exonerados de cargo em comissão ou dispensados de função comissionada os servidores que forem </w:t>
      </w:r>
      <w:r w:rsidRPr="00043E84" w:rsidR="00BF7F4E">
        <w:rPr>
          <w:rFonts w:ascii="Times New Roman" w:hAnsi="Times New Roman" w:eastAsiaTheme="minorHAnsi" w:cs="Times New Roman"/>
          <w:sz w:val="24"/>
          <w:szCs w:val="24"/>
          <w:lang w:val="pt-BR"/>
        </w:rPr>
        <w:t>alcança</w:t>
      </w:r>
      <w:r w:rsidRPr="00043E84">
        <w:rPr>
          <w:rFonts w:ascii="Times New Roman" w:hAnsi="Times New Roman" w:eastAsiaTheme="minorHAnsi" w:cs="Times New Roman"/>
          <w:sz w:val="24"/>
          <w:szCs w:val="24"/>
          <w:lang w:val="pt-BR"/>
        </w:rPr>
        <w:t>dos pelas hipóteses previstas nos incisos I, II e III do caput deste artigo.</w:t>
      </w:r>
    </w:p>
    <w:p w:rsidR="00D54248" w:rsidRPr="00043E84" w:rsidP="00043E84" w14:paraId="54D87D77" w14:textId="77777777">
      <w:pPr>
        <w:pStyle w:val="BodyText"/>
        <w:spacing w:before="0"/>
        <w:rPr>
          <w:rFonts w:ascii="Times New Roman" w:hAnsi="Times New Roman" w:cs="Times New Roman"/>
          <w:sz w:val="24"/>
          <w:szCs w:val="24"/>
        </w:rPr>
      </w:pPr>
    </w:p>
    <w:p w:rsidR="00FA0060" w:rsidRPr="00043E84" w:rsidP="00043E84" w14:paraId="105226AF"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sidR="00A619CF">
        <w:rPr>
          <w:rFonts w:ascii="Times New Roman" w:hAnsi="Times New Roman" w:cs="Times New Roman"/>
          <w:b/>
          <w:spacing w:val="-5"/>
          <w:sz w:val="24"/>
          <w:szCs w:val="24"/>
        </w:rPr>
        <w:t xml:space="preserve"> VI</w:t>
      </w:r>
    </w:p>
    <w:p w:rsidR="00FA0060" w:rsidRPr="00043E84" w:rsidP="00043E84" w14:paraId="3AA2C2FE"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w:t>
      </w:r>
      <w:r w:rsidRPr="00043E84">
        <w:rPr>
          <w:rFonts w:ascii="Times New Roman" w:hAnsi="Times New Roman" w:cs="Times New Roman"/>
          <w:b/>
          <w:spacing w:val="-3"/>
          <w:sz w:val="24"/>
          <w:szCs w:val="24"/>
        </w:rPr>
        <w:t xml:space="preserve"> </w:t>
      </w:r>
      <w:r w:rsidRPr="00043E84">
        <w:rPr>
          <w:rFonts w:ascii="Times New Roman" w:hAnsi="Times New Roman" w:cs="Times New Roman"/>
          <w:b/>
          <w:spacing w:val="-2"/>
          <w:sz w:val="24"/>
          <w:szCs w:val="24"/>
        </w:rPr>
        <w:t>Atividades</w:t>
      </w:r>
    </w:p>
    <w:p w:rsidR="00FA0060" w:rsidRPr="00043E84" w:rsidP="00043E84" w14:paraId="111F65B0" w14:textId="2D06AA1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31</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Unidade de Controladoria Interna</w:t>
      </w:r>
      <w:r w:rsidRPr="00043E84" w:rsidR="00A619CF">
        <w:rPr>
          <w:rFonts w:ascii="Times New Roman" w:hAnsi="Times New Roman" w:eastAsiaTheme="minorHAnsi" w:cs="Times New Roman"/>
          <w:sz w:val="24"/>
          <w:szCs w:val="24"/>
          <w:lang w:val="pt-BR"/>
        </w:rPr>
        <w:t xml:space="preserve"> realizará avaliações e consul</w:t>
      </w:r>
      <w:r w:rsidRPr="00043E84">
        <w:rPr>
          <w:rFonts w:ascii="Times New Roman" w:hAnsi="Times New Roman" w:eastAsiaTheme="minorHAnsi" w:cs="Times New Roman"/>
          <w:sz w:val="24"/>
          <w:szCs w:val="24"/>
          <w:lang w:val="pt-BR"/>
        </w:rPr>
        <w:t>torias com a finalidade de:</w:t>
      </w:r>
    </w:p>
    <w:p w:rsidR="00FA0060" w:rsidRPr="00043E84" w:rsidP="00043E84" w14:paraId="7C8CDB7D" w14:textId="790C6CD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 - Avaliar o cumprimento das metas previs</w:t>
      </w:r>
      <w:r w:rsidRPr="00043E84" w:rsidR="00A619CF">
        <w:rPr>
          <w:rFonts w:ascii="Times New Roman" w:hAnsi="Times New Roman" w:eastAsiaTheme="minorHAnsi" w:cs="Times New Roman"/>
          <w:sz w:val="24"/>
          <w:szCs w:val="24"/>
          <w:lang w:val="pt-BR"/>
        </w:rPr>
        <w:t>tas no plano plurianual respec</w:t>
      </w:r>
      <w:r w:rsidRPr="00043E84">
        <w:rPr>
          <w:rFonts w:ascii="Times New Roman" w:hAnsi="Times New Roman" w:eastAsiaTheme="minorHAnsi" w:cs="Times New Roman"/>
          <w:sz w:val="24"/>
          <w:szCs w:val="24"/>
          <w:lang w:val="pt-BR"/>
        </w:rPr>
        <w:t>tivo;</w:t>
      </w:r>
    </w:p>
    <w:p w:rsidR="00FA0060" w:rsidRPr="00043E84" w:rsidP="00043E84" w14:paraId="42CD4059" w14:textId="198FAEA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 - Avaliar o cumprimento das metas estabelecidas nos planos estratég</w:t>
      </w:r>
      <w:r w:rsidRPr="00043E84" w:rsidR="00DE7977">
        <w:rPr>
          <w:rFonts w:ascii="Times New Roman" w:hAnsi="Times New Roman" w:eastAsiaTheme="minorHAnsi" w:cs="Times New Roman"/>
          <w:sz w:val="24"/>
          <w:szCs w:val="24"/>
          <w:lang w:val="pt-BR"/>
        </w:rPr>
        <w:t>i</w:t>
      </w:r>
      <w:r w:rsidRPr="00043E84">
        <w:rPr>
          <w:rFonts w:ascii="Times New Roman" w:hAnsi="Times New Roman" w:eastAsiaTheme="minorHAnsi" w:cs="Times New Roman"/>
          <w:sz w:val="24"/>
          <w:szCs w:val="24"/>
          <w:lang w:val="pt-BR"/>
        </w:rPr>
        <w:t xml:space="preserve">cos dos órgãos e sua vinculação ao Plano Plurianual e aos planos dos </w:t>
      </w:r>
      <w:r w:rsidRPr="00043E84" w:rsidR="00A619CF">
        <w:rPr>
          <w:rFonts w:ascii="Times New Roman" w:hAnsi="Times New Roman" w:eastAsiaTheme="minorHAnsi" w:cs="Times New Roman"/>
          <w:sz w:val="24"/>
          <w:szCs w:val="24"/>
          <w:lang w:val="pt-BR"/>
        </w:rPr>
        <w:t>ór</w:t>
      </w:r>
      <w:r w:rsidRPr="00043E84">
        <w:rPr>
          <w:rFonts w:ascii="Times New Roman" w:hAnsi="Times New Roman" w:eastAsiaTheme="minorHAnsi" w:cs="Times New Roman"/>
          <w:sz w:val="24"/>
          <w:szCs w:val="24"/>
          <w:lang w:val="pt-BR"/>
        </w:rPr>
        <w:t>gãos de governança superior;</w:t>
      </w:r>
    </w:p>
    <w:p w:rsidR="00FA0060" w:rsidRPr="00043E84" w:rsidP="00043E84" w14:paraId="572A6C93" w14:textId="095391E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Acompanhar e avaliar a execução orçamentária e os programas de gestão;</w:t>
      </w:r>
    </w:p>
    <w:p w:rsidR="00FA0060" w:rsidRPr="00043E84" w:rsidP="00043E84" w14:paraId="11941FDE" w14:textId="72C397B1">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IV - Verificar a observância e comprovação da legalidade, legitimidade e economicidade dos atos de gestão;</w:t>
      </w:r>
    </w:p>
    <w:p w:rsidR="00FA0060" w:rsidRPr="00043E84" w:rsidP="00043E84" w14:paraId="7A9740AA" w14:textId="40B8E26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 - Avaliar os resultados, especialmente quanto à eficiência e à eficácia das ações administrativas, relativas à g</w:t>
      </w:r>
      <w:r w:rsidRPr="00043E84" w:rsidR="00813B83">
        <w:rPr>
          <w:rFonts w:ascii="Times New Roman" w:hAnsi="Times New Roman" w:eastAsiaTheme="minorHAnsi" w:cs="Times New Roman"/>
          <w:sz w:val="24"/>
          <w:szCs w:val="24"/>
          <w:lang w:val="pt-BR"/>
        </w:rPr>
        <w:t>overnança e à gestão orçamentá</w:t>
      </w:r>
      <w:r w:rsidRPr="00043E84">
        <w:rPr>
          <w:rFonts w:ascii="Times New Roman" w:hAnsi="Times New Roman" w:eastAsiaTheme="minorHAnsi" w:cs="Times New Roman"/>
          <w:sz w:val="24"/>
          <w:szCs w:val="24"/>
          <w:lang w:val="pt-BR"/>
        </w:rPr>
        <w:t>ria, financeira, patrimonial e de pessoal;</w:t>
      </w:r>
    </w:p>
    <w:p w:rsidR="00FA0060" w:rsidRPr="00043E84" w:rsidP="00043E84" w14:paraId="1798C2BB" w14:textId="13CBACB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 - Examinar as aplicações de recursos públicos alocados por entidades de direito privado;</w:t>
      </w:r>
    </w:p>
    <w:p w:rsidR="00FA0060" w:rsidRPr="00043E84" w:rsidP="00043E84" w14:paraId="5A7334E8" w14:textId="576E101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VII - Realizar auditorias e certificações de contas, em atendimento aos </w:t>
      </w:r>
      <w:r w:rsidRPr="00043E84" w:rsidR="00813B83">
        <w:rPr>
          <w:rFonts w:ascii="Times New Roman" w:hAnsi="Times New Roman" w:eastAsiaTheme="minorHAnsi" w:cs="Times New Roman"/>
          <w:sz w:val="24"/>
          <w:szCs w:val="24"/>
          <w:lang w:val="pt-BR"/>
        </w:rPr>
        <w:t>nor</w:t>
      </w:r>
      <w:r w:rsidRPr="00043E84">
        <w:rPr>
          <w:rFonts w:ascii="Times New Roman" w:hAnsi="Times New Roman" w:eastAsiaTheme="minorHAnsi" w:cs="Times New Roman"/>
          <w:sz w:val="24"/>
          <w:szCs w:val="24"/>
          <w:lang w:val="pt-BR"/>
        </w:rPr>
        <w:t>mativos do Tribunal de Contas do Estado de Mato Grosso para a tomada e prestação de contas dos administradores públicos;</w:t>
      </w:r>
    </w:p>
    <w:p w:rsidR="00FA0060" w:rsidRPr="00043E84" w:rsidP="00043E84" w14:paraId="10C1923C" w14:textId="49FAA61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VIII - Subsidiar meios, informações e anál</w:t>
      </w:r>
      <w:r w:rsidRPr="00043E84" w:rsidR="00A619CF">
        <w:rPr>
          <w:rFonts w:ascii="Times New Roman" w:hAnsi="Times New Roman" w:eastAsiaTheme="minorHAnsi" w:cs="Times New Roman"/>
          <w:sz w:val="24"/>
          <w:szCs w:val="24"/>
          <w:lang w:val="pt-BR"/>
        </w:rPr>
        <w:t>ises com vistas a apoiar o con</w:t>
      </w:r>
      <w:r w:rsidRPr="00043E84">
        <w:rPr>
          <w:rFonts w:ascii="Times New Roman" w:hAnsi="Times New Roman" w:eastAsiaTheme="minorHAnsi" w:cs="Times New Roman"/>
          <w:sz w:val="24"/>
          <w:szCs w:val="24"/>
          <w:lang w:val="pt-BR"/>
        </w:rPr>
        <w:t>trole externo, na figura do Tribunal de Contas do Estado de Mato Grosso; e</w:t>
      </w:r>
    </w:p>
    <w:p w:rsidR="00FA0060" w:rsidRPr="00043E84" w:rsidP="00043E84" w14:paraId="6D13B520" w14:textId="65D576E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IX - Auxiliar a administração no aprimoramento dos processos de gestão de riscos, governança e controles internos da instituição.</w:t>
      </w:r>
    </w:p>
    <w:p w:rsidR="00BA68D6" w:rsidRPr="00043E84" w:rsidP="00043E84" w14:paraId="49406FF0"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281888B5" w14:textId="48131E1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32</w:t>
      </w:r>
      <w:r w:rsidRPr="00043E84" w:rsidR="0046141E">
        <w:rPr>
          <w:rFonts w:ascii="Times New Roman" w:hAnsi="Times New Roman" w:eastAsiaTheme="minorHAnsi" w:cs="Times New Roman"/>
          <w:b/>
          <w:sz w:val="24"/>
          <w:szCs w:val="24"/>
          <w:lang w:val="pt-BR"/>
        </w:rPr>
        <w:t>.</w:t>
      </w:r>
      <w:r w:rsidRPr="00043E84" w:rsidR="0046141E">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Em função das suas atribuições precípuas, é v</w:t>
      </w:r>
      <w:r w:rsidRPr="00043E84" w:rsidR="00BB2DE6">
        <w:rPr>
          <w:rFonts w:ascii="Times New Roman" w:hAnsi="Times New Roman" w:eastAsiaTheme="minorHAnsi" w:cs="Times New Roman"/>
          <w:sz w:val="24"/>
          <w:szCs w:val="24"/>
          <w:lang w:val="pt-BR"/>
        </w:rPr>
        <w:t>edado a</w:t>
      </w:r>
      <w:r w:rsidRPr="00043E84">
        <w:rPr>
          <w:rFonts w:ascii="Times New Roman" w:hAnsi="Times New Roman" w:eastAsiaTheme="minorHAnsi" w:cs="Times New Roman"/>
          <w:sz w:val="24"/>
          <w:szCs w:val="24"/>
          <w:lang w:val="pt-BR"/>
        </w:rPr>
        <w:t xml:space="preserve"> Controladoria Interna exercer atividades típicas de gestão, não sendo </w:t>
      </w:r>
      <w:r w:rsidRPr="00043E84" w:rsidR="00813B83">
        <w:rPr>
          <w:rFonts w:ascii="Times New Roman" w:hAnsi="Times New Roman" w:eastAsiaTheme="minorHAnsi" w:cs="Times New Roman"/>
          <w:sz w:val="24"/>
          <w:szCs w:val="24"/>
          <w:lang w:val="pt-BR"/>
        </w:rPr>
        <w:t>per</w:t>
      </w:r>
      <w:r w:rsidRPr="00043E84">
        <w:rPr>
          <w:rFonts w:ascii="Times New Roman" w:hAnsi="Times New Roman" w:eastAsiaTheme="minorHAnsi" w:cs="Times New Roman"/>
          <w:sz w:val="24"/>
          <w:szCs w:val="24"/>
          <w:lang w:val="pt-BR"/>
        </w:rPr>
        <w:t xml:space="preserve">mitida sua participação </w:t>
      </w:r>
      <w:r w:rsidRPr="00043E84" w:rsidR="00BB2DE6">
        <w:rPr>
          <w:rFonts w:ascii="Times New Roman" w:hAnsi="Times New Roman" w:eastAsiaTheme="minorHAnsi" w:cs="Times New Roman"/>
          <w:sz w:val="24"/>
          <w:szCs w:val="24"/>
          <w:lang w:val="pt-BR"/>
        </w:rPr>
        <w:t>em</w:t>
      </w:r>
      <w:r w:rsidRPr="00043E84">
        <w:rPr>
          <w:rFonts w:ascii="Times New Roman" w:hAnsi="Times New Roman" w:eastAsiaTheme="minorHAnsi" w:cs="Times New Roman"/>
          <w:sz w:val="24"/>
          <w:szCs w:val="24"/>
          <w:lang w:val="pt-BR"/>
        </w:rPr>
        <w:t xml:space="preserve"> práticas que configurem atos de gestão, o que não impede os integrantes da unidade de auditoria de participarem de reuniões com a administração e nem mesmo de responderem às consultas formuladas no caso de dúvidas pertinentes à atuação dos órgãos da administração.</w:t>
      </w:r>
    </w:p>
    <w:p w:rsidR="00BA68D6" w:rsidRPr="00043E84" w:rsidP="00043E84" w14:paraId="2076DC6F"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504159CD" w14:textId="15AFA4A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33</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Unidade de Controle Interno utilizará os recursos tecnológicos disponíveis e as auditorias serão realizadas preferencialmente por meio de sistemas automatizados, visando celeridade, segurança dos dados, </w:t>
      </w:r>
      <w:r w:rsidRPr="00043E84" w:rsidR="00813B83">
        <w:rPr>
          <w:rFonts w:ascii="Times New Roman" w:hAnsi="Times New Roman" w:eastAsiaTheme="minorHAnsi" w:cs="Times New Roman"/>
          <w:sz w:val="24"/>
          <w:szCs w:val="24"/>
          <w:lang w:val="pt-BR"/>
        </w:rPr>
        <w:t>aces</w:t>
      </w:r>
      <w:r w:rsidRPr="00043E84">
        <w:rPr>
          <w:rFonts w:ascii="Times New Roman" w:hAnsi="Times New Roman" w:eastAsiaTheme="minorHAnsi" w:cs="Times New Roman"/>
          <w:sz w:val="24"/>
          <w:szCs w:val="24"/>
          <w:lang w:val="pt-BR"/>
        </w:rPr>
        <w:t>sibilidade compartilhada, simultânea e remota, e melhoria da gestão.</w:t>
      </w:r>
    </w:p>
    <w:p w:rsidR="00D54248" w:rsidRPr="00043E84" w:rsidP="00043E84" w14:paraId="761EE356" w14:textId="77777777">
      <w:pPr>
        <w:ind w:left="106"/>
        <w:jc w:val="center"/>
        <w:rPr>
          <w:rFonts w:ascii="Times New Roman" w:hAnsi="Times New Roman" w:cs="Times New Roman"/>
          <w:sz w:val="24"/>
          <w:szCs w:val="24"/>
        </w:rPr>
      </w:pPr>
    </w:p>
    <w:p w:rsidR="00A619CF" w:rsidRPr="00043E84" w:rsidP="00043E84" w14:paraId="1A046097" w14:textId="569AE321">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sidR="00FA0060">
        <w:rPr>
          <w:rFonts w:ascii="Times New Roman" w:hAnsi="Times New Roman" w:cs="Times New Roman"/>
          <w:b/>
          <w:sz w:val="24"/>
          <w:szCs w:val="24"/>
        </w:rPr>
        <w:t xml:space="preserve"> </w:t>
      </w:r>
      <w:r w:rsidRPr="00043E84">
        <w:rPr>
          <w:rFonts w:ascii="Times New Roman" w:hAnsi="Times New Roman" w:cs="Times New Roman"/>
          <w:b/>
          <w:sz w:val="24"/>
          <w:szCs w:val="24"/>
        </w:rPr>
        <w:t>V</w:t>
      </w:r>
      <w:r w:rsidRPr="00043E84" w:rsidR="00FA0060">
        <w:rPr>
          <w:rFonts w:ascii="Times New Roman" w:hAnsi="Times New Roman" w:cs="Times New Roman"/>
          <w:b/>
          <w:sz w:val="24"/>
          <w:szCs w:val="24"/>
        </w:rPr>
        <w:t>I</w:t>
      </w:r>
      <w:r w:rsidRPr="00043E84">
        <w:rPr>
          <w:rFonts w:ascii="Times New Roman" w:hAnsi="Times New Roman" w:cs="Times New Roman"/>
          <w:b/>
          <w:sz w:val="24"/>
          <w:szCs w:val="24"/>
        </w:rPr>
        <w:t>I</w:t>
      </w:r>
    </w:p>
    <w:p w:rsidR="00FA0060" w:rsidRPr="00043E84" w:rsidP="00043E84" w14:paraId="34FA4E8F"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Do Escopo</w:t>
      </w:r>
    </w:p>
    <w:p w:rsidR="00FA0060" w:rsidRPr="00043E84" w:rsidP="00043E84" w14:paraId="01A4854A" w14:textId="60CFD1CD">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34</w:t>
      </w:r>
      <w:r w:rsidRPr="00043E84" w:rsidR="0046141E">
        <w:rPr>
          <w:rFonts w:ascii="Times New Roman" w:hAnsi="Times New Roman" w:eastAsiaTheme="minorHAnsi" w:cs="Times New Roman"/>
          <w:b/>
          <w:sz w:val="24"/>
          <w:szCs w:val="24"/>
          <w:lang w:val="pt-BR"/>
        </w:rPr>
        <w:t>.</w:t>
      </w:r>
      <w:r w:rsidRPr="00043E84" w:rsidR="00B87BB0">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A atuação da Unidade de Controladoria Interna abrange, entre </w:t>
      </w:r>
      <w:r w:rsidRPr="00043E84" w:rsidR="00D54248">
        <w:rPr>
          <w:rFonts w:ascii="Times New Roman" w:hAnsi="Times New Roman" w:eastAsiaTheme="minorHAnsi" w:cs="Times New Roman"/>
          <w:sz w:val="24"/>
          <w:szCs w:val="24"/>
          <w:lang w:val="pt-BR"/>
        </w:rPr>
        <w:t>ou</w:t>
      </w:r>
      <w:r w:rsidR="00043E84">
        <w:rPr>
          <w:rFonts w:ascii="Times New Roman" w:hAnsi="Times New Roman" w:eastAsiaTheme="minorHAnsi" w:cs="Times New Roman"/>
          <w:sz w:val="24"/>
          <w:szCs w:val="24"/>
          <w:lang w:val="pt-BR"/>
        </w:rPr>
        <w:t>tro</w:t>
      </w:r>
      <w:r w:rsidRPr="00043E84">
        <w:rPr>
          <w:rFonts w:ascii="Times New Roman" w:hAnsi="Times New Roman" w:eastAsiaTheme="minorHAnsi" w:cs="Times New Roman"/>
          <w:sz w:val="24"/>
          <w:szCs w:val="24"/>
          <w:lang w:val="pt-BR"/>
        </w:rPr>
        <w:t xml:space="preserve">s temas, o exame de atos, fatos e contratos administrativos, incluindo a avaliação de sistemas, operações, programas ou projetos de interesse da atividade de auditoria, assim como a avaliação da adequação e eficácia da governança, do gerenciamento de riscos, dos </w:t>
      </w:r>
      <w:r w:rsidRPr="00043E84" w:rsidR="00A619CF">
        <w:rPr>
          <w:rFonts w:ascii="Times New Roman" w:hAnsi="Times New Roman" w:eastAsiaTheme="minorHAnsi" w:cs="Times New Roman"/>
          <w:sz w:val="24"/>
          <w:szCs w:val="24"/>
          <w:lang w:val="pt-BR"/>
        </w:rPr>
        <w:t>processos e controle inter</w:t>
      </w:r>
      <w:r w:rsidRPr="00043E84">
        <w:rPr>
          <w:rFonts w:ascii="Times New Roman" w:hAnsi="Times New Roman" w:eastAsiaTheme="minorHAnsi" w:cs="Times New Roman"/>
          <w:sz w:val="24"/>
          <w:szCs w:val="24"/>
          <w:lang w:val="pt-BR"/>
        </w:rPr>
        <w:t>nos, da qualidade no cumprimento das responsabilidades e do alcance de metas e objetivos organizacionais.</w:t>
      </w:r>
    </w:p>
    <w:p w:rsidR="00D54248" w:rsidRPr="00043E84" w:rsidP="00043E84" w14:paraId="1F9A2A59" w14:textId="77777777">
      <w:pPr>
        <w:ind w:left="106"/>
        <w:jc w:val="center"/>
        <w:rPr>
          <w:rFonts w:ascii="Times New Roman" w:hAnsi="Times New Roman" w:cs="Times New Roman"/>
          <w:sz w:val="24"/>
          <w:szCs w:val="24"/>
        </w:rPr>
      </w:pPr>
    </w:p>
    <w:p w:rsidR="00A619CF" w:rsidRPr="00043E84" w:rsidP="00043E84" w14:paraId="7857503A" w14:textId="180CADF8">
      <w:pPr>
        <w:ind w:left="106"/>
        <w:jc w:val="center"/>
        <w:rPr>
          <w:rFonts w:ascii="Times New Roman" w:hAnsi="Times New Roman" w:cs="Times New Roman"/>
          <w:b/>
          <w:sz w:val="24"/>
          <w:szCs w:val="24"/>
        </w:rPr>
      </w:pPr>
      <w:r w:rsidRPr="00043E84">
        <w:rPr>
          <w:rFonts w:ascii="Times New Roman" w:hAnsi="Times New Roman" w:cs="Times New Roman"/>
          <w:b/>
          <w:sz w:val="24"/>
          <w:szCs w:val="24"/>
        </w:rPr>
        <w:t>S</w:t>
      </w:r>
      <w:r w:rsidRPr="00043E84" w:rsidR="00FA0060">
        <w:rPr>
          <w:rFonts w:ascii="Times New Roman" w:hAnsi="Times New Roman" w:cs="Times New Roman"/>
          <w:b/>
          <w:sz w:val="24"/>
          <w:szCs w:val="24"/>
        </w:rPr>
        <w:t xml:space="preserve">eção </w:t>
      </w:r>
      <w:r w:rsidRPr="00043E84">
        <w:rPr>
          <w:rFonts w:ascii="Times New Roman" w:hAnsi="Times New Roman" w:cs="Times New Roman"/>
          <w:b/>
          <w:sz w:val="24"/>
          <w:szCs w:val="24"/>
        </w:rPr>
        <w:t>VI</w:t>
      </w:r>
      <w:r w:rsidRPr="00043E84" w:rsidR="00FA0060">
        <w:rPr>
          <w:rFonts w:ascii="Times New Roman" w:hAnsi="Times New Roman" w:cs="Times New Roman"/>
          <w:b/>
          <w:sz w:val="24"/>
          <w:szCs w:val="24"/>
        </w:rPr>
        <w:t xml:space="preserve">II </w:t>
      </w:r>
    </w:p>
    <w:p w:rsidR="00FA0060" w:rsidRPr="00043E84" w:rsidP="00043E84" w14:paraId="48ADB9BE"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 Avaliações</w:t>
      </w:r>
    </w:p>
    <w:p w:rsidR="00FA0060" w:rsidRPr="00043E84" w:rsidP="00043E84" w14:paraId="4BBB8936" w14:textId="1E310C3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35</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Quanto à finalidade, as avaliações classificam-se em:</w:t>
      </w:r>
    </w:p>
    <w:p w:rsidR="00FA0060" w:rsidRPr="00043E84" w:rsidP="00043E84" w14:paraId="748BB8A0" w14:textId="7509AD1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Avaliação de Conformidade ou Compliance – com o objetivo de verificar se os atos e fatos da gestão obedecem às condições, às regras e aos </w:t>
      </w:r>
      <w:r w:rsidRPr="00043E84" w:rsidR="00813B83">
        <w:rPr>
          <w:rFonts w:ascii="Times New Roman" w:hAnsi="Times New Roman" w:eastAsiaTheme="minorHAnsi" w:cs="Times New Roman"/>
          <w:sz w:val="24"/>
          <w:szCs w:val="24"/>
          <w:lang w:val="pt-BR"/>
        </w:rPr>
        <w:t>re</w:t>
      </w:r>
      <w:r w:rsidRPr="00043E84">
        <w:rPr>
          <w:rFonts w:ascii="Times New Roman" w:hAnsi="Times New Roman" w:eastAsiaTheme="minorHAnsi" w:cs="Times New Roman"/>
          <w:sz w:val="24"/>
          <w:szCs w:val="24"/>
          <w:lang w:val="pt-BR"/>
        </w:rPr>
        <w:t>gulamentos aplicáveis;</w:t>
      </w:r>
    </w:p>
    <w:p w:rsidR="00FA0060" w:rsidRPr="00043E84" w:rsidP="00043E84" w14:paraId="2F36D46D" w14:textId="0A37ECD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Avaliação Operacional ou de Desempenho – com o objetivo de avaliar a economicidade, eficiência, eficácia e efetividade de organizações, </w:t>
      </w:r>
      <w:r w:rsidRPr="00043E84" w:rsidR="00813B83">
        <w:rPr>
          <w:rFonts w:ascii="Times New Roman" w:hAnsi="Times New Roman" w:eastAsiaTheme="minorHAnsi" w:cs="Times New Roman"/>
          <w:sz w:val="24"/>
          <w:szCs w:val="24"/>
          <w:lang w:val="pt-BR"/>
        </w:rPr>
        <w:t>progra</w:t>
      </w:r>
      <w:r w:rsidRPr="00043E84">
        <w:rPr>
          <w:rFonts w:ascii="Times New Roman" w:hAnsi="Times New Roman" w:eastAsiaTheme="minorHAnsi" w:cs="Times New Roman"/>
          <w:sz w:val="24"/>
          <w:szCs w:val="24"/>
          <w:lang w:val="pt-BR"/>
        </w:rPr>
        <w:t xml:space="preserve">mas, planos estratégicos e atividades governamentais, com a finalidade de promover o aperfeiçoamento da gestão pública, avaliar os resultados </w:t>
      </w:r>
      <w:r w:rsidRPr="00043E84" w:rsidR="00A619CF">
        <w:rPr>
          <w:rFonts w:ascii="Times New Roman" w:hAnsi="Times New Roman" w:eastAsiaTheme="minorHAnsi" w:cs="Times New Roman"/>
          <w:sz w:val="24"/>
          <w:szCs w:val="24"/>
          <w:lang w:val="pt-BR"/>
        </w:rPr>
        <w:t>orga</w:t>
      </w:r>
      <w:r w:rsidRPr="00043E84">
        <w:rPr>
          <w:rFonts w:ascii="Times New Roman" w:hAnsi="Times New Roman" w:eastAsiaTheme="minorHAnsi" w:cs="Times New Roman"/>
          <w:sz w:val="24"/>
          <w:szCs w:val="24"/>
          <w:lang w:val="pt-BR"/>
        </w:rPr>
        <w:t>nizacionais e certificar o funcionamento dos controles internos, baseando- se em análises de risco;</w:t>
      </w:r>
    </w:p>
    <w:p w:rsidR="00FA0060" w:rsidRPr="00043E84" w:rsidP="00043E84" w14:paraId="65802EA4" w14:textId="5E2E9A3A">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sz w:val="24"/>
          <w:szCs w:val="24"/>
          <w:lang w:val="pt-BR"/>
        </w:rPr>
        <w:t>III - Avaliação Financeira ou Contábil – com o objetivo de averiguar, de acordo com normas específicas, a exati</w:t>
      </w:r>
      <w:r w:rsidRPr="00043E84" w:rsidR="00A619CF">
        <w:rPr>
          <w:rFonts w:ascii="Times New Roman" w:hAnsi="Times New Roman" w:eastAsiaTheme="minorHAnsi" w:cs="Times New Roman"/>
          <w:sz w:val="24"/>
          <w:szCs w:val="24"/>
          <w:lang w:val="pt-BR"/>
        </w:rPr>
        <w:t>dão dos registros e das demons</w:t>
      </w:r>
      <w:r w:rsidRPr="00043E84">
        <w:rPr>
          <w:rFonts w:ascii="Times New Roman" w:hAnsi="Times New Roman" w:eastAsiaTheme="minorHAnsi" w:cs="Times New Roman"/>
          <w:sz w:val="24"/>
          <w:szCs w:val="24"/>
          <w:lang w:val="pt-BR"/>
        </w:rPr>
        <w:t xml:space="preserve">trações contábeis no que se refere aos eventos que alteram o patrimônio e a representação do patrimônio do ente governamental, com a finalidade de aumentar o grau de confiança das informações por parte dos </w:t>
      </w:r>
      <w:r w:rsidRPr="00043E84" w:rsidR="00D54248">
        <w:rPr>
          <w:rFonts w:ascii="Times New Roman" w:hAnsi="Times New Roman" w:eastAsiaTheme="minorHAnsi" w:cs="Times New Roman"/>
          <w:sz w:val="24"/>
          <w:szCs w:val="24"/>
          <w:lang w:val="pt-BR"/>
        </w:rPr>
        <w:t>usuários.</w:t>
      </w:r>
    </w:p>
    <w:p w:rsidR="00D54248" w:rsidRPr="00043E84" w:rsidP="00043E84" w14:paraId="018A29A4" w14:textId="77777777">
      <w:pPr>
        <w:pStyle w:val="ListParagraph"/>
        <w:tabs>
          <w:tab w:val="left" w:pos="301"/>
        </w:tabs>
        <w:spacing w:before="0"/>
        <w:ind w:right="38"/>
        <w:rPr>
          <w:rFonts w:ascii="Times New Roman" w:hAnsi="Times New Roman" w:cs="Times New Roman"/>
          <w:sz w:val="24"/>
          <w:szCs w:val="24"/>
        </w:rPr>
      </w:pPr>
    </w:p>
    <w:p w:rsidR="00FA0060" w:rsidRPr="00043E84" w:rsidP="00043E84" w14:paraId="2C6C26CF" w14:textId="182F9824">
      <w:pPr>
        <w:ind w:left="106"/>
        <w:jc w:val="center"/>
        <w:rPr>
          <w:rFonts w:ascii="Times New Roman" w:hAnsi="Times New Roman" w:cs="Times New Roman"/>
          <w:b/>
          <w:sz w:val="24"/>
          <w:szCs w:val="24"/>
        </w:rPr>
      </w:pPr>
      <w:r w:rsidRPr="00043E84">
        <w:rPr>
          <w:rFonts w:ascii="Times New Roman" w:hAnsi="Times New Roman" w:cs="Times New Roman"/>
          <w:b/>
          <w:sz w:val="24"/>
          <w:szCs w:val="24"/>
        </w:rPr>
        <w:t>Seção</w:t>
      </w:r>
      <w:r w:rsidRPr="00043E84">
        <w:rPr>
          <w:rFonts w:ascii="Times New Roman" w:hAnsi="Times New Roman" w:cs="Times New Roman"/>
          <w:b/>
          <w:spacing w:val="-8"/>
          <w:sz w:val="24"/>
          <w:szCs w:val="24"/>
        </w:rPr>
        <w:t xml:space="preserve"> </w:t>
      </w:r>
      <w:r w:rsidRPr="00043E84">
        <w:rPr>
          <w:rFonts w:ascii="Times New Roman" w:hAnsi="Times New Roman" w:cs="Times New Roman"/>
          <w:b/>
          <w:spacing w:val="-5"/>
          <w:sz w:val="24"/>
          <w:szCs w:val="24"/>
        </w:rPr>
        <w:t>IX</w:t>
      </w:r>
    </w:p>
    <w:p w:rsidR="00FA0060" w:rsidRPr="00043E84" w:rsidP="00043E84" w14:paraId="4C19AFD0" w14:textId="77777777">
      <w:pPr>
        <w:ind w:left="106"/>
        <w:jc w:val="center"/>
        <w:rPr>
          <w:rFonts w:ascii="Times New Roman" w:hAnsi="Times New Roman" w:cs="Times New Roman"/>
          <w:b/>
          <w:sz w:val="24"/>
          <w:szCs w:val="24"/>
        </w:rPr>
      </w:pPr>
      <w:r w:rsidRPr="00043E84">
        <w:rPr>
          <w:rFonts w:ascii="Times New Roman" w:hAnsi="Times New Roman" w:cs="Times New Roman"/>
          <w:b/>
          <w:sz w:val="24"/>
          <w:szCs w:val="24"/>
        </w:rPr>
        <w:t>Das</w:t>
      </w:r>
      <w:r w:rsidRPr="00043E84">
        <w:rPr>
          <w:rFonts w:ascii="Times New Roman" w:hAnsi="Times New Roman" w:cs="Times New Roman"/>
          <w:b/>
          <w:spacing w:val="-5"/>
          <w:sz w:val="24"/>
          <w:szCs w:val="24"/>
        </w:rPr>
        <w:t xml:space="preserve"> </w:t>
      </w:r>
      <w:r w:rsidRPr="00043E84">
        <w:rPr>
          <w:rFonts w:ascii="Times New Roman" w:hAnsi="Times New Roman" w:cs="Times New Roman"/>
          <w:b/>
          <w:spacing w:val="-2"/>
          <w:sz w:val="24"/>
          <w:szCs w:val="24"/>
        </w:rPr>
        <w:t>Consultorias</w:t>
      </w:r>
    </w:p>
    <w:p w:rsidR="00FA0060" w:rsidRPr="00043E84" w:rsidP="00043E84" w14:paraId="107A9106" w14:textId="0AF3540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36</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Consideram-se serviços de consul</w:t>
      </w:r>
      <w:r w:rsidRPr="00043E84" w:rsidR="00A619CF">
        <w:rPr>
          <w:rFonts w:ascii="Times New Roman" w:hAnsi="Times New Roman" w:eastAsiaTheme="minorHAnsi" w:cs="Times New Roman"/>
          <w:sz w:val="24"/>
          <w:szCs w:val="24"/>
          <w:lang w:val="pt-BR"/>
        </w:rPr>
        <w:t>toria as atividades de assesso</w:t>
      </w:r>
      <w:r w:rsidRPr="00043E84">
        <w:rPr>
          <w:rFonts w:ascii="Times New Roman" w:hAnsi="Times New Roman" w:eastAsiaTheme="minorHAnsi" w:cs="Times New Roman"/>
          <w:sz w:val="24"/>
          <w:szCs w:val="24"/>
          <w:lang w:val="pt-BR"/>
        </w:rPr>
        <w:t>ramento, aconselhamento, facilitação e tre</w:t>
      </w:r>
      <w:r w:rsidRPr="00043E84" w:rsidR="008E016E">
        <w:rPr>
          <w:rFonts w:ascii="Times New Roman" w:hAnsi="Times New Roman" w:eastAsiaTheme="minorHAnsi" w:cs="Times New Roman"/>
          <w:sz w:val="24"/>
          <w:szCs w:val="24"/>
          <w:lang w:val="pt-BR"/>
        </w:rPr>
        <w:t>inamento cujo objetivo seja au</w:t>
      </w:r>
      <w:r w:rsidRPr="00043E84">
        <w:rPr>
          <w:rFonts w:ascii="Times New Roman" w:hAnsi="Times New Roman" w:eastAsiaTheme="minorHAnsi" w:cs="Times New Roman"/>
          <w:sz w:val="24"/>
          <w:szCs w:val="24"/>
          <w:lang w:val="pt-BR"/>
        </w:rPr>
        <w:t xml:space="preserve">xiliar a alta administração e demais gestores no aperfeiçoamento dos </w:t>
      </w:r>
      <w:r w:rsidRPr="00043E84" w:rsidR="00A619CF">
        <w:rPr>
          <w:rFonts w:ascii="Times New Roman" w:hAnsi="Times New Roman" w:eastAsiaTheme="minorHAnsi" w:cs="Times New Roman"/>
          <w:sz w:val="24"/>
          <w:szCs w:val="24"/>
          <w:lang w:val="pt-BR"/>
        </w:rPr>
        <w:t>pro</w:t>
      </w:r>
      <w:r w:rsidRPr="00043E84">
        <w:rPr>
          <w:rFonts w:ascii="Times New Roman" w:hAnsi="Times New Roman" w:eastAsiaTheme="minorHAnsi" w:cs="Times New Roman"/>
          <w:sz w:val="24"/>
          <w:szCs w:val="24"/>
          <w:lang w:val="pt-BR"/>
        </w:rPr>
        <w:t xml:space="preserve">cessos de governança, de gestão de riscos e de controles internos da </w:t>
      </w:r>
      <w:r w:rsidRPr="00043E84" w:rsidR="00A619CF">
        <w:rPr>
          <w:rFonts w:ascii="Times New Roman" w:hAnsi="Times New Roman" w:eastAsiaTheme="minorHAnsi" w:cs="Times New Roman"/>
          <w:sz w:val="24"/>
          <w:szCs w:val="24"/>
          <w:lang w:val="pt-BR"/>
        </w:rPr>
        <w:t>ins</w:t>
      </w:r>
      <w:r w:rsidRPr="00043E84">
        <w:rPr>
          <w:rFonts w:ascii="Times New Roman" w:hAnsi="Times New Roman" w:eastAsiaTheme="minorHAnsi" w:cs="Times New Roman"/>
          <w:sz w:val="24"/>
          <w:szCs w:val="24"/>
          <w:lang w:val="pt-BR"/>
        </w:rPr>
        <w:t>tituição.</w:t>
      </w:r>
    </w:p>
    <w:p w:rsidR="00BA68D6" w:rsidRPr="00043E84" w:rsidP="00043E84" w14:paraId="33EAA7B8"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491A55DE" w14:textId="37A5CB3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37</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São requisitos para a realização de serviços de consultoria pela Unidade de Controle Interno:</w:t>
      </w:r>
    </w:p>
    <w:p w:rsidR="00FA0060" w:rsidRPr="00043E84" w:rsidP="00043E84" w14:paraId="125CF274" w14:textId="4A9E7D7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 - Solicitação específica da unidade inter</w:t>
      </w:r>
      <w:r w:rsidRPr="00043E84" w:rsidR="00A619CF">
        <w:rPr>
          <w:rFonts w:ascii="Times New Roman" w:hAnsi="Times New Roman" w:eastAsiaTheme="minorHAnsi" w:cs="Times New Roman"/>
          <w:sz w:val="24"/>
          <w:szCs w:val="24"/>
          <w:lang w:val="pt-BR"/>
        </w:rPr>
        <w:t>essada para realização dos ser</w:t>
      </w:r>
      <w:r w:rsidRPr="00043E84">
        <w:rPr>
          <w:rFonts w:ascii="Times New Roman" w:hAnsi="Times New Roman" w:eastAsiaTheme="minorHAnsi" w:cs="Times New Roman"/>
          <w:sz w:val="24"/>
          <w:szCs w:val="24"/>
          <w:lang w:val="pt-BR"/>
        </w:rPr>
        <w:t>viços de consultoria, os quais devem ser condizentes com os valores, as estratégias e os objetivos da Unidade de Controle Interno;</w:t>
      </w:r>
    </w:p>
    <w:p w:rsidR="00FA0060" w:rsidRPr="00043E84" w:rsidP="00043E84" w14:paraId="12CE0696" w14:textId="45566AC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Estabelecimento de um acordo formal (Termo de Compromisso) com a área interessada acerca da natureza, do escopo e dos objetivos do </w:t>
      </w:r>
      <w:r w:rsidRPr="00043E84" w:rsidR="00A619CF">
        <w:rPr>
          <w:rFonts w:ascii="Times New Roman" w:hAnsi="Times New Roman" w:eastAsiaTheme="minorHAnsi" w:cs="Times New Roman"/>
          <w:sz w:val="24"/>
          <w:szCs w:val="24"/>
          <w:lang w:val="pt-BR"/>
        </w:rPr>
        <w:t>traba</w:t>
      </w:r>
      <w:r w:rsidRPr="00043E84">
        <w:rPr>
          <w:rFonts w:ascii="Times New Roman" w:hAnsi="Times New Roman" w:eastAsiaTheme="minorHAnsi" w:cs="Times New Roman"/>
          <w:sz w:val="24"/>
          <w:szCs w:val="24"/>
          <w:lang w:val="pt-BR"/>
        </w:rPr>
        <w:t xml:space="preserve">lho, e das responsabilidades e formas de monitoramento das </w:t>
      </w:r>
      <w:r w:rsidRPr="00043E84" w:rsidR="00A619CF">
        <w:rPr>
          <w:rFonts w:ascii="Times New Roman" w:hAnsi="Times New Roman" w:eastAsiaTheme="minorHAnsi" w:cs="Times New Roman"/>
          <w:sz w:val="24"/>
          <w:szCs w:val="24"/>
          <w:lang w:val="pt-BR"/>
        </w:rPr>
        <w:t>recomenda</w:t>
      </w:r>
      <w:r w:rsidRPr="00043E84">
        <w:rPr>
          <w:rFonts w:ascii="Times New Roman" w:hAnsi="Times New Roman" w:eastAsiaTheme="minorHAnsi" w:cs="Times New Roman"/>
          <w:sz w:val="24"/>
          <w:szCs w:val="24"/>
          <w:lang w:val="pt-BR"/>
        </w:rPr>
        <w:t>ções eventualmente emitidas; e</w:t>
      </w:r>
    </w:p>
    <w:p w:rsidR="00FA0060" w:rsidRPr="00043E84" w:rsidP="00043E84" w14:paraId="04DF760C" w14:textId="4C31134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Prévia inclusão dos serviços de consultoria no Plano Anual de Auditoria Interna.</w:t>
      </w:r>
    </w:p>
    <w:p w:rsidR="00BA68D6" w:rsidRPr="00043E84" w:rsidP="00043E84" w14:paraId="11BCCDE1"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0BC05DC4"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Excepcionalmente, poderão ser aceitos pelo dirigente da Unidade de Controle Interno serviços de consultoria não previamente incluídos no </w:t>
      </w:r>
      <w:r w:rsidRPr="00043E84" w:rsidR="00A619CF">
        <w:rPr>
          <w:rFonts w:ascii="Times New Roman" w:hAnsi="Times New Roman" w:eastAsiaTheme="minorHAnsi" w:cs="Times New Roman"/>
          <w:sz w:val="24"/>
          <w:szCs w:val="24"/>
          <w:lang w:val="pt-BR"/>
        </w:rPr>
        <w:t>Pla</w:t>
      </w:r>
      <w:r w:rsidRPr="00043E84">
        <w:rPr>
          <w:rFonts w:ascii="Times New Roman" w:hAnsi="Times New Roman" w:eastAsiaTheme="minorHAnsi" w:cs="Times New Roman"/>
          <w:sz w:val="24"/>
          <w:szCs w:val="24"/>
          <w:lang w:val="pt-BR"/>
        </w:rPr>
        <w:t xml:space="preserve">no Anual de Auditoria Interna, desde que estes não comprometam a </w:t>
      </w:r>
      <w:r w:rsidRPr="00043E84" w:rsidR="00A619CF">
        <w:rPr>
          <w:rFonts w:ascii="Times New Roman" w:hAnsi="Times New Roman" w:eastAsiaTheme="minorHAnsi" w:cs="Times New Roman"/>
          <w:sz w:val="24"/>
          <w:szCs w:val="24"/>
          <w:lang w:val="pt-BR"/>
        </w:rPr>
        <w:t>reali</w:t>
      </w:r>
      <w:r w:rsidRPr="00043E84">
        <w:rPr>
          <w:rFonts w:ascii="Times New Roman" w:hAnsi="Times New Roman" w:eastAsiaTheme="minorHAnsi" w:cs="Times New Roman"/>
          <w:sz w:val="24"/>
          <w:szCs w:val="24"/>
          <w:lang w:val="pt-BR"/>
        </w:rPr>
        <w:t>zação das demais atividades.</w:t>
      </w:r>
    </w:p>
    <w:p w:rsidR="00FA0060" w:rsidRPr="00043E84" w:rsidP="00043E84" w14:paraId="6DD9CC8A" w14:textId="1332F0B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Na aceitação dos trabalhos de consultoria, é vedado à Unidade de Controle Interno assumir responsabilidades próprias das áreas de gestão.</w:t>
      </w:r>
    </w:p>
    <w:p w:rsidR="00BA68D6" w:rsidRPr="00043E84" w:rsidP="00043E84" w14:paraId="2449EE0F"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5788CE01" w14:textId="433E6AC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3º</w:t>
      </w:r>
      <w:r w:rsidRPr="00043E84">
        <w:rPr>
          <w:rFonts w:ascii="Times New Roman" w:hAnsi="Times New Roman" w:eastAsiaTheme="minorHAnsi" w:cs="Times New Roman"/>
          <w:sz w:val="24"/>
          <w:szCs w:val="24"/>
          <w:lang w:val="pt-BR"/>
        </w:rPr>
        <w:t xml:space="preserve"> O Controlador Internos deve assegurar que o escopo do trabalho de consultoria seja suficiente para alcançar os objetivos previamente </w:t>
      </w:r>
      <w:r w:rsidRPr="00043E84" w:rsidR="008E016E">
        <w:rPr>
          <w:rFonts w:ascii="Times New Roman" w:hAnsi="Times New Roman" w:eastAsiaTheme="minorHAnsi" w:cs="Times New Roman"/>
          <w:sz w:val="24"/>
          <w:szCs w:val="24"/>
          <w:lang w:val="pt-BR"/>
        </w:rPr>
        <w:t>acorda</w:t>
      </w:r>
      <w:r w:rsidRPr="00043E84">
        <w:rPr>
          <w:rFonts w:ascii="Times New Roman" w:hAnsi="Times New Roman" w:eastAsiaTheme="minorHAnsi" w:cs="Times New Roman"/>
          <w:sz w:val="24"/>
          <w:szCs w:val="24"/>
          <w:lang w:val="pt-BR"/>
        </w:rPr>
        <w:t>dos, zelando para que eventuais alteraçõe</w:t>
      </w:r>
      <w:r w:rsidRPr="00043E84" w:rsidR="008E016E">
        <w:rPr>
          <w:rFonts w:ascii="Times New Roman" w:hAnsi="Times New Roman" w:eastAsiaTheme="minorHAnsi" w:cs="Times New Roman"/>
          <w:sz w:val="24"/>
          <w:szCs w:val="24"/>
          <w:lang w:val="pt-BR"/>
        </w:rPr>
        <w:t>s ou restrições sejam apropria</w:t>
      </w:r>
      <w:r w:rsidRPr="00043E84">
        <w:rPr>
          <w:rFonts w:ascii="Times New Roman" w:hAnsi="Times New Roman" w:eastAsiaTheme="minorHAnsi" w:cs="Times New Roman"/>
          <w:sz w:val="24"/>
          <w:szCs w:val="24"/>
          <w:lang w:val="pt-BR"/>
        </w:rPr>
        <w:t>damente discutidas e acordadas com a unidade solicitante.</w:t>
      </w:r>
    </w:p>
    <w:p w:rsidR="00BA68D6" w:rsidRPr="00043E84" w:rsidP="00043E84" w14:paraId="4C93FA89"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3653F094" w14:textId="77777777">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Art. 38</w:t>
      </w:r>
      <w:r w:rsidRPr="00043E84" w:rsidR="00B87BB0">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Os serviços de consultoria são vocacionados a agregar valor ao órgão, por meio da disseminação de conhecimentos e do fomento à </w:t>
      </w:r>
      <w:r w:rsidRPr="00043E84" w:rsidR="008E016E">
        <w:rPr>
          <w:rFonts w:ascii="Times New Roman" w:hAnsi="Times New Roman" w:eastAsiaTheme="minorHAnsi" w:cs="Times New Roman"/>
          <w:sz w:val="24"/>
          <w:szCs w:val="24"/>
          <w:lang w:val="pt-BR"/>
        </w:rPr>
        <w:t>estru</w:t>
      </w:r>
      <w:r w:rsidRPr="00043E84">
        <w:rPr>
          <w:rFonts w:ascii="Times New Roman" w:hAnsi="Times New Roman" w:eastAsiaTheme="minorHAnsi" w:cs="Times New Roman"/>
          <w:sz w:val="24"/>
          <w:szCs w:val="24"/>
          <w:lang w:val="pt-BR"/>
        </w:rPr>
        <w:t xml:space="preserve">turação ou melhoria de processos de trabalho, não se destinando a </w:t>
      </w:r>
      <w:r w:rsidRPr="00043E84" w:rsidR="008E016E">
        <w:rPr>
          <w:rFonts w:ascii="Times New Roman" w:hAnsi="Times New Roman" w:eastAsiaTheme="minorHAnsi" w:cs="Times New Roman"/>
          <w:sz w:val="24"/>
          <w:szCs w:val="24"/>
          <w:lang w:val="pt-BR"/>
        </w:rPr>
        <w:t>escla</w:t>
      </w:r>
      <w:r w:rsidRPr="00043E84">
        <w:rPr>
          <w:rFonts w:ascii="Times New Roman" w:hAnsi="Times New Roman" w:eastAsiaTheme="minorHAnsi" w:cs="Times New Roman"/>
          <w:sz w:val="24"/>
          <w:szCs w:val="24"/>
          <w:lang w:val="pt-BR"/>
        </w:rPr>
        <w:t>recer dúvidas sobre casos concretos, em subsídio à efetivação de ato ou contrato administrativo pelas áreas de gestão.</w:t>
      </w:r>
    </w:p>
    <w:p w:rsidR="00D54248" w:rsidP="00043E84" w14:paraId="4D412D0A" w14:textId="41ED6CCF">
      <w:pPr>
        <w:pStyle w:val="BodyText"/>
        <w:spacing w:before="0"/>
        <w:ind w:right="38"/>
        <w:rPr>
          <w:rFonts w:ascii="Times New Roman" w:hAnsi="Times New Roman" w:cs="Times New Roman"/>
          <w:sz w:val="24"/>
          <w:szCs w:val="24"/>
        </w:rPr>
      </w:pPr>
    </w:p>
    <w:p w:rsidR="00043E84" w:rsidRPr="00043E84" w:rsidP="00043E84" w14:paraId="4C74066F" w14:textId="77777777">
      <w:pPr>
        <w:pStyle w:val="BodyText"/>
        <w:spacing w:before="0"/>
        <w:ind w:right="38"/>
        <w:rPr>
          <w:rFonts w:ascii="Times New Roman" w:hAnsi="Times New Roman" w:cs="Times New Roman"/>
          <w:sz w:val="24"/>
          <w:szCs w:val="24"/>
        </w:rPr>
      </w:pPr>
    </w:p>
    <w:p w:rsidR="00FA0060" w:rsidRPr="00043E84" w:rsidP="00043E84" w14:paraId="5869B937" w14:textId="61BA046E">
      <w:pPr>
        <w:pStyle w:val="BodyText"/>
        <w:spacing w:before="0"/>
        <w:ind w:right="0"/>
        <w:jc w:val="center"/>
        <w:rPr>
          <w:rFonts w:ascii="Times New Roman" w:hAnsi="Times New Roman" w:cs="Times New Roman"/>
          <w:b/>
          <w:sz w:val="24"/>
          <w:szCs w:val="24"/>
        </w:rPr>
      </w:pPr>
      <w:r w:rsidRPr="00043E84">
        <w:rPr>
          <w:rFonts w:ascii="Times New Roman" w:hAnsi="Times New Roman" w:cs="Times New Roman"/>
          <w:b/>
          <w:sz w:val="24"/>
          <w:szCs w:val="24"/>
        </w:rPr>
        <w:t>CAPÍTULO</w:t>
      </w:r>
      <w:r w:rsidRPr="00043E84">
        <w:rPr>
          <w:rFonts w:ascii="Times New Roman" w:hAnsi="Times New Roman" w:cs="Times New Roman"/>
          <w:b/>
          <w:spacing w:val="-8"/>
          <w:sz w:val="24"/>
          <w:szCs w:val="24"/>
        </w:rPr>
        <w:t xml:space="preserve"> </w:t>
      </w:r>
      <w:r w:rsidRPr="00043E84" w:rsidR="00A7362C">
        <w:rPr>
          <w:rFonts w:ascii="Times New Roman" w:hAnsi="Times New Roman" w:cs="Times New Roman"/>
          <w:b/>
          <w:spacing w:val="-5"/>
          <w:sz w:val="24"/>
          <w:szCs w:val="24"/>
        </w:rPr>
        <w:t>IV</w:t>
      </w:r>
    </w:p>
    <w:p w:rsidR="00FA0060" w:rsidRPr="00043E84" w:rsidP="00043E84" w14:paraId="6AF351FD" w14:textId="63FF3F38">
      <w:pPr>
        <w:pStyle w:val="BodyText"/>
        <w:spacing w:before="0"/>
        <w:ind w:right="0"/>
        <w:jc w:val="center"/>
        <w:rPr>
          <w:rFonts w:ascii="Times New Roman" w:hAnsi="Times New Roman" w:cs="Times New Roman"/>
          <w:b/>
          <w:spacing w:val="-2"/>
          <w:sz w:val="24"/>
          <w:szCs w:val="24"/>
        </w:rPr>
      </w:pPr>
      <w:r w:rsidRPr="00043E84">
        <w:rPr>
          <w:rFonts w:ascii="Times New Roman" w:hAnsi="Times New Roman" w:cs="Times New Roman"/>
          <w:b/>
          <w:sz w:val="24"/>
          <w:szCs w:val="24"/>
        </w:rPr>
        <w:t>DA</w:t>
      </w:r>
      <w:r w:rsidRPr="00043E84">
        <w:rPr>
          <w:rFonts w:ascii="Times New Roman" w:hAnsi="Times New Roman" w:cs="Times New Roman"/>
          <w:b/>
          <w:spacing w:val="-5"/>
          <w:sz w:val="24"/>
          <w:szCs w:val="24"/>
        </w:rPr>
        <w:t xml:space="preserve"> </w:t>
      </w:r>
      <w:r w:rsidRPr="00043E84">
        <w:rPr>
          <w:rFonts w:ascii="Times New Roman" w:hAnsi="Times New Roman" w:cs="Times New Roman"/>
          <w:b/>
          <w:sz w:val="24"/>
          <w:szCs w:val="24"/>
        </w:rPr>
        <w:t>INDEPENDÊNCIA</w:t>
      </w:r>
      <w:r w:rsidRPr="00043E84">
        <w:rPr>
          <w:rFonts w:ascii="Times New Roman" w:hAnsi="Times New Roman" w:cs="Times New Roman"/>
          <w:b/>
          <w:spacing w:val="-4"/>
          <w:sz w:val="24"/>
          <w:szCs w:val="24"/>
        </w:rPr>
        <w:t xml:space="preserve"> </w:t>
      </w:r>
      <w:r w:rsidRPr="00043E84">
        <w:rPr>
          <w:rFonts w:ascii="Times New Roman" w:hAnsi="Times New Roman" w:cs="Times New Roman"/>
          <w:b/>
          <w:sz w:val="24"/>
          <w:szCs w:val="24"/>
        </w:rPr>
        <w:t>E</w:t>
      </w:r>
      <w:r w:rsidRPr="00043E84">
        <w:rPr>
          <w:rFonts w:ascii="Times New Roman" w:hAnsi="Times New Roman" w:cs="Times New Roman"/>
          <w:b/>
          <w:spacing w:val="-5"/>
          <w:sz w:val="24"/>
          <w:szCs w:val="24"/>
        </w:rPr>
        <w:t xml:space="preserve"> </w:t>
      </w:r>
      <w:r w:rsidRPr="00043E84">
        <w:rPr>
          <w:rFonts w:ascii="Times New Roman" w:hAnsi="Times New Roman" w:cs="Times New Roman"/>
          <w:b/>
          <w:sz w:val="24"/>
          <w:szCs w:val="24"/>
        </w:rPr>
        <w:t>DA</w:t>
      </w:r>
      <w:r w:rsidRPr="00043E84">
        <w:rPr>
          <w:rFonts w:ascii="Times New Roman" w:hAnsi="Times New Roman" w:cs="Times New Roman"/>
          <w:b/>
          <w:spacing w:val="-4"/>
          <w:sz w:val="24"/>
          <w:szCs w:val="24"/>
        </w:rPr>
        <w:t xml:space="preserve"> </w:t>
      </w:r>
      <w:r w:rsidRPr="00043E84">
        <w:rPr>
          <w:rFonts w:ascii="Times New Roman" w:hAnsi="Times New Roman" w:cs="Times New Roman"/>
          <w:b/>
          <w:spacing w:val="-2"/>
          <w:sz w:val="24"/>
          <w:szCs w:val="24"/>
        </w:rPr>
        <w:t>OBJETIVIDADE</w:t>
      </w:r>
    </w:p>
    <w:p w:rsidR="00BA68D6" w:rsidRPr="00043E84" w:rsidP="00043E84" w14:paraId="5229454C" w14:textId="77777777">
      <w:pPr>
        <w:pStyle w:val="BodyText"/>
        <w:spacing w:before="0"/>
        <w:ind w:right="0"/>
        <w:jc w:val="center"/>
        <w:rPr>
          <w:rFonts w:ascii="Times New Roman" w:hAnsi="Times New Roman" w:cs="Times New Roman"/>
          <w:sz w:val="24"/>
          <w:szCs w:val="24"/>
        </w:rPr>
      </w:pPr>
    </w:p>
    <w:p w:rsidR="00FA0060" w:rsidRPr="00043E84" w:rsidP="00043E84" w14:paraId="139D3D0A" w14:textId="14545B6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39</w:t>
      </w:r>
      <w:r w:rsidRPr="00043E84" w:rsidR="00B87BB0">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São pressupostos fundamentais para o exercício da atividade de controladoria interna a independência e a objetividade. A independência significa que a Unidade de Controle Interno deve possuir autonomia </w:t>
      </w:r>
      <w:r w:rsidRPr="00043E84" w:rsidR="00A619CF">
        <w:rPr>
          <w:rFonts w:ascii="Times New Roman" w:hAnsi="Times New Roman" w:eastAsiaTheme="minorHAnsi" w:cs="Times New Roman"/>
          <w:sz w:val="24"/>
          <w:szCs w:val="24"/>
          <w:lang w:val="pt-BR"/>
        </w:rPr>
        <w:t>técni</w:t>
      </w:r>
      <w:r w:rsidRPr="00043E84">
        <w:rPr>
          <w:rFonts w:ascii="Times New Roman" w:hAnsi="Times New Roman" w:eastAsiaTheme="minorHAnsi" w:cs="Times New Roman"/>
          <w:sz w:val="24"/>
          <w:szCs w:val="24"/>
          <w:lang w:val="pt-BR"/>
        </w:rPr>
        <w:t>ca para a realização de suas atividades, não podendo sofrer interferências externas. A objetividade significa que o Controlador Interno deve atuar de forma imparcial e isenta em suas avaliações.</w:t>
      </w:r>
    </w:p>
    <w:p w:rsidR="00BA68D6" w:rsidRPr="00043E84" w:rsidP="00043E84" w14:paraId="0343AD14"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123B724A"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40</w:t>
      </w:r>
      <w:r w:rsidRPr="00043E84" w:rsidR="00B87BB0">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fim de favorecer condições para uma atuação independente, é garantido à Unidade de Controle Interno:</w:t>
      </w:r>
    </w:p>
    <w:p w:rsidR="00FA0060" w:rsidRPr="00043E84" w:rsidP="00043E84" w14:paraId="0D9C4991" w14:textId="16BBD6C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 - Livre acesso de comunicação direta de</w:t>
      </w:r>
      <w:r w:rsidRPr="00043E84" w:rsidR="00A619CF">
        <w:rPr>
          <w:rFonts w:ascii="Times New Roman" w:hAnsi="Times New Roman" w:eastAsiaTheme="minorHAnsi" w:cs="Times New Roman"/>
          <w:sz w:val="24"/>
          <w:szCs w:val="24"/>
          <w:lang w:val="pt-BR"/>
        </w:rPr>
        <w:t xml:space="preserve"> seu dirigente com a alta admi</w:t>
      </w:r>
      <w:r w:rsidRPr="00043E84">
        <w:rPr>
          <w:rFonts w:ascii="Times New Roman" w:hAnsi="Times New Roman" w:eastAsiaTheme="minorHAnsi" w:cs="Times New Roman"/>
          <w:sz w:val="24"/>
          <w:szCs w:val="24"/>
          <w:lang w:val="pt-BR"/>
        </w:rPr>
        <w:t>nistração;</w:t>
      </w:r>
    </w:p>
    <w:p w:rsidR="00FA0060" w:rsidRPr="00043E84" w:rsidP="00043E84" w14:paraId="3FBEFA7F" w14:textId="5BB1E38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Autonomia na determinação do escopo, na execução dos </w:t>
      </w:r>
      <w:r w:rsidRPr="00043E84" w:rsidR="00A619CF">
        <w:rPr>
          <w:rFonts w:ascii="Times New Roman" w:hAnsi="Times New Roman" w:eastAsiaTheme="minorHAnsi" w:cs="Times New Roman"/>
          <w:sz w:val="24"/>
          <w:szCs w:val="24"/>
          <w:lang w:val="pt-BR"/>
        </w:rPr>
        <w:t>procedimen</w:t>
      </w:r>
      <w:r w:rsidRPr="00043E84">
        <w:rPr>
          <w:rFonts w:ascii="Times New Roman" w:hAnsi="Times New Roman" w:eastAsiaTheme="minorHAnsi" w:cs="Times New Roman"/>
          <w:sz w:val="24"/>
          <w:szCs w:val="24"/>
          <w:lang w:val="pt-BR"/>
        </w:rPr>
        <w:t>tos, no julgamento profissional e na comunicação dos resultados.</w:t>
      </w:r>
    </w:p>
    <w:p w:rsidR="00BA68D6" w:rsidRPr="00043E84" w:rsidP="00043E84" w14:paraId="527287FC"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1C9CA42B" w14:textId="0ED7B58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41</w:t>
      </w:r>
      <w:r w:rsidRPr="00043E84" w:rsidR="00B87BB0">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fim de favorecer condições para uma atuação objetiva, é </w:t>
      </w:r>
      <w:r w:rsidRPr="00043E84" w:rsidR="00A619CF">
        <w:rPr>
          <w:rFonts w:ascii="Times New Roman" w:hAnsi="Times New Roman" w:eastAsiaTheme="minorHAnsi" w:cs="Times New Roman"/>
          <w:sz w:val="24"/>
          <w:szCs w:val="24"/>
          <w:lang w:val="pt-BR"/>
        </w:rPr>
        <w:t>garan</w:t>
      </w:r>
      <w:r w:rsidRPr="00043E84">
        <w:rPr>
          <w:rFonts w:ascii="Times New Roman" w:hAnsi="Times New Roman" w:eastAsiaTheme="minorHAnsi" w:cs="Times New Roman"/>
          <w:sz w:val="24"/>
          <w:szCs w:val="24"/>
          <w:lang w:val="pt-BR"/>
        </w:rPr>
        <w:t>tido à Unidade de Controle Interno:</w:t>
      </w:r>
      <w:r w:rsidRPr="00043E84" w:rsidR="00BB2DE6">
        <w:rPr>
          <w:rFonts w:ascii="Times New Roman" w:hAnsi="Times New Roman" w:eastAsiaTheme="minorHAnsi" w:cs="Times New Roman"/>
          <w:sz w:val="24"/>
          <w:szCs w:val="24"/>
          <w:lang w:val="pt-BR"/>
        </w:rPr>
        <w:t xml:space="preserve"> independência e autononia em suas opiniões técnicas.</w:t>
      </w:r>
    </w:p>
    <w:p w:rsidR="00BA68D6" w:rsidRPr="00043E84" w:rsidP="00043E84" w14:paraId="045AB902"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28FFF4B3"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42</w:t>
      </w:r>
      <w:r w:rsidRPr="00043E84" w:rsidR="00B87BB0">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A Unidade de Controle Interno deverá adotar prática profissional de auditoria, aderindo às orientações gerais dos órgãos de controle </w:t>
      </w:r>
      <w:r w:rsidRPr="00043E84" w:rsidR="008E016E">
        <w:rPr>
          <w:rFonts w:ascii="Times New Roman" w:hAnsi="Times New Roman" w:eastAsiaTheme="minorHAnsi" w:cs="Times New Roman"/>
          <w:sz w:val="24"/>
          <w:szCs w:val="24"/>
          <w:lang w:val="pt-BR"/>
        </w:rPr>
        <w:t>exter</w:t>
      </w:r>
      <w:r w:rsidRPr="00043E84">
        <w:rPr>
          <w:rFonts w:ascii="Times New Roman" w:hAnsi="Times New Roman" w:eastAsiaTheme="minorHAnsi" w:cs="Times New Roman"/>
          <w:sz w:val="24"/>
          <w:szCs w:val="24"/>
          <w:lang w:val="pt-BR"/>
        </w:rPr>
        <w:t>no e às boas práticas de auditoria.</w:t>
      </w:r>
    </w:p>
    <w:p w:rsidR="00FA0060" w:rsidRPr="00D316A0" w:rsidP="00043E84" w14:paraId="103D0632" w14:textId="03797594">
      <w:pPr>
        <w:pStyle w:val="BodyText"/>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CAPÍTULO</w:t>
      </w:r>
      <w:r w:rsidRPr="00D316A0">
        <w:rPr>
          <w:rFonts w:ascii="Times New Roman" w:hAnsi="Times New Roman" w:cs="Times New Roman"/>
          <w:b/>
          <w:spacing w:val="-8"/>
          <w:sz w:val="24"/>
          <w:szCs w:val="24"/>
        </w:rPr>
        <w:t xml:space="preserve"> </w:t>
      </w:r>
      <w:r w:rsidRPr="00D316A0" w:rsidR="00A7362C">
        <w:rPr>
          <w:rFonts w:ascii="Times New Roman" w:hAnsi="Times New Roman" w:cs="Times New Roman"/>
          <w:b/>
          <w:spacing w:val="-10"/>
          <w:sz w:val="24"/>
          <w:szCs w:val="24"/>
        </w:rPr>
        <w:t>V</w:t>
      </w:r>
    </w:p>
    <w:p w:rsidR="00FA0060" w:rsidRPr="00D316A0" w:rsidP="00043E84" w14:paraId="10235B26" w14:textId="77777777">
      <w:pPr>
        <w:pStyle w:val="BodyText"/>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DA</w:t>
      </w:r>
      <w:r w:rsidRPr="00D316A0">
        <w:rPr>
          <w:rFonts w:ascii="Times New Roman" w:hAnsi="Times New Roman" w:cs="Times New Roman"/>
          <w:b/>
          <w:spacing w:val="-4"/>
          <w:sz w:val="24"/>
          <w:szCs w:val="24"/>
        </w:rPr>
        <w:t xml:space="preserve"> </w:t>
      </w:r>
      <w:r w:rsidRPr="00D316A0">
        <w:rPr>
          <w:rFonts w:ascii="Times New Roman" w:hAnsi="Times New Roman" w:cs="Times New Roman"/>
          <w:b/>
          <w:sz w:val="24"/>
          <w:szCs w:val="24"/>
        </w:rPr>
        <w:t>AUTORIDADE</w:t>
      </w:r>
      <w:r w:rsidRPr="00D316A0">
        <w:rPr>
          <w:rFonts w:ascii="Times New Roman" w:hAnsi="Times New Roman" w:cs="Times New Roman"/>
          <w:b/>
          <w:spacing w:val="-4"/>
          <w:sz w:val="24"/>
          <w:szCs w:val="24"/>
        </w:rPr>
        <w:t xml:space="preserve"> </w:t>
      </w:r>
      <w:r w:rsidRPr="00D316A0">
        <w:rPr>
          <w:rFonts w:ascii="Times New Roman" w:hAnsi="Times New Roman" w:cs="Times New Roman"/>
          <w:b/>
          <w:sz w:val="24"/>
          <w:szCs w:val="24"/>
        </w:rPr>
        <w:t>E</w:t>
      </w:r>
      <w:r w:rsidRPr="00D316A0">
        <w:rPr>
          <w:rFonts w:ascii="Times New Roman" w:hAnsi="Times New Roman" w:cs="Times New Roman"/>
          <w:b/>
          <w:spacing w:val="-4"/>
          <w:sz w:val="24"/>
          <w:szCs w:val="24"/>
        </w:rPr>
        <w:t xml:space="preserve"> </w:t>
      </w:r>
      <w:r w:rsidRPr="00D316A0">
        <w:rPr>
          <w:rFonts w:ascii="Times New Roman" w:hAnsi="Times New Roman" w:cs="Times New Roman"/>
          <w:b/>
          <w:sz w:val="24"/>
          <w:szCs w:val="24"/>
        </w:rPr>
        <w:t>DA</w:t>
      </w:r>
      <w:r w:rsidRPr="00D316A0">
        <w:rPr>
          <w:rFonts w:ascii="Times New Roman" w:hAnsi="Times New Roman" w:cs="Times New Roman"/>
          <w:b/>
          <w:spacing w:val="-3"/>
          <w:sz w:val="24"/>
          <w:szCs w:val="24"/>
        </w:rPr>
        <w:t xml:space="preserve"> </w:t>
      </w:r>
      <w:r w:rsidRPr="00D316A0">
        <w:rPr>
          <w:rFonts w:ascii="Times New Roman" w:hAnsi="Times New Roman" w:cs="Times New Roman"/>
          <w:b/>
          <w:spacing w:val="-2"/>
          <w:sz w:val="24"/>
          <w:szCs w:val="24"/>
        </w:rPr>
        <w:t>RESPONSABILIDADE</w:t>
      </w:r>
    </w:p>
    <w:p w:rsidR="00D316A0" w:rsidP="00043E84" w14:paraId="37789D0D" w14:textId="77777777">
      <w:pPr>
        <w:pStyle w:val="BodyText"/>
        <w:spacing w:before="0"/>
        <w:ind w:right="0"/>
        <w:jc w:val="center"/>
        <w:rPr>
          <w:rFonts w:ascii="Times New Roman" w:hAnsi="Times New Roman" w:cs="Times New Roman"/>
          <w:b/>
          <w:sz w:val="24"/>
          <w:szCs w:val="24"/>
        </w:rPr>
      </w:pPr>
    </w:p>
    <w:p w:rsidR="00FA0060" w:rsidRPr="00D316A0" w:rsidP="00043E84" w14:paraId="376C7003" w14:textId="55FBC9C6">
      <w:pPr>
        <w:pStyle w:val="BodyText"/>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Seção</w:t>
      </w:r>
      <w:r w:rsidRPr="00D316A0">
        <w:rPr>
          <w:rFonts w:ascii="Times New Roman" w:hAnsi="Times New Roman" w:cs="Times New Roman"/>
          <w:b/>
          <w:spacing w:val="-5"/>
          <w:sz w:val="24"/>
          <w:szCs w:val="24"/>
        </w:rPr>
        <w:t xml:space="preserve"> </w:t>
      </w:r>
      <w:r w:rsidRPr="00D316A0">
        <w:rPr>
          <w:rFonts w:ascii="Times New Roman" w:hAnsi="Times New Roman" w:cs="Times New Roman"/>
          <w:b/>
          <w:spacing w:val="-10"/>
          <w:sz w:val="24"/>
          <w:szCs w:val="24"/>
        </w:rPr>
        <w:t>I</w:t>
      </w:r>
    </w:p>
    <w:p w:rsidR="00FA0060" w:rsidRPr="00043E84" w:rsidP="00043E84" w14:paraId="5611E733" w14:textId="77777777">
      <w:pPr>
        <w:pStyle w:val="BodyText"/>
        <w:spacing w:before="0"/>
        <w:ind w:right="0"/>
        <w:jc w:val="center"/>
        <w:rPr>
          <w:rFonts w:ascii="Times New Roman" w:hAnsi="Times New Roman" w:cs="Times New Roman"/>
          <w:sz w:val="24"/>
          <w:szCs w:val="24"/>
        </w:rPr>
      </w:pPr>
      <w:r w:rsidRPr="00D316A0">
        <w:rPr>
          <w:rFonts w:ascii="Times New Roman" w:hAnsi="Times New Roman" w:cs="Times New Roman"/>
          <w:b/>
          <w:sz w:val="24"/>
          <w:szCs w:val="24"/>
        </w:rPr>
        <w:t>Da</w:t>
      </w:r>
      <w:r w:rsidRPr="00D316A0">
        <w:rPr>
          <w:rFonts w:ascii="Times New Roman" w:hAnsi="Times New Roman" w:cs="Times New Roman"/>
          <w:b/>
          <w:spacing w:val="-2"/>
          <w:sz w:val="24"/>
          <w:szCs w:val="24"/>
        </w:rPr>
        <w:t xml:space="preserve"> Autoridade</w:t>
      </w:r>
      <w:r w:rsidRPr="00D316A0" w:rsidR="00966055">
        <w:rPr>
          <w:rFonts w:ascii="Times New Roman" w:hAnsi="Times New Roman" w:cs="Times New Roman"/>
          <w:b/>
          <w:spacing w:val="-2"/>
          <w:sz w:val="24"/>
          <w:szCs w:val="24"/>
        </w:rPr>
        <w:t xml:space="preserve"> e Garantias</w:t>
      </w:r>
    </w:p>
    <w:p w:rsidR="00FA0060" w:rsidRPr="00043E84" w:rsidP="00043E84" w14:paraId="07DF6DA4" w14:textId="27783C7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43</w:t>
      </w:r>
      <w:r w:rsidRPr="00043E84" w:rsidR="00B87BB0">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Os integrantes da Controladoria Interna da Câmara </w:t>
      </w:r>
      <w:r w:rsidRPr="00043E84" w:rsidR="00A619CF">
        <w:rPr>
          <w:rFonts w:ascii="Times New Roman" w:hAnsi="Times New Roman" w:eastAsiaTheme="minorHAnsi" w:cs="Times New Roman"/>
          <w:sz w:val="24"/>
          <w:szCs w:val="24"/>
          <w:lang w:val="pt-BR"/>
        </w:rPr>
        <w:t>Mu</w:t>
      </w:r>
      <w:r w:rsidRPr="00043E84">
        <w:rPr>
          <w:rFonts w:ascii="Times New Roman" w:hAnsi="Times New Roman" w:eastAsiaTheme="minorHAnsi" w:cs="Times New Roman"/>
          <w:sz w:val="24"/>
          <w:szCs w:val="24"/>
          <w:lang w:val="pt-BR"/>
        </w:rPr>
        <w:t xml:space="preserve">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terão acesso </w:t>
      </w:r>
      <w:r w:rsidRPr="00043E84" w:rsidR="00A619CF">
        <w:rPr>
          <w:rFonts w:ascii="Times New Roman" w:hAnsi="Times New Roman" w:eastAsiaTheme="minorHAnsi" w:cs="Times New Roman"/>
          <w:sz w:val="24"/>
          <w:szCs w:val="24"/>
          <w:lang w:val="pt-BR"/>
        </w:rPr>
        <w:t>às depen</w:t>
      </w:r>
      <w:r w:rsidRPr="00043E84">
        <w:rPr>
          <w:rFonts w:ascii="Times New Roman" w:hAnsi="Times New Roman" w:eastAsiaTheme="minorHAnsi" w:cs="Times New Roman"/>
          <w:sz w:val="24"/>
          <w:szCs w:val="24"/>
          <w:lang w:val="pt-BR"/>
        </w:rPr>
        <w:t>dências da unidade auditada, aos servidores e colaboradores que nela atuam, e a todo e qualquer documento, registro ou informações sob sua guarda, em todo e qualquer meio, suporte ou formato disponível, inclusive em banco de dados, no de</w:t>
      </w:r>
      <w:r w:rsidRPr="00043E84" w:rsidR="00DB20D1">
        <w:rPr>
          <w:rFonts w:ascii="Times New Roman" w:hAnsi="Times New Roman" w:eastAsiaTheme="minorHAnsi" w:cs="Times New Roman"/>
          <w:sz w:val="24"/>
          <w:szCs w:val="24"/>
          <w:lang w:val="pt-BR"/>
        </w:rPr>
        <w:t xml:space="preserve">senvolvimento de seus trabalhos, de acordo com as normas </w:t>
      </w:r>
      <w:r w:rsidRPr="00043E84" w:rsidR="00A34F29">
        <w:rPr>
          <w:rFonts w:ascii="Times New Roman" w:hAnsi="Times New Roman" w:eastAsiaTheme="minorHAnsi" w:cs="Times New Roman"/>
          <w:sz w:val="24"/>
          <w:szCs w:val="24"/>
          <w:lang w:val="pt-BR"/>
        </w:rPr>
        <w:t>Lei Geral de Proteção de Dados e suas alterações.</w:t>
      </w:r>
    </w:p>
    <w:p w:rsidR="00BA68D6" w:rsidRPr="00043E84" w:rsidP="00043E84" w14:paraId="4AB4B104"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217DE573" w14:textId="10F7D61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Os servidores de outras unidades do órgão </w:t>
      </w:r>
      <w:r w:rsidRPr="00043E84" w:rsidR="00C57C62">
        <w:rPr>
          <w:rFonts w:ascii="Times New Roman" w:hAnsi="Times New Roman" w:eastAsiaTheme="minorHAnsi" w:cs="Times New Roman"/>
          <w:sz w:val="24"/>
          <w:szCs w:val="24"/>
          <w:lang w:val="pt-BR"/>
        </w:rPr>
        <w:t>poderão</w:t>
      </w:r>
      <w:r w:rsidRPr="00043E84">
        <w:rPr>
          <w:rFonts w:ascii="Times New Roman" w:hAnsi="Times New Roman" w:eastAsiaTheme="minorHAnsi" w:cs="Times New Roman"/>
          <w:sz w:val="24"/>
          <w:szCs w:val="24"/>
          <w:lang w:val="pt-BR"/>
        </w:rPr>
        <w:t xml:space="preserve"> auxiliar</w:t>
      </w:r>
      <w:r w:rsidRPr="00043E84" w:rsidR="00A34F29">
        <w:rPr>
          <w:rFonts w:ascii="Times New Roman" w:hAnsi="Times New Roman" w:eastAsiaTheme="minorHAnsi" w:cs="Times New Roman"/>
          <w:sz w:val="24"/>
          <w:szCs w:val="24"/>
          <w:lang w:val="pt-BR"/>
        </w:rPr>
        <w:t xml:space="preserve"> (sem remuneração adicional)</w:t>
      </w:r>
      <w:r w:rsidRPr="00043E84">
        <w:rPr>
          <w:rFonts w:ascii="Times New Roman" w:hAnsi="Times New Roman" w:eastAsiaTheme="minorHAnsi" w:cs="Times New Roman"/>
          <w:sz w:val="24"/>
          <w:szCs w:val="24"/>
          <w:lang w:val="pt-BR"/>
        </w:rPr>
        <w:t xml:space="preserve"> a Unidade de Controle Interno, sempre que necessário, para que esta possa cumprir integralmente as competências, atribuições e responsabilidades a ela </w:t>
      </w:r>
      <w:r w:rsidRPr="00043E84" w:rsidR="00A619CF">
        <w:rPr>
          <w:rFonts w:ascii="Times New Roman" w:hAnsi="Times New Roman" w:eastAsiaTheme="minorHAnsi" w:cs="Times New Roman"/>
          <w:sz w:val="24"/>
          <w:szCs w:val="24"/>
          <w:lang w:val="pt-BR"/>
        </w:rPr>
        <w:t>con</w:t>
      </w:r>
      <w:r w:rsidRPr="00043E84">
        <w:rPr>
          <w:rFonts w:ascii="Times New Roman" w:hAnsi="Times New Roman" w:eastAsiaTheme="minorHAnsi" w:cs="Times New Roman"/>
          <w:sz w:val="24"/>
          <w:szCs w:val="24"/>
          <w:lang w:val="pt-BR"/>
        </w:rPr>
        <w:t>feridas.</w:t>
      </w:r>
    </w:p>
    <w:p w:rsidR="00BA68D6" w:rsidRPr="00043E84" w:rsidP="00043E84" w14:paraId="0EDD494A"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045395FF" w14:textId="23380B9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 </w:t>
      </w:r>
      <w:r w:rsidRPr="00043E84" w:rsidR="0046141E">
        <w:rPr>
          <w:rFonts w:ascii="Times New Roman" w:hAnsi="Times New Roman" w:eastAsiaTheme="minorHAnsi" w:cs="Times New Roman"/>
          <w:b/>
          <w:sz w:val="24"/>
          <w:szCs w:val="24"/>
          <w:lang w:val="pt-BR"/>
        </w:rPr>
        <w:t>2</w:t>
      </w:r>
      <w:r w:rsidRPr="00043E84">
        <w:rPr>
          <w:rFonts w:ascii="Times New Roman" w:hAnsi="Times New Roman" w:eastAsiaTheme="minorHAnsi" w:cs="Times New Roman"/>
          <w:b/>
          <w:sz w:val="24"/>
          <w:szCs w:val="24"/>
          <w:lang w:val="pt-BR"/>
        </w:rPr>
        <w:t>º</w:t>
      </w:r>
      <w:r w:rsidRPr="00043E84">
        <w:rPr>
          <w:rFonts w:ascii="Times New Roman" w:hAnsi="Times New Roman" w:eastAsiaTheme="minorHAnsi" w:cs="Times New Roman"/>
          <w:sz w:val="24"/>
          <w:szCs w:val="24"/>
          <w:lang w:val="pt-BR"/>
        </w:rPr>
        <w:t xml:space="preserve"> A Unidade de Controle Interno, no desempenho de atividades de </w:t>
      </w:r>
      <w:r w:rsidRPr="00043E84" w:rsidR="00A619CF">
        <w:rPr>
          <w:rFonts w:ascii="Times New Roman" w:hAnsi="Times New Roman" w:eastAsiaTheme="minorHAnsi" w:cs="Times New Roman"/>
          <w:sz w:val="24"/>
          <w:szCs w:val="24"/>
          <w:lang w:val="pt-BR"/>
        </w:rPr>
        <w:t>ava</w:t>
      </w:r>
      <w:r w:rsidRPr="00043E84">
        <w:rPr>
          <w:rFonts w:ascii="Times New Roman" w:hAnsi="Times New Roman" w:eastAsiaTheme="minorHAnsi" w:cs="Times New Roman"/>
          <w:sz w:val="24"/>
          <w:szCs w:val="24"/>
          <w:lang w:val="pt-BR"/>
        </w:rPr>
        <w:t xml:space="preserve">liação ou consultoria, poderá requisitar documentos, informações ou </w:t>
      </w:r>
      <w:r w:rsidRPr="00043E84" w:rsidR="00EE1A54">
        <w:rPr>
          <w:rFonts w:ascii="Times New Roman" w:hAnsi="Times New Roman" w:eastAsiaTheme="minorHAnsi" w:cs="Times New Roman"/>
          <w:sz w:val="24"/>
          <w:szCs w:val="24"/>
          <w:lang w:val="pt-BR"/>
        </w:rPr>
        <w:t>manifestações necessárias</w:t>
      </w:r>
      <w:r w:rsidRPr="00043E84">
        <w:rPr>
          <w:rFonts w:ascii="Times New Roman" w:hAnsi="Times New Roman" w:eastAsiaTheme="minorHAnsi" w:cs="Times New Roman"/>
          <w:sz w:val="24"/>
          <w:szCs w:val="24"/>
          <w:lang w:val="pt-BR"/>
        </w:rPr>
        <w:t xml:space="preserve"> à execução de seus trabalhos, fixando prazo </w:t>
      </w:r>
      <w:r w:rsidRPr="00043E84" w:rsidR="00A619CF">
        <w:rPr>
          <w:rFonts w:ascii="Times New Roman" w:hAnsi="Times New Roman" w:eastAsiaTheme="minorHAnsi" w:cs="Times New Roman"/>
          <w:sz w:val="24"/>
          <w:szCs w:val="24"/>
          <w:lang w:val="pt-BR"/>
        </w:rPr>
        <w:t>razoá</w:t>
      </w:r>
      <w:r w:rsidRPr="00043E84">
        <w:rPr>
          <w:rFonts w:ascii="Times New Roman" w:hAnsi="Times New Roman" w:eastAsiaTheme="minorHAnsi" w:cs="Times New Roman"/>
          <w:sz w:val="24"/>
          <w:szCs w:val="24"/>
          <w:lang w:val="pt-BR"/>
        </w:rPr>
        <w:t>vel para atendimento.</w:t>
      </w:r>
    </w:p>
    <w:p w:rsidR="00AC5AE3" w:rsidRPr="00043E84" w:rsidP="00043E84" w14:paraId="172D8784" w14:textId="77777777">
      <w:pPr>
        <w:widowControl/>
        <w:autoSpaceDE/>
        <w:autoSpaceDN/>
        <w:ind w:firstLine="1418"/>
        <w:jc w:val="both"/>
        <w:rPr>
          <w:rFonts w:ascii="Times New Roman" w:hAnsi="Times New Roman" w:eastAsiaTheme="minorHAnsi" w:cs="Times New Roman"/>
          <w:b/>
          <w:sz w:val="24"/>
          <w:szCs w:val="24"/>
          <w:lang w:val="pt-BR"/>
        </w:rPr>
      </w:pPr>
    </w:p>
    <w:p w:rsidR="00FA0060" w:rsidRPr="00043E84" w:rsidP="00043E84" w14:paraId="775AD06C" w14:textId="1E8609A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4</w:t>
      </w:r>
      <w:r w:rsidRPr="00043E84" w:rsidR="00C57C62">
        <w:rPr>
          <w:rFonts w:ascii="Times New Roman" w:hAnsi="Times New Roman" w:eastAsiaTheme="minorHAnsi" w:cs="Times New Roman"/>
          <w:b/>
          <w:sz w:val="24"/>
          <w:szCs w:val="24"/>
          <w:lang w:val="pt-BR"/>
        </w:rPr>
        <w:t>4</w:t>
      </w:r>
      <w:r w:rsidRPr="00043E84" w:rsidR="003C04A5">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Situações de obstrução ao livre exercício da avaliação e </w:t>
      </w:r>
      <w:r w:rsidRPr="00043E84" w:rsidR="00A619CF">
        <w:rPr>
          <w:rFonts w:ascii="Times New Roman" w:hAnsi="Times New Roman" w:eastAsiaTheme="minorHAnsi" w:cs="Times New Roman"/>
          <w:sz w:val="24"/>
          <w:szCs w:val="24"/>
          <w:lang w:val="pt-BR"/>
        </w:rPr>
        <w:t>consulto</w:t>
      </w:r>
      <w:r w:rsidRPr="00043E84">
        <w:rPr>
          <w:rFonts w:ascii="Times New Roman" w:hAnsi="Times New Roman" w:eastAsiaTheme="minorHAnsi" w:cs="Times New Roman"/>
          <w:sz w:val="24"/>
          <w:szCs w:val="24"/>
          <w:lang w:val="pt-BR"/>
        </w:rPr>
        <w:t>ria ou de sonegação de processo, documento ou informação,</w:t>
      </w:r>
      <w:r w:rsidRPr="00043E84" w:rsidR="00F32FB0">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deverão ser comunicadas, imediatamente, para as providências cabíveis, sendo também obrigação de qualquer servidor público, no momento em que tomem conhecimento, a relatar qualquer tipo de intimidação contra os controladores internos.</w:t>
      </w:r>
    </w:p>
    <w:p w:rsidR="00BA68D6" w:rsidRPr="00043E84" w:rsidP="00043E84" w14:paraId="7ACEC011"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71FAB2B2" w14:textId="68AB494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4</w:t>
      </w:r>
      <w:r w:rsidRPr="00043E84" w:rsidR="00C57C62">
        <w:rPr>
          <w:rFonts w:ascii="Times New Roman" w:hAnsi="Times New Roman" w:eastAsiaTheme="minorHAnsi" w:cs="Times New Roman"/>
          <w:b/>
          <w:sz w:val="24"/>
          <w:szCs w:val="24"/>
          <w:lang w:val="pt-BR"/>
        </w:rPr>
        <w:t>5</w:t>
      </w:r>
      <w:r w:rsidRPr="00043E84" w:rsidR="003C04A5">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Eventuais limitações de acesso deverão ser comunicadas, de </w:t>
      </w:r>
      <w:r w:rsidRPr="00043E84" w:rsidR="00A619CF">
        <w:rPr>
          <w:rFonts w:ascii="Times New Roman" w:hAnsi="Times New Roman" w:eastAsiaTheme="minorHAnsi" w:cs="Times New Roman"/>
          <w:sz w:val="24"/>
          <w:szCs w:val="24"/>
          <w:lang w:val="pt-BR"/>
        </w:rPr>
        <w:t>ime</w:t>
      </w:r>
      <w:r w:rsidRPr="00043E84">
        <w:rPr>
          <w:rFonts w:ascii="Times New Roman" w:hAnsi="Times New Roman" w:eastAsiaTheme="minorHAnsi" w:cs="Times New Roman"/>
          <w:sz w:val="24"/>
          <w:szCs w:val="24"/>
          <w:lang w:val="pt-BR"/>
        </w:rPr>
        <w:t xml:space="preserve">diato e por escrito, pelo titular da Unidade de Controle Interno, à </w:t>
      </w:r>
      <w:r w:rsidRPr="00043E84" w:rsidR="00CA0ADB">
        <w:rPr>
          <w:rFonts w:ascii="Times New Roman" w:hAnsi="Times New Roman" w:eastAsiaTheme="minorHAnsi" w:cs="Times New Roman"/>
          <w:sz w:val="24"/>
          <w:szCs w:val="24"/>
          <w:lang w:val="pt-BR"/>
        </w:rPr>
        <w:t>Presidência</w:t>
      </w:r>
      <w:r w:rsidRPr="00043E84">
        <w:rPr>
          <w:rFonts w:ascii="Times New Roman" w:hAnsi="Times New Roman" w:eastAsiaTheme="minorHAnsi" w:cs="Times New Roman"/>
          <w:sz w:val="24"/>
          <w:szCs w:val="24"/>
          <w:lang w:val="pt-BR"/>
        </w:rPr>
        <w:t>, com a s</w:t>
      </w:r>
      <w:r w:rsidRPr="00043E84" w:rsidR="00A619CF">
        <w:rPr>
          <w:rFonts w:ascii="Times New Roman" w:hAnsi="Times New Roman" w:eastAsiaTheme="minorHAnsi" w:cs="Times New Roman"/>
          <w:sz w:val="24"/>
          <w:szCs w:val="24"/>
          <w:lang w:val="pt-BR"/>
        </w:rPr>
        <w:t>olicitação das providências ne</w:t>
      </w:r>
      <w:r w:rsidRPr="00043E84">
        <w:rPr>
          <w:rFonts w:ascii="Times New Roman" w:hAnsi="Times New Roman" w:eastAsiaTheme="minorHAnsi" w:cs="Times New Roman"/>
          <w:sz w:val="24"/>
          <w:szCs w:val="24"/>
          <w:lang w:val="pt-BR"/>
        </w:rPr>
        <w:t>cessárias à continuidade dos trabalhos de auditoria.</w:t>
      </w:r>
    </w:p>
    <w:p w:rsidR="00BA68D6" w:rsidRPr="00043E84" w:rsidP="00043E84" w14:paraId="0E281C5E" w14:textId="77777777">
      <w:pPr>
        <w:widowControl/>
        <w:autoSpaceDE/>
        <w:autoSpaceDN/>
        <w:ind w:firstLine="1418"/>
        <w:jc w:val="both"/>
        <w:rPr>
          <w:rFonts w:ascii="Times New Roman" w:hAnsi="Times New Roman" w:eastAsiaTheme="minorHAnsi" w:cs="Times New Roman"/>
          <w:sz w:val="24"/>
          <w:szCs w:val="24"/>
          <w:lang w:val="pt-BR"/>
        </w:rPr>
      </w:pPr>
    </w:p>
    <w:p w:rsidR="00C57C62" w:rsidRPr="00043E84" w:rsidP="00043E84" w14:paraId="59F014EF" w14:textId="4D8B7E5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w:t>
      </w:r>
      <w:r w:rsidRPr="00043E84" w:rsidR="0046141E">
        <w:rPr>
          <w:rFonts w:ascii="Times New Roman" w:hAnsi="Times New Roman" w:eastAsiaTheme="minorHAnsi" w:cs="Times New Roman"/>
          <w:b/>
          <w:sz w:val="24"/>
          <w:szCs w:val="24"/>
          <w:lang w:val="pt-BR"/>
        </w:rPr>
        <w:t xml:space="preserve"> </w:t>
      </w:r>
      <w:r w:rsidRPr="00043E84">
        <w:rPr>
          <w:rFonts w:ascii="Times New Roman" w:hAnsi="Times New Roman" w:eastAsiaTheme="minorHAnsi" w:cs="Times New Roman"/>
          <w:b/>
          <w:sz w:val="24"/>
          <w:szCs w:val="24"/>
          <w:lang w:val="pt-BR"/>
        </w:rPr>
        <w:t>46</w:t>
      </w:r>
      <w:r w:rsidRPr="00043E84">
        <w:rPr>
          <w:rFonts w:ascii="Times New Roman" w:hAnsi="Times New Roman" w:eastAsiaTheme="minorHAnsi" w:cs="Times New Roman"/>
          <w:sz w:val="24"/>
          <w:szCs w:val="24"/>
          <w:lang w:val="pt-BR"/>
        </w:rPr>
        <w:t xml:space="preserve">. Fica instituída gratificação ao Controlador Interno da Câmara, nos termos artigo 37, inciso V da Constituição Federal, em razão das atribuições estratégicas, técnicas e de assessoramento direto ao Poder Legislativo, em </w:t>
      </w:r>
      <w:r w:rsidRPr="00043E84" w:rsidR="00774200">
        <w:rPr>
          <w:rFonts w:ascii="Times New Roman" w:hAnsi="Times New Roman" w:eastAsiaTheme="minorHAnsi" w:cs="Times New Roman"/>
          <w:sz w:val="24"/>
          <w:szCs w:val="24"/>
          <w:lang w:val="pt-BR"/>
        </w:rPr>
        <w:t>quarenta</w:t>
      </w:r>
      <w:r w:rsidRPr="00043E84">
        <w:rPr>
          <w:rFonts w:ascii="Times New Roman" w:hAnsi="Times New Roman" w:eastAsiaTheme="minorHAnsi" w:cs="Times New Roman"/>
          <w:sz w:val="24"/>
          <w:szCs w:val="24"/>
          <w:lang w:val="pt-BR"/>
        </w:rPr>
        <w:t xml:space="preserve"> por cento do vencimento padrão do servidor.</w:t>
      </w:r>
    </w:p>
    <w:p w:rsidR="00BA68D6" w:rsidRPr="00043E84" w:rsidP="00043E84" w14:paraId="0A787CF7" w14:textId="77777777">
      <w:pPr>
        <w:widowControl/>
        <w:autoSpaceDE/>
        <w:autoSpaceDN/>
        <w:ind w:firstLine="1418"/>
        <w:jc w:val="both"/>
        <w:rPr>
          <w:rFonts w:ascii="Times New Roman" w:hAnsi="Times New Roman" w:eastAsiaTheme="minorHAnsi" w:cs="Times New Roman"/>
          <w:sz w:val="24"/>
          <w:szCs w:val="24"/>
          <w:lang w:val="pt-BR"/>
        </w:rPr>
      </w:pPr>
    </w:p>
    <w:p w:rsidR="00C57C62" w:rsidRPr="00043E84" w:rsidP="00043E84" w14:paraId="6A5FED50" w14:textId="42379C6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A gratificação tem como finalidade reconhecer a natureza estratégica e especializada das atividades de controle interno, compreendendo, entre outras:</w:t>
      </w:r>
    </w:p>
    <w:p w:rsidR="00C57C62" w:rsidRPr="00043E84" w:rsidP="00043E84" w14:paraId="7D2003C1" w14:textId="1BF11956">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w:t>
      </w:r>
      <w:r w:rsidRPr="00043E84">
        <w:rPr>
          <w:rFonts w:ascii="Times New Roman" w:hAnsi="Times New Roman" w:eastAsiaTheme="minorHAnsi" w:cs="Times New Roman"/>
          <w:sz w:val="24"/>
          <w:szCs w:val="24"/>
          <w:lang w:val="pt-BR"/>
        </w:rPr>
        <w:t>o</w:t>
      </w:r>
      <w:r w:rsidRPr="00043E84">
        <w:rPr>
          <w:rFonts w:ascii="Times New Roman" w:hAnsi="Times New Roman" w:eastAsiaTheme="minorHAnsi" w:cs="Times New Roman"/>
          <w:sz w:val="24"/>
          <w:szCs w:val="24"/>
          <w:lang w:val="pt-BR"/>
        </w:rPr>
        <w:t xml:space="preserve"> assessoramento técnico à </w:t>
      </w:r>
      <w:r w:rsidRPr="00043E84" w:rsidR="00A34F29">
        <w:rPr>
          <w:rFonts w:ascii="Times New Roman" w:hAnsi="Times New Roman" w:eastAsiaTheme="minorHAnsi" w:cs="Times New Roman"/>
          <w:sz w:val="24"/>
          <w:szCs w:val="24"/>
          <w:lang w:val="pt-BR"/>
        </w:rPr>
        <w:t>Presidência</w:t>
      </w:r>
      <w:r w:rsidRPr="00043E84">
        <w:rPr>
          <w:rFonts w:ascii="Times New Roman" w:hAnsi="Times New Roman" w:eastAsiaTheme="minorHAnsi" w:cs="Times New Roman"/>
          <w:sz w:val="24"/>
          <w:szCs w:val="24"/>
          <w:lang w:val="pt-BR"/>
        </w:rPr>
        <w:t>, aos setores administrativos, especialmente em matéria de planejamento, execução administrativa e conformidade normativa;</w:t>
      </w:r>
    </w:p>
    <w:p w:rsidR="00C57C62" w:rsidRPr="00043E84" w:rsidP="00043E84" w14:paraId="503D0051"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w:t>
      </w:r>
      <w:r w:rsidRPr="00043E84">
        <w:rPr>
          <w:rFonts w:ascii="Times New Roman" w:hAnsi="Times New Roman" w:eastAsiaTheme="minorHAnsi" w:cs="Times New Roman"/>
          <w:sz w:val="24"/>
          <w:szCs w:val="24"/>
          <w:lang w:val="pt-BR"/>
        </w:rPr>
        <w:t>a</w:t>
      </w:r>
      <w:r w:rsidRPr="00043E84">
        <w:rPr>
          <w:rFonts w:ascii="Times New Roman" w:hAnsi="Times New Roman" w:eastAsiaTheme="minorHAnsi" w:cs="Times New Roman"/>
          <w:sz w:val="24"/>
          <w:szCs w:val="24"/>
          <w:lang w:val="pt-BR"/>
        </w:rPr>
        <w:t xml:space="preserve"> coordenação e fiscalização dos sistemas de controle interno voltados à avaliação da legalidade, legitimidade, economicidade e eficiência dos atos administrativos;</w:t>
      </w:r>
    </w:p>
    <w:p w:rsidR="00C57C62" w:rsidRPr="00043E84" w:rsidP="00043E84" w14:paraId="4F421158"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a emissão de pareceres técnicos, relatórios, recomendações e notas de auditoria essenciais à governança institucional;</w:t>
      </w:r>
    </w:p>
    <w:p w:rsidR="00C57C62" w:rsidRPr="00043E84" w:rsidP="00043E84" w14:paraId="34A048B7"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IV – </w:t>
      </w:r>
      <w:r w:rsidRPr="00043E84">
        <w:rPr>
          <w:rFonts w:ascii="Times New Roman" w:hAnsi="Times New Roman" w:eastAsiaTheme="minorHAnsi" w:cs="Times New Roman"/>
          <w:sz w:val="24"/>
          <w:szCs w:val="24"/>
          <w:lang w:val="pt-BR"/>
        </w:rPr>
        <w:t>o</w:t>
      </w:r>
      <w:r w:rsidRPr="00043E84">
        <w:rPr>
          <w:rFonts w:ascii="Times New Roman" w:hAnsi="Times New Roman" w:eastAsiaTheme="minorHAnsi" w:cs="Times New Roman"/>
          <w:sz w:val="24"/>
          <w:szCs w:val="24"/>
          <w:lang w:val="pt-BR"/>
        </w:rPr>
        <w:t xml:space="preserve"> monitoramento do cumprimento das normas de responsabilidade fiscal, transparência, integridade, prestação de contas e demais obrigações legais da Câmara Municipal;</w:t>
      </w:r>
    </w:p>
    <w:p w:rsidR="00C57C62" w:rsidRPr="00043E84" w:rsidP="00043E84" w14:paraId="041275F7" w14:textId="4B5ED32A">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 – </w:t>
      </w:r>
      <w:r w:rsidRPr="00043E84">
        <w:rPr>
          <w:rFonts w:ascii="Times New Roman" w:hAnsi="Times New Roman" w:eastAsiaTheme="minorHAnsi" w:cs="Times New Roman"/>
          <w:sz w:val="24"/>
          <w:szCs w:val="24"/>
          <w:lang w:val="pt-BR"/>
        </w:rPr>
        <w:t>o</w:t>
      </w:r>
      <w:r w:rsidRPr="00043E84">
        <w:rPr>
          <w:rFonts w:ascii="Times New Roman" w:hAnsi="Times New Roman" w:eastAsiaTheme="minorHAnsi" w:cs="Times New Roman"/>
          <w:sz w:val="24"/>
          <w:szCs w:val="24"/>
          <w:lang w:val="pt-BR"/>
        </w:rPr>
        <w:t xml:space="preserve"> apoio estratégico às ações de modernização administrativa, gestão de riscos, auditoria interna e fortalecimento da governança.</w:t>
      </w:r>
    </w:p>
    <w:p w:rsidR="00BA68D6" w:rsidRPr="00043E84" w:rsidP="00043E84" w14:paraId="0FD7DE62" w14:textId="77777777">
      <w:pPr>
        <w:widowControl/>
        <w:autoSpaceDE/>
        <w:autoSpaceDN/>
        <w:ind w:firstLine="1418"/>
        <w:jc w:val="both"/>
        <w:rPr>
          <w:rFonts w:ascii="Times New Roman" w:hAnsi="Times New Roman" w:eastAsiaTheme="minorHAnsi" w:cs="Times New Roman"/>
          <w:sz w:val="24"/>
          <w:szCs w:val="24"/>
          <w:lang w:val="pt-BR"/>
        </w:rPr>
      </w:pPr>
    </w:p>
    <w:p w:rsidR="003E3521" w:rsidRPr="00043E84" w:rsidP="00043E84" w14:paraId="1B51BF28" w14:textId="77777777">
      <w:pPr>
        <w:widowControl/>
        <w:autoSpaceDE/>
        <w:autoSpaceDN/>
        <w:ind w:firstLine="1418"/>
        <w:jc w:val="both"/>
        <w:rPr>
          <w:rFonts w:ascii="Times New Roman" w:hAnsi="Times New Roman" w:cs="Times New Roman"/>
          <w:sz w:val="24"/>
          <w:szCs w:val="24"/>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A gratificação prevista no presente artigo não se incorporará aos vencimentos do servidor, para qualquer efeito.</w:t>
      </w:r>
    </w:p>
    <w:p w:rsidR="00C57C62" w:rsidRPr="00043E84" w:rsidP="00043E84" w14:paraId="117BEAEC" w14:textId="77777777">
      <w:pPr>
        <w:pStyle w:val="BodyText"/>
        <w:spacing w:before="0"/>
        <w:rPr>
          <w:rFonts w:ascii="Times New Roman" w:hAnsi="Times New Roman" w:cs="Times New Roman"/>
          <w:sz w:val="24"/>
          <w:szCs w:val="24"/>
        </w:rPr>
      </w:pPr>
    </w:p>
    <w:p w:rsidR="00FA0060" w:rsidRPr="00D316A0" w:rsidP="00043E84" w14:paraId="39A6536C" w14:textId="77777777">
      <w:pPr>
        <w:pStyle w:val="BodyText"/>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Seção</w:t>
      </w:r>
      <w:r w:rsidRPr="00D316A0">
        <w:rPr>
          <w:rFonts w:ascii="Times New Roman" w:hAnsi="Times New Roman" w:cs="Times New Roman"/>
          <w:b/>
          <w:spacing w:val="-5"/>
          <w:sz w:val="24"/>
          <w:szCs w:val="24"/>
        </w:rPr>
        <w:t xml:space="preserve"> II</w:t>
      </w:r>
    </w:p>
    <w:p w:rsidR="00FA0060" w:rsidRPr="00D316A0" w:rsidP="00043E84" w14:paraId="3CDB1A58" w14:textId="77777777">
      <w:pPr>
        <w:pStyle w:val="BodyText"/>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Da</w:t>
      </w:r>
      <w:r w:rsidRPr="00D316A0">
        <w:rPr>
          <w:rFonts w:ascii="Times New Roman" w:hAnsi="Times New Roman" w:cs="Times New Roman"/>
          <w:b/>
          <w:spacing w:val="-2"/>
          <w:sz w:val="24"/>
          <w:szCs w:val="24"/>
        </w:rPr>
        <w:t xml:space="preserve"> Responsabilidade</w:t>
      </w:r>
    </w:p>
    <w:p w:rsidR="00FA0060" w:rsidRPr="00043E84" w:rsidP="00043E84" w14:paraId="3C8E8014" w14:textId="4677152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47</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Caberá à Unidade de Controle Interna da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w:t>
      </w:r>
    </w:p>
    <w:p w:rsidR="00FA0060" w:rsidRPr="00043E84" w:rsidP="00043E84" w14:paraId="41D45E80" w14:textId="7ED23845">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 - Auxiliar a Câmara Municipal de </w:t>
      </w:r>
      <w:r w:rsidRPr="00043E84" w:rsidR="001D7E64">
        <w:rPr>
          <w:rFonts w:ascii="Times New Roman" w:hAnsi="Times New Roman" w:eastAsiaTheme="minorHAnsi" w:cs="Times New Roman"/>
          <w:sz w:val="24"/>
          <w:szCs w:val="24"/>
          <w:lang w:val="pt-BR"/>
        </w:rPr>
        <w:t>Sorriso</w:t>
      </w:r>
      <w:r w:rsidRPr="00043E84">
        <w:rPr>
          <w:rFonts w:ascii="Times New Roman" w:hAnsi="Times New Roman" w:eastAsiaTheme="minorHAnsi" w:cs="Times New Roman"/>
          <w:sz w:val="24"/>
          <w:szCs w:val="24"/>
          <w:lang w:val="pt-BR"/>
        </w:rPr>
        <w:t xml:space="preserve"> no alcance dos objetivos </w:t>
      </w:r>
      <w:r w:rsidRPr="00043E84" w:rsidR="00A619CF">
        <w:rPr>
          <w:rFonts w:ascii="Times New Roman" w:hAnsi="Times New Roman" w:eastAsiaTheme="minorHAnsi" w:cs="Times New Roman"/>
          <w:sz w:val="24"/>
          <w:szCs w:val="24"/>
          <w:lang w:val="pt-BR"/>
        </w:rPr>
        <w:t>or</w:t>
      </w:r>
      <w:r w:rsidRPr="00043E84">
        <w:rPr>
          <w:rFonts w:ascii="Times New Roman" w:hAnsi="Times New Roman" w:eastAsiaTheme="minorHAnsi" w:cs="Times New Roman"/>
          <w:sz w:val="24"/>
          <w:szCs w:val="24"/>
          <w:lang w:val="pt-BR"/>
        </w:rPr>
        <w:t>ganizacionais, fornecendo avaliações e consultorias, atuando na 3ª linha, buscando alinhamento aos padrões internacionais reconhecidos</w:t>
      </w:r>
      <w:r w:rsidRPr="00043E84" w:rsidR="00A619CF">
        <w:rPr>
          <w:rFonts w:ascii="Times New Roman" w:hAnsi="Times New Roman" w:eastAsiaTheme="minorHAnsi" w:cs="Times New Roman"/>
          <w:sz w:val="24"/>
          <w:szCs w:val="24"/>
          <w:lang w:val="pt-BR"/>
        </w:rPr>
        <w:t xml:space="preserve"> de audi</w:t>
      </w:r>
      <w:r w:rsidRPr="00043E84">
        <w:rPr>
          <w:rFonts w:ascii="Times New Roman" w:hAnsi="Times New Roman" w:eastAsiaTheme="minorHAnsi" w:cs="Times New Roman"/>
          <w:sz w:val="24"/>
          <w:szCs w:val="24"/>
          <w:lang w:val="pt-BR"/>
        </w:rPr>
        <w:t>toria;</w:t>
      </w:r>
    </w:p>
    <w:p w:rsidR="00FA0060" w:rsidRPr="00043E84" w:rsidP="00043E84" w14:paraId="087F1845" w14:textId="600F9BE4">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II - Reportar periodicamente à alta administração os resultados dos </w:t>
      </w:r>
      <w:r w:rsidRPr="00043E84" w:rsidR="00A619CF">
        <w:rPr>
          <w:rFonts w:ascii="Times New Roman" w:hAnsi="Times New Roman" w:eastAsiaTheme="minorHAnsi" w:cs="Times New Roman"/>
          <w:sz w:val="24"/>
          <w:szCs w:val="24"/>
          <w:lang w:val="pt-BR"/>
        </w:rPr>
        <w:t>traba</w:t>
      </w:r>
      <w:r w:rsidRPr="00043E84">
        <w:rPr>
          <w:rFonts w:ascii="Times New Roman" w:hAnsi="Times New Roman" w:eastAsiaTheme="minorHAnsi" w:cs="Times New Roman"/>
          <w:sz w:val="24"/>
          <w:szCs w:val="24"/>
          <w:lang w:val="pt-BR"/>
        </w:rPr>
        <w:t>lhos realizados;</w:t>
      </w:r>
    </w:p>
    <w:p w:rsidR="00FA0060" w:rsidRPr="00043E84" w:rsidP="00043E84" w14:paraId="0ED2B702" w14:textId="2A3BCD08">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III - Planejar os trabalhos de cada avaliação, a fim de delimitar o escopo da auditoria, indicar os conhecimentos e as habilidades necessárias aos auditores, definir a equipe de auditoria, estabelecer o cronograma de cada etapa dos trabalhos, estimar os custos envolvidos, elaborar as questões de auditoria, levantar os testes e procedimentos de auditoria e identificar os possíveis achados;</w:t>
      </w:r>
    </w:p>
    <w:p w:rsidR="00FA0060" w:rsidRPr="00043E84" w:rsidP="00043E84" w14:paraId="44C37416" w14:textId="70B03D6E">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IV - Assegurar que o escopo do trabalho de consultoria seja suficiente para alcançar os objetivos previamente acordados, zelando para que eventuais alterações ou restrições quanto ao esco</w:t>
      </w:r>
      <w:r w:rsidRPr="00043E84" w:rsidR="00D203FC">
        <w:rPr>
          <w:rFonts w:ascii="Times New Roman" w:hAnsi="Times New Roman" w:eastAsiaTheme="minorHAnsi" w:cs="Times New Roman"/>
          <w:sz w:val="24"/>
          <w:szCs w:val="24"/>
          <w:lang w:val="pt-BR"/>
        </w:rPr>
        <w:t>po sejam apropriadamente discu</w:t>
      </w:r>
      <w:r w:rsidRPr="00043E84">
        <w:rPr>
          <w:rFonts w:ascii="Times New Roman" w:hAnsi="Times New Roman" w:eastAsiaTheme="minorHAnsi" w:cs="Times New Roman"/>
          <w:sz w:val="24"/>
          <w:szCs w:val="24"/>
          <w:lang w:val="pt-BR"/>
        </w:rPr>
        <w:t>tidas e acordadas com a unidade solicitante;</w:t>
      </w:r>
    </w:p>
    <w:p w:rsidR="00FA0060" w:rsidRPr="00043E84" w:rsidP="00043E84" w14:paraId="194937DA" w14:textId="7CF7F1F8">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 - Elaborar e encaminhar relatório anual das atividades de controladoria e auditoria interna realizadas no exercício anterior à alta administração;</w:t>
      </w:r>
    </w:p>
    <w:p w:rsidR="00FA0060" w:rsidRPr="00043E84" w:rsidP="00043E84" w14:paraId="28F06117" w14:textId="29502669">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VI - Monitorar o cumprimento das determinações e recomendações </w:t>
      </w:r>
      <w:r w:rsidRPr="00043E84" w:rsidR="00D203FC">
        <w:rPr>
          <w:rFonts w:ascii="Times New Roman" w:hAnsi="Times New Roman" w:eastAsiaTheme="minorHAnsi" w:cs="Times New Roman"/>
          <w:sz w:val="24"/>
          <w:szCs w:val="24"/>
          <w:lang w:val="pt-BR"/>
        </w:rPr>
        <w:t>decor</w:t>
      </w:r>
      <w:r w:rsidRPr="00043E84">
        <w:rPr>
          <w:rFonts w:ascii="Times New Roman" w:hAnsi="Times New Roman" w:eastAsiaTheme="minorHAnsi" w:cs="Times New Roman"/>
          <w:sz w:val="24"/>
          <w:szCs w:val="24"/>
          <w:lang w:val="pt-BR"/>
        </w:rPr>
        <w:t>rentes de avaliações ou outras ações de fiscalização realizadas por suas equipes; e</w:t>
      </w:r>
    </w:p>
    <w:p w:rsidR="00FA0060" w:rsidRPr="00043E84" w:rsidP="00043E84" w14:paraId="28C9805B" w14:textId="677B0D3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VII - elaborar Plano Anual de Auditoria Interna (PAAI), preferencialmente, baseado em risco.</w:t>
      </w:r>
    </w:p>
    <w:p w:rsidR="00BA68D6" w:rsidRPr="00043E84" w:rsidP="00043E84" w14:paraId="76B62ED2"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554DE418" w14:textId="462F319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1º</w:t>
      </w:r>
      <w:r w:rsidRPr="00043E84">
        <w:rPr>
          <w:rFonts w:ascii="Times New Roman" w:hAnsi="Times New Roman" w:eastAsiaTheme="minorHAnsi" w:cs="Times New Roman"/>
          <w:sz w:val="24"/>
          <w:szCs w:val="24"/>
          <w:lang w:val="pt-BR"/>
        </w:rPr>
        <w:t xml:space="preserve"> No processo de elaboração dos planos de auditoria, a Unidade de Controle Interno deve considerar os objetivos estratégicos da organização, bem como a análise de riscos realizada pelas unidades auditadas.</w:t>
      </w:r>
    </w:p>
    <w:p w:rsidR="00BA68D6" w:rsidRPr="00043E84" w:rsidP="00043E84" w14:paraId="1B8D4425"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28346009" w14:textId="157C095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2º</w:t>
      </w:r>
      <w:r w:rsidRPr="00043E84">
        <w:rPr>
          <w:rFonts w:ascii="Times New Roman" w:hAnsi="Times New Roman" w:eastAsiaTheme="minorHAnsi" w:cs="Times New Roman"/>
          <w:sz w:val="24"/>
          <w:szCs w:val="24"/>
          <w:lang w:val="pt-BR"/>
        </w:rPr>
        <w:t xml:space="preserve"> Caso a unidade auditada não tenha in</w:t>
      </w:r>
      <w:r w:rsidRPr="00043E84" w:rsidR="00D203FC">
        <w:rPr>
          <w:rFonts w:ascii="Times New Roman" w:hAnsi="Times New Roman" w:eastAsiaTheme="minorHAnsi" w:cs="Times New Roman"/>
          <w:sz w:val="24"/>
          <w:szCs w:val="24"/>
          <w:lang w:val="pt-BR"/>
        </w:rPr>
        <w:t>stituído processo formal de ge</w:t>
      </w:r>
      <w:r w:rsidRPr="00043E84">
        <w:rPr>
          <w:rFonts w:ascii="Times New Roman" w:hAnsi="Times New Roman" w:eastAsiaTheme="minorHAnsi" w:cs="Times New Roman"/>
          <w:sz w:val="24"/>
          <w:szCs w:val="24"/>
          <w:lang w:val="pt-BR"/>
        </w:rPr>
        <w:t xml:space="preserve">renciamento de riscos, a Unidade de Controle Interno poderá, conforme sua disponibilidade, coletar informações com a alta administração e </w:t>
      </w:r>
      <w:r w:rsidRPr="00043E84" w:rsidR="00D203FC">
        <w:rPr>
          <w:rFonts w:ascii="Times New Roman" w:hAnsi="Times New Roman" w:eastAsiaTheme="minorHAnsi" w:cs="Times New Roman"/>
          <w:sz w:val="24"/>
          <w:szCs w:val="24"/>
          <w:lang w:val="pt-BR"/>
        </w:rPr>
        <w:t>gesto</w:t>
      </w:r>
      <w:r w:rsidRPr="00043E84">
        <w:rPr>
          <w:rFonts w:ascii="Times New Roman" w:hAnsi="Times New Roman" w:eastAsiaTheme="minorHAnsi" w:cs="Times New Roman"/>
          <w:sz w:val="24"/>
          <w:szCs w:val="24"/>
          <w:lang w:val="pt-BR"/>
        </w:rPr>
        <w:t>res para obter entendimento sobre os prin</w:t>
      </w:r>
      <w:r w:rsidRPr="00043E84" w:rsidR="008E016E">
        <w:rPr>
          <w:rFonts w:ascii="Times New Roman" w:hAnsi="Times New Roman" w:eastAsiaTheme="minorHAnsi" w:cs="Times New Roman"/>
          <w:sz w:val="24"/>
          <w:szCs w:val="24"/>
          <w:lang w:val="pt-BR"/>
        </w:rPr>
        <w:t>cipais processos e riscos asso</w:t>
      </w:r>
      <w:r w:rsidRPr="00043E84">
        <w:rPr>
          <w:rFonts w:ascii="Times New Roman" w:hAnsi="Times New Roman" w:eastAsiaTheme="minorHAnsi" w:cs="Times New Roman"/>
          <w:sz w:val="24"/>
          <w:szCs w:val="24"/>
          <w:lang w:val="pt-BR"/>
        </w:rPr>
        <w:t>ciados e assim definir o planejamento das atividades de auditoria.</w:t>
      </w:r>
    </w:p>
    <w:p w:rsidR="00BA68D6" w:rsidRPr="00043E84" w:rsidP="00043E84" w14:paraId="527E6C60"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7C5501A6" w14:textId="77777777">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3º</w:t>
      </w:r>
      <w:r w:rsidRPr="00043E84">
        <w:rPr>
          <w:rFonts w:ascii="Times New Roman" w:hAnsi="Times New Roman" w:eastAsiaTheme="minorHAnsi" w:cs="Times New Roman"/>
          <w:sz w:val="24"/>
          <w:szCs w:val="24"/>
          <w:lang w:val="pt-BR"/>
        </w:rPr>
        <w:t xml:space="preserve"> O planejamento da Unidade de Controle Interno deve ser flexível, </w:t>
      </w:r>
      <w:r w:rsidRPr="00043E84" w:rsidR="00D203FC">
        <w:rPr>
          <w:rFonts w:ascii="Times New Roman" w:hAnsi="Times New Roman" w:eastAsiaTheme="minorHAnsi" w:cs="Times New Roman"/>
          <w:sz w:val="24"/>
          <w:szCs w:val="24"/>
          <w:lang w:val="pt-BR"/>
        </w:rPr>
        <w:t>con</w:t>
      </w:r>
      <w:r w:rsidRPr="00043E84">
        <w:rPr>
          <w:rFonts w:ascii="Times New Roman" w:hAnsi="Times New Roman" w:eastAsiaTheme="minorHAnsi" w:cs="Times New Roman"/>
          <w:sz w:val="24"/>
          <w:szCs w:val="24"/>
          <w:lang w:val="pt-BR"/>
        </w:rPr>
        <w:t xml:space="preserve">siderando a possibilidade de mudanças no contexto organizacional da </w:t>
      </w:r>
      <w:r w:rsidRPr="00043E84" w:rsidR="00D203FC">
        <w:rPr>
          <w:rFonts w:ascii="Times New Roman" w:hAnsi="Times New Roman" w:eastAsiaTheme="minorHAnsi" w:cs="Times New Roman"/>
          <w:sz w:val="24"/>
          <w:szCs w:val="24"/>
          <w:lang w:val="pt-BR"/>
        </w:rPr>
        <w:t>uni</w:t>
      </w:r>
      <w:r w:rsidRPr="00043E84">
        <w:rPr>
          <w:rFonts w:ascii="Times New Roman" w:hAnsi="Times New Roman" w:eastAsiaTheme="minorHAnsi" w:cs="Times New Roman"/>
          <w:sz w:val="24"/>
          <w:szCs w:val="24"/>
          <w:lang w:val="pt-BR"/>
        </w:rPr>
        <w:t>dade auditada, a exemplo de alterações n</w:t>
      </w:r>
      <w:r w:rsidRPr="00043E84" w:rsidR="00D203FC">
        <w:rPr>
          <w:rFonts w:ascii="Times New Roman" w:hAnsi="Times New Roman" w:eastAsiaTheme="minorHAnsi" w:cs="Times New Roman"/>
          <w:sz w:val="24"/>
          <w:szCs w:val="24"/>
          <w:lang w:val="pt-BR"/>
        </w:rPr>
        <w:t>o planejamento estratégico, re</w:t>
      </w:r>
      <w:r w:rsidRPr="00043E84">
        <w:rPr>
          <w:rFonts w:ascii="Times New Roman" w:hAnsi="Times New Roman" w:eastAsiaTheme="minorHAnsi" w:cs="Times New Roman"/>
          <w:sz w:val="24"/>
          <w:szCs w:val="24"/>
          <w:lang w:val="pt-BR"/>
        </w:rPr>
        <w:t>visão dos objetivos, alterações significativas nas áreas de maior risco ou mesmo alterações de condições externas.</w:t>
      </w:r>
    </w:p>
    <w:p w:rsidR="00AC5AE3" w:rsidRPr="00043E84" w:rsidP="00043E84" w14:paraId="52BB02EE" w14:textId="77777777">
      <w:pPr>
        <w:widowControl/>
        <w:autoSpaceDE/>
        <w:autoSpaceDN/>
        <w:ind w:firstLine="1418"/>
        <w:jc w:val="both"/>
        <w:rPr>
          <w:rFonts w:ascii="Times New Roman" w:hAnsi="Times New Roman" w:eastAsiaTheme="minorHAnsi" w:cs="Times New Roman"/>
          <w:b/>
          <w:sz w:val="24"/>
          <w:szCs w:val="24"/>
          <w:lang w:val="pt-BR"/>
        </w:rPr>
      </w:pPr>
    </w:p>
    <w:p w:rsidR="00FA0060" w:rsidRPr="00043E84" w:rsidP="00043E84" w14:paraId="3389D969" w14:textId="48B494BD">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48</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Cabe ao titular da Unidade</w:t>
      </w:r>
      <w:r w:rsidRPr="00043E84" w:rsidR="004610E8">
        <w:rPr>
          <w:rFonts w:ascii="Times New Roman" w:hAnsi="Times New Roman" w:eastAsiaTheme="minorHAnsi" w:cs="Times New Roman"/>
          <w:sz w:val="24"/>
          <w:szCs w:val="24"/>
          <w:lang w:val="pt-BR"/>
        </w:rPr>
        <w:t xml:space="preserve"> de Controle Interno, o</w:t>
      </w:r>
      <w:r w:rsidRPr="00043E84">
        <w:rPr>
          <w:rFonts w:ascii="Times New Roman" w:hAnsi="Times New Roman" w:eastAsiaTheme="minorHAnsi" w:cs="Times New Roman"/>
          <w:sz w:val="24"/>
          <w:szCs w:val="24"/>
          <w:lang w:val="pt-BR"/>
        </w:rPr>
        <w:t xml:space="preserve">rientar a equipe de auditoria quanto à </w:t>
      </w:r>
      <w:r w:rsidRPr="00043E84" w:rsidR="00D203FC">
        <w:rPr>
          <w:rFonts w:ascii="Times New Roman" w:hAnsi="Times New Roman" w:eastAsiaTheme="minorHAnsi" w:cs="Times New Roman"/>
          <w:sz w:val="24"/>
          <w:szCs w:val="24"/>
          <w:lang w:val="pt-BR"/>
        </w:rPr>
        <w:t>vinculação ao objetivo e à ade</w:t>
      </w:r>
      <w:r w:rsidRPr="00043E84">
        <w:rPr>
          <w:rFonts w:ascii="Times New Roman" w:hAnsi="Times New Roman" w:eastAsiaTheme="minorHAnsi" w:cs="Times New Roman"/>
          <w:sz w:val="24"/>
          <w:szCs w:val="24"/>
          <w:lang w:val="pt-BR"/>
        </w:rPr>
        <w:t xml:space="preserve">rência aos </w:t>
      </w:r>
      <w:r w:rsidRPr="00043E84" w:rsidR="00BA68D6">
        <w:rPr>
          <w:rFonts w:ascii="Times New Roman" w:hAnsi="Times New Roman" w:eastAsiaTheme="minorHAnsi" w:cs="Times New Roman"/>
          <w:sz w:val="24"/>
          <w:szCs w:val="24"/>
          <w:lang w:val="pt-BR"/>
        </w:rPr>
        <w:t>procedimentos.</w:t>
      </w:r>
    </w:p>
    <w:p w:rsidR="00BA68D6" w:rsidRPr="00043E84" w:rsidP="00043E84" w14:paraId="33A01F61"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307B803C" w14:textId="558FF30F">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49</w:t>
      </w:r>
      <w:r w:rsidRPr="00043E84" w:rsidR="0046141E">
        <w:rPr>
          <w:rFonts w:ascii="Times New Roman" w:hAnsi="Times New Roman" w:eastAsiaTheme="minorHAnsi" w:cs="Times New Roman"/>
          <w:b/>
          <w:sz w:val="24"/>
          <w:szCs w:val="24"/>
          <w:lang w:val="pt-BR"/>
        </w:rPr>
        <w:t>.</w:t>
      </w:r>
      <w:r w:rsidRPr="00043E84" w:rsidR="008D191B">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 xml:space="preserve">Cabe ao </w:t>
      </w:r>
      <w:r w:rsidRPr="00043E84" w:rsidR="0040044A">
        <w:rPr>
          <w:rFonts w:ascii="Times New Roman" w:hAnsi="Times New Roman" w:eastAsiaTheme="minorHAnsi" w:cs="Times New Roman"/>
          <w:sz w:val="24"/>
          <w:szCs w:val="24"/>
          <w:lang w:val="pt-BR"/>
        </w:rPr>
        <w:t>controlador/auditor responsável, r</w:t>
      </w:r>
      <w:r w:rsidRPr="00043E84">
        <w:rPr>
          <w:rFonts w:ascii="Times New Roman" w:hAnsi="Times New Roman" w:eastAsiaTheme="minorHAnsi" w:cs="Times New Roman"/>
          <w:sz w:val="24"/>
          <w:szCs w:val="24"/>
          <w:lang w:val="pt-BR"/>
        </w:rPr>
        <w:t>epresentar a equipe de audit</w:t>
      </w:r>
      <w:r w:rsidRPr="00043E84" w:rsidR="0040044A">
        <w:rPr>
          <w:rFonts w:ascii="Times New Roman" w:hAnsi="Times New Roman" w:eastAsiaTheme="minorHAnsi" w:cs="Times New Roman"/>
          <w:sz w:val="24"/>
          <w:szCs w:val="24"/>
          <w:lang w:val="pt-BR"/>
        </w:rPr>
        <w:t>oria perante a unidade auditada e p</w:t>
      </w:r>
      <w:r w:rsidRPr="00043E84">
        <w:rPr>
          <w:rFonts w:ascii="Times New Roman" w:hAnsi="Times New Roman" w:eastAsiaTheme="minorHAnsi" w:cs="Times New Roman"/>
          <w:sz w:val="24"/>
          <w:szCs w:val="24"/>
          <w:lang w:val="pt-BR"/>
        </w:rPr>
        <w:t xml:space="preserve">romover as discussões da equipe a respeito do </w:t>
      </w:r>
      <w:r w:rsidRPr="00043E84" w:rsidR="00D203FC">
        <w:rPr>
          <w:rFonts w:ascii="Times New Roman" w:hAnsi="Times New Roman" w:eastAsiaTheme="minorHAnsi" w:cs="Times New Roman"/>
          <w:sz w:val="24"/>
          <w:szCs w:val="24"/>
          <w:lang w:val="pt-BR"/>
        </w:rPr>
        <w:t>escopo, procedimen</w:t>
      </w:r>
      <w:r w:rsidRPr="00043E84">
        <w:rPr>
          <w:rFonts w:ascii="Times New Roman" w:hAnsi="Times New Roman" w:eastAsiaTheme="minorHAnsi" w:cs="Times New Roman"/>
          <w:sz w:val="24"/>
          <w:szCs w:val="24"/>
          <w:lang w:val="pt-BR"/>
        </w:rPr>
        <w:t>to</w:t>
      </w:r>
      <w:r w:rsidRPr="00043E84" w:rsidR="00BA68D6">
        <w:rPr>
          <w:rFonts w:ascii="Times New Roman" w:hAnsi="Times New Roman" w:eastAsiaTheme="minorHAnsi" w:cs="Times New Roman"/>
          <w:sz w:val="24"/>
          <w:szCs w:val="24"/>
          <w:lang w:val="pt-BR"/>
        </w:rPr>
        <w:t>s e técnicas a serem utilizados.</w:t>
      </w:r>
    </w:p>
    <w:p w:rsidR="00BA68D6" w:rsidRPr="00043E84" w:rsidP="00043E84" w14:paraId="0E6C6A2F"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714E28A9" w14:textId="7032377B">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Parágrafo único.</w:t>
      </w:r>
      <w:r w:rsidRPr="00043E84">
        <w:rPr>
          <w:rFonts w:ascii="Times New Roman" w:hAnsi="Times New Roman" w:eastAsiaTheme="minorHAnsi" w:cs="Times New Roman"/>
          <w:sz w:val="24"/>
          <w:szCs w:val="24"/>
          <w:lang w:val="pt-BR"/>
        </w:rPr>
        <w:t xml:space="preserve"> O controlador/auditor responsável também </w:t>
      </w:r>
      <w:r w:rsidRPr="00043E84" w:rsidR="00D203FC">
        <w:rPr>
          <w:rFonts w:ascii="Times New Roman" w:hAnsi="Times New Roman" w:eastAsiaTheme="minorHAnsi" w:cs="Times New Roman"/>
          <w:sz w:val="24"/>
          <w:szCs w:val="24"/>
          <w:lang w:val="pt-BR"/>
        </w:rPr>
        <w:t>desempenha</w:t>
      </w:r>
      <w:r w:rsidRPr="00043E84">
        <w:rPr>
          <w:rFonts w:ascii="Times New Roman" w:hAnsi="Times New Roman" w:eastAsiaTheme="minorHAnsi" w:cs="Times New Roman"/>
          <w:sz w:val="24"/>
          <w:szCs w:val="24"/>
          <w:lang w:val="pt-BR"/>
        </w:rPr>
        <w:t>rá as funções próprias de auditor interno, nos trabalhos de auditoria.</w:t>
      </w:r>
    </w:p>
    <w:p w:rsidR="00BA68D6" w:rsidRPr="00043E84" w:rsidP="00043E84" w14:paraId="5187628B" w14:textId="77777777">
      <w:pPr>
        <w:widowControl/>
        <w:autoSpaceDE/>
        <w:autoSpaceDN/>
        <w:ind w:firstLine="1418"/>
        <w:jc w:val="both"/>
        <w:rPr>
          <w:rFonts w:ascii="Times New Roman" w:hAnsi="Times New Roman" w:eastAsiaTheme="minorHAnsi" w:cs="Times New Roman"/>
          <w:sz w:val="24"/>
          <w:szCs w:val="24"/>
          <w:lang w:val="pt-BR"/>
        </w:rPr>
      </w:pPr>
    </w:p>
    <w:p w:rsidR="00FA0060" w:rsidRPr="00043E84" w:rsidP="00043E84" w14:paraId="446601C7" w14:textId="51DC47E3">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 xml:space="preserve">Art. </w:t>
      </w:r>
      <w:r w:rsidRPr="00043E84" w:rsidR="003C04A5">
        <w:rPr>
          <w:rFonts w:ascii="Times New Roman" w:hAnsi="Times New Roman" w:eastAsiaTheme="minorHAnsi" w:cs="Times New Roman"/>
          <w:b/>
          <w:sz w:val="24"/>
          <w:szCs w:val="24"/>
          <w:lang w:val="pt-BR"/>
        </w:rPr>
        <w:t>50</w:t>
      </w:r>
      <w:r w:rsidRPr="00043E84" w:rsidR="0046141E">
        <w:rPr>
          <w:rFonts w:ascii="Times New Roman" w:hAnsi="Times New Roman" w:eastAsiaTheme="minorHAnsi" w:cs="Times New Roman"/>
          <w:b/>
          <w:sz w:val="24"/>
          <w:szCs w:val="24"/>
          <w:lang w:val="pt-BR"/>
        </w:rPr>
        <w:t>.</w:t>
      </w:r>
      <w:r w:rsidRPr="00043E84">
        <w:rPr>
          <w:rFonts w:ascii="Times New Roman" w:hAnsi="Times New Roman" w:eastAsiaTheme="minorHAnsi" w:cs="Times New Roman"/>
          <w:sz w:val="24"/>
          <w:szCs w:val="24"/>
          <w:lang w:val="pt-BR"/>
        </w:rPr>
        <w:t xml:space="preserve"> Cabe</w:t>
      </w:r>
      <w:r w:rsidRPr="00043E84" w:rsidR="0040044A">
        <w:rPr>
          <w:rFonts w:ascii="Times New Roman" w:hAnsi="Times New Roman" w:eastAsiaTheme="minorHAnsi" w:cs="Times New Roman"/>
          <w:sz w:val="24"/>
          <w:szCs w:val="24"/>
          <w:lang w:val="pt-BR"/>
        </w:rPr>
        <w:t xml:space="preserve"> ao controlador/auditor interno p</w:t>
      </w:r>
      <w:r w:rsidRPr="00043E84">
        <w:rPr>
          <w:rFonts w:ascii="Times New Roman" w:hAnsi="Times New Roman" w:eastAsiaTheme="minorHAnsi" w:cs="Times New Roman"/>
          <w:sz w:val="24"/>
          <w:szCs w:val="24"/>
          <w:lang w:val="pt-BR"/>
        </w:rPr>
        <w:t xml:space="preserve">lanejar as atividades de auditoria, conforme orientação do auditor </w:t>
      </w:r>
      <w:r w:rsidRPr="00043E84" w:rsidR="008E016E">
        <w:rPr>
          <w:rFonts w:ascii="Times New Roman" w:hAnsi="Times New Roman" w:eastAsiaTheme="minorHAnsi" w:cs="Times New Roman"/>
          <w:sz w:val="24"/>
          <w:szCs w:val="24"/>
          <w:lang w:val="pt-BR"/>
        </w:rPr>
        <w:t>res</w:t>
      </w:r>
      <w:r w:rsidRPr="00043E84">
        <w:rPr>
          <w:rFonts w:ascii="Times New Roman" w:hAnsi="Times New Roman" w:eastAsiaTheme="minorHAnsi" w:cs="Times New Roman"/>
          <w:sz w:val="24"/>
          <w:szCs w:val="24"/>
          <w:lang w:val="pt-BR"/>
        </w:rPr>
        <w:t>ponsável, documentando-a no programa de auditoria;</w:t>
      </w:r>
      <w:r w:rsidRPr="00043E84" w:rsidR="0040044A">
        <w:rPr>
          <w:rFonts w:ascii="Times New Roman" w:hAnsi="Times New Roman" w:eastAsiaTheme="minorHAnsi" w:cs="Times New Roman"/>
          <w:sz w:val="24"/>
          <w:szCs w:val="24"/>
          <w:lang w:val="pt-BR"/>
        </w:rPr>
        <w:t xml:space="preserve"> a</w:t>
      </w:r>
      <w:r w:rsidRPr="00043E84">
        <w:rPr>
          <w:rFonts w:ascii="Times New Roman" w:hAnsi="Times New Roman" w:eastAsiaTheme="minorHAnsi" w:cs="Times New Roman"/>
          <w:sz w:val="24"/>
          <w:szCs w:val="24"/>
          <w:lang w:val="pt-BR"/>
        </w:rPr>
        <w:t xml:space="preserve">plicar os procedimentos de auditoria e registrar em relatório os </w:t>
      </w:r>
      <w:r w:rsidRPr="00043E84" w:rsidR="00D203FC">
        <w:rPr>
          <w:rFonts w:ascii="Times New Roman" w:hAnsi="Times New Roman" w:eastAsiaTheme="minorHAnsi" w:cs="Times New Roman"/>
          <w:sz w:val="24"/>
          <w:szCs w:val="24"/>
          <w:lang w:val="pt-BR"/>
        </w:rPr>
        <w:t>possí</w:t>
      </w:r>
      <w:r w:rsidRPr="00043E84" w:rsidR="0040044A">
        <w:rPr>
          <w:rFonts w:ascii="Times New Roman" w:hAnsi="Times New Roman" w:eastAsiaTheme="minorHAnsi" w:cs="Times New Roman"/>
          <w:sz w:val="24"/>
          <w:szCs w:val="24"/>
          <w:lang w:val="pt-BR"/>
        </w:rPr>
        <w:t>veis achados e exibir objetividade profissional na coleta, avaliação e comunicação de informações acerca da atividade ou do processo em exame</w:t>
      </w:r>
      <w:r w:rsidRPr="00043E84" w:rsidR="00BA68D6">
        <w:rPr>
          <w:rFonts w:ascii="Times New Roman" w:hAnsi="Times New Roman" w:eastAsiaTheme="minorHAnsi" w:cs="Times New Roman"/>
          <w:sz w:val="24"/>
          <w:szCs w:val="24"/>
          <w:lang w:val="pt-BR"/>
        </w:rPr>
        <w:t>.</w:t>
      </w:r>
    </w:p>
    <w:p w:rsidR="008C6EEF" w:rsidP="00043E84" w14:paraId="7876CB37" w14:textId="29A86FCE">
      <w:pPr>
        <w:tabs>
          <w:tab w:val="left" w:pos="239"/>
          <w:tab w:val="left" w:pos="287"/>
          <w:tab w:val="left" w:pos="344"/>
        </w:tabs>
        <w:ind w:right="38"/>
        <w:rPr>
          <w:rFonts w:ascii="Times New Roman" w:hAnsi="Times New Roman" w:cs="Times New Roman"/>
          <w:sz w:val="24"/>
          <w:szCs w:val="24"/>
        </w:rPr>
      </w:pPr>
    </w:p>
    <w:p w:rsidR="00D316A0" w:rsidRPr="00043E84" w:rsidP="00043E84" w14:paraId="3DD60216" w14:textId="77777777">
      <w:pPr>
        <w:tabs>
          <w:tab w:val="left" w:pos="239"/>
          <w:tab w:val="left" w:pos="287"/>
          <w:tab w:val="left" w:pos="344"/>
        </w:tabs>
        <w:ind w:right="38"/>
        <w:rPr>
          <w:rFonts w:ascii="Times New Roman" w:hAnsi="Times New Roman" w:cs="Times New Roman"/>
          <w:sz w:val="24"/>
          <w:szCs w:val="24"/>
        </w:rPr>
      </w:pPr>
    </w:p>
    <w:p w:rsidR="000E60A4" w:rsidRPr="00D316A0" w:rsidP="00043E84" w14:paraId="2031E92A" w14:textId="2F182BCB">
      <w:pPr>
        <w:pStyle w:val="BodyText"/>
        <w:spacing w:before="0"/>
        <w:ind w:right="0"/>
        <w:jc w:val="center"/>
        <w:rPr>
          <w:rFonts w:ascii="Times New Roman" w:hAnsi="Times New Roman" w:cs="Times New Roman"/>
          <w:b/>
          <w:sz w:val="24"/>
          <w:szCs w:val="24"/>
        </w:rPr>
      </w:pPr>
      <w:r w:rsidRPr="00D316A0">
        <w:rPr>
          <w:rFonts w:ascii="Times New Roman" w:hAnsi="Times New Roman" w:cs="Times New Roman"/>
          <w:b/>
          <w:sz w:val="24"/>
          <w:szCs w:val="24"/>
        </w:rPr>
        <w:t>CAPÍTULO</w:t>
      </w:r>
      <w:r w:rsidRPr="00D316A0">
        <w:rPr>
          <w:rFonts w:ascii="Times New Roman" w:hAnsi="Times New Roman" w:cs="Times New Roman"/>
          <w:b/>
          <w:spacing w:val="-8"/>
          <w:sz w:val="24"/>
          <w:szCs w:val="24"/>
        </w:rPr>
        <w:t xml:space="preserve"> </w:t>
      </w:r>
      <w:r w:rsidRPr="00D316A0" w:rsidR="00F71016">
        <w:rPr>
          <w:rFonts w:ascii="Times New Roman" w:hAnsi="Times New Roman" w:cs="Times New Roman"/>
          <w:b/>
          <w:spacing w:val="-10"/>
          <w:sz w:val="24"/>
          <w:szCs w:val="24"/>
        </w:rPr>
        <w:t>VI</w:t>
      </w:r>
    </w:p>
    <w:p w:rsidR="000E60A4" w:rsidP="00043E84" w14:paraId="35CAA35C" w14:textId="1958376A">
      <w:pPr>
        <w:pStyle w:val="BodyText"/>
        <w:spacing w:before="0"/>
        <w:jc w:val="center"/>
        <w:rPr>
          <w:rFonts w:ascii="Times New Roman" w:hAnsi="Times New Roman" w:cs="Times New Roman"/>
          <w:b/>
          <w:sz w:val="24"/>
          <w:szCs w:val="24"/>
        </w:rPr>
      </w:pPr>
      <w:r w:rsidRPr="00D316A0">
        <w:rPr>
          <w:rFonts w:ascii="Times New Roman" w:hAnsi="Times New Roman" w:cs="Times New Roman"/>
          <w:b/>
          <w:sz w:val="24"/>
          <w:szCs w:val="24"/>
        </w:rPr>
        <w:t xml:space="preserve">DAS DISPOSIÇÕES </w:t>
      </w:r>
      <w:r w:rsidRPr="00D316A0" w:rsidR="0030607B">
        <w:rPr>
          <w:rFonts w:ascii="Times New Roman" w:hAnsi="Times New Roman" w:cs="Times New Roman"/>
          <w:b/>
          <w:sz w:val="24"/>
          <w:szCs w:val="24"/>
        </w:rPr>
        <w:t>FINAIS</w:t>
      </w:r>
    </w:p>
    <w:p w:rsidR="00D316A0" w:rsidRPr="00D316A0" w:rsidP="00043E84" w14:paraId="6852AEBB" w14:textId="77777777">
      <w:pPr>
        <w:pStyle w:val="BodyText"/>
        <w:spacing w:before="0"/>
        <w:jc w:val="center"/>
        <w:rPr>
          <w:rFonts w:ascii="Times New Roman" w:hAnsi="Times New Roman" w:cs="Times New Roman"/>
          <w:b/>
          <w:sz w:val="24"/>
          <w:szCs w:val="24"/>
        </w:rPr>
      </w:pPr>
    </w:p>
    <w:p w:rsidR="00D54248" w:rsidRPr="00043E84" w:rsidP="00043E84" w14:paraId="39E9D59E" w14:textId="2F5E2BDC">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51</w:t>
      </w:r>
      <w:r w:rsidRPr="00043E84" w:rsidR="0046141E">
        <w:rPr>
          <w:rFonts w:ascii="Times New Roman" w:hAnsi="Times New Roman" w:eastAsiaTheme="minorHAnsi" w:cs="Times New Roman"/>
          <w:b/>
          <w:sz w:val="24"/>
          <w:szCs w:val="24"/>
          <w:lang w:val="pt-BR"/>
        </w:rPr>
        <w:t>.</w:t>
      </w:r>
      <w:r w:rsidRPr="00043E84" w:rsidR="00B87BB0">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As dúvidas e os casos omissos nesta Lei serão resolvidos pela Mesa Diretora</w:t>
      </w:r>
      <w:r w:rsidRPr="00043E84" w:rsidR="000A42E5">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da Câmara Municipal de Sorriso.</w:t>
      </w:r>
    </w:p>
    <w:p w:rsidR="00BA68D6" w:rsidRPr="00043E84" w:rsidP="00043E84" w14:paraId="1658D0F3" w14:textId="77777777">
      <w:pPr>
        <w:widowControl/>
        <w:autoSpaceDE/>
        <w:autoSpaceDN/>
        <w:ind w:firstLine="1418"/>
        <w:jc w:val="both"/>
        <w:rPr>
          <w:rFonts w:ascii="Times New Roman" w:hAnsi="Times New Roman" w:eastAsiaTheme="minorHAnsi" w:cs="Times New Roman"/>
          <w:sz w:val="24"/>
          <w:szCs w:val="24"/>
          <w:lang w:val="pt-BR"/>
        </w:rPr>
      </w:pPr>
    </w:p>
    <w:p w:rsidR="00D54248" w:rsidRPr="00043E84" w:rsidP="006C7AD9" w14:paraId="6683BD42" w14:textId="4589F362">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52</w:t>
      </w:r>
      <w:r w:rsidRPr="00043E84" w:rsidR="0046141E">
        <w:rPr>
          <w:rFonts w:ascii="Times New Roman" w:hAnsi="Times New Roman" w:eastAsiaTheme="minorHAnsi" w:cs="Times New Roman"/>
          <w:b/>
          <w:sz w:val="24"/>
          <w:szCs w:val="24"/>
          <w:lang w:val="pt-BR"/>
        </w:rPr>
        <w:t>.</w:t>
      </w:r>
      <w:r w:rsidRPr="00043E84" w:rsidR="00B87BB0">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Os termos contidos nesta Lei não eximem a observância das demais leis e normas competentes, que deverão ser respeitadas.</w:t>
      </w:r>
    </w:p>
    <w:p w:rsidR="00BA68D6" w:rsidRPr="00043E84" w:rsidP="006C7AD9" w14:paraId="15E21C89" w14:textId="77777777">
      <w:pPr>
        <w:widowControl/>
        <w:autoSpaceDE/>
        <w:autoSpaceDN/>
        <w:ind w:firstLine="1418"/>
        <w:jc w:val="both"/>
        <w:rPr>
          <w:rFonts w:ascii="Times New Roman" w:hAnsi="Times New Roman" w:eastAsiaTheme="minorHAnsi" w:cs="Times New Roman"/>
          <w:sz w:val="24"/>
          <w:szCs w:val="24"/>
          <w:lang w:val="pt-BR"/>
        </w:rPr>
      </w:pPr>
    </w:p>
    <w:p w:rsidR="0030607B" w:rsidRPr="00043E84" w:rsidP="006C7AD9" w14:paraId="67006A56" w14:textId="03B4CD98">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53</w:t>
      </w:r>
      <w:r w:rsidRPr="00043E84" w:rsidR="0046141E">
        <w:rPr>
          <w:rFonts w:ascii="Times New Roman" w:hAnsi="Times New Roman" w:eastAsiaTheme="minorHAnsi" w:cs="Times New Roman"/>
          <w:b/>
          <w:sz w:val="24"/>
          <w:szCs w:val="24"/>
          <w:lang w:val="pt-BR"/>
        </w:rPr>
        <w:t>.</w:t>
      </w:r>
      <w:r w:rsidRPr="00043E84" w:rsidR="00B87BB0">
        <w:rPr>
          <w:rFonts w:ascii="Times New Roman" w:hAnsi="Times New Roman" w:eastAsiaTheme="minorHAnsi" w:cs="Times New Roman"/>
          <w:sz w:val="24"/>
          <w:szCs w:val="24"/>
          <w:lang w:val="pt-BR"/>
        </w:rPr>
        <w:t xml:space="preserve"> </w:t>
      </w:r>
      <w:r w:rsidRPr="00043E84" w:rsidR="00D54248">
        <w:rPr>
          <w:rFonts w:ascii="Times New Roman" w:hAnsi="Times New Roman" w:eastAsiaTheme="minorHAnsi" w:cs="Times New Roman"/>
          <w:sz w:val="24"/>
          <w:szCs w:val="24"/>
          <w:lang w:val="pt-BR"/>
        </w:rPr>
        <w:t>As despesas decorrentes da presente Lei ocorrerão por conta das dotações orçamentárias próprias, suplementadas se necessário.</w:t>
      </w:r>
    </w:p>
    <w:p w:rsidR="00BA68D6" w:rsidRPr="00043E84" w:rsidP="006C7AD9" w14:paraId="672A0187" w14:textId="77777777">
      <w:pPr>
        <w:widowControl/>
        <w:autoSpaceDE/>
        <w:autoSpaceDN/>
        <w:ind w:firstLine="1418"/>
        <w:jc w:val="both"/>
        <w:rPr>
          <w:rFonts w:ascii="Times New Roman" w:hAnsi="Times New Roman" w:eastAsiaTheme="minorHAnsi" w:cs="Times New Roman"/>
          <w:sz w:val="24"/>
          <w:szCs w:val="24"/>
          <w:lang w:val="pt-BR"/>
        </w:rPr>
      </w:pPr>
    </w:p>
    <w:p w:rsidR="00D54248" w:rsidRPr="00043E84" w:rsidP="006C7AD9" w14:paraId="15FC4B86" w14:textId="0D6B43A0">
      <w:pPr>
        <w:widowControl/>
        <w:autoSpaceDE/>
        <w:autoSpaceDN/>
        <w:ind w:firstLine="1418"/>
        <w:jc w:val="both"/>
        <w:rPr>
          <w:rFonts w:ascii="Times New Roman" w:hAnsi="Times New Roman" w:eastAsiaTheme="minorHAnsi" w:cs="Times New Roman"/>
          <w:sz w:val="24"/>
          <w:szCs w:val="24"/>
          <w:lang w:val="pt-BR"/>
        </w:rPr>
      </w:pPr>
      <w:r w:rsidRPr="00043E84">
        <w:rPr>
          <w:rFonts w:ascii="Times New Roman" w:hAnsi="Times New Roman" w:eastAsiaTheme="minorHAnsi" w:cs="Times New Roman"/>
          <w:b/>
          <w:sz w:val="24"/>
          <w:szCs w:val="24"/>
          <w:lang w:val="pt-BR"/>
        </w:rPr>
        <w:t>Art. 54</w:t>
      </w:r>
      <w:r w:rsidRPr="00043E84" w:rsidR="0046141E">
        <w:rPr>
          <w:rFonts w:ascii="Times New Roman" w:hAnsi="Times New Roman" w:eastAsiaTheme="minorHAnsi" w:cs="Times New Roman"/>
          <w:b/>
          <w:sz w:val="24"/>
          <w:szCs w:val="24"/>
          <w:lang w:val="pt-BR"/>
        </w:rPr>
        <w:t>.</w:t>
      </w:r>
      <w:r w:rsidRPr="00043E84" w:rsidR="00B87BB0">
        <w:rPr>
          <w:rFonts w:ascii="Times New Roman" w:hAnsi="Times New Roman" w:eastAsiaTheme="minorHAnsi" w:cs="Times New Roman"/>
          <w:sz w:val="24"/>
          <w:szCs w:val="24"/>
          <w:lang w:val="pt-BR"/>
        </w:rPr>
        <w:t xml:space="preserve"> </w:t>
      </w:r>
      <w:r w:rsidRPr="00043E84">
        <w:rPr>
          <w:rFonts w:ascii="Times New Roman" w:hAnsi="Times New Roman" w:eastAsiaTheme="minorHAnsi" w:cs="Times New Roman"/>
          <w:sz w:val="24"/>
          <w:szCs w:val="24"/>
          <w:lang w:val="pt-BR"/>
        </w:rPr>
        <w:t>Esta Lei entra em vigor na data de sua publicação.</w:t>
      </w:r>
    </w:p>
    <w:p w:rsidR="00D23C1B" w:rsidRPr="00043E84" w:rsidP="006C7AD9" w14:paraId="0217EB9D" w14:textId="6AB69696">
      <w:pPr>
        <w:widowControl/>
        <w:autoSpaceDE/>
        <w:autoSpaceDN/>
        <w:ind w:firstLine="1418"/>
        <w:jc w:val="both"/>
        <w:rPr>
          <w:rFonts w:ascii="Times New Roman" w:hAnsi="Times New Roman" w:eastAsiaTheme="minorHAnsi" w:cs="Times New Roman"/>
          <w:sz w:val="24"/>
          <w:szCs w:val="24"/>
          <w:lang w:val="pt-BR"/>
        </w:rPr>
      </w:pPr>
    </w:p>
    <w:p w:rsidR="00D23C1B" w:rsidRPr="00043E84" w:rsidP="006C7AD9" w14:paraId="79BBED4E" w14:textId="398BC0FF">
      <w:pPr>
        <w:widowControl/>
        <w:autoSpaceDE/>
        <w:autoSpaceDN/>
        <w:ind w:firstLine="1418"/>
        <w:jc w:val="both"/>
        <w:rPr>
          <w:rFonts w:ascii="Times New Roman" w:hAnsi="Times New Roman" w:eastAsiaTheme="minorHAnsi" w:cs="Times New Roman"/>
          <w:sz w:val="24"/>
          <w:szCs w:val="24"/>
          <w:lang w:val="pt-BR"/>
        </w:rPr>
      </w:pPr>
    </w:p>
    <w:p w:rsidR="00D23C1B" w:rsidP="006C7AD9" w14:paraId="2CFE6490" w14:textId="7422644C">
      <w:pPr>
        <w:pStyle w:val="BodyText"/>
        <w:spacing w:before="0"/>
        <w:ind w:left="0" w:right="-852" w:firstLine="1418"/>
        <w:rPr>
          <w:rFonts w:ascii="Times New Roman" w:hAnsi="Times New Roman" w:eastAsiaTheme="minorHAnsi" w:cs="Times New Roman"/>
          <w:sz w:val="24"/>
          <w:szCs w:val="24"/>
          <w:lang w:val="pt-BR"/>
        </w:rPr>
      </w:pPr>
      <w:r w:rsidRPr="00043E84">
        <w:rPr>
          <w:rFonts w:ascii="Times New Roman" w:hAnsi="Times New Roman" w:eastAsiaTheme="minorHAnsi" w:cs="Times New Roman"/>
          <w:sz w:val="24"/>
          <w:szCs w:val="24"/>
          <w:lang w:val="pt-BR"/>
        </w:rPr>
        <w:t xml:space="preserve">Câmara Municipal de Sorriso, Estado de Mato Grosso, em </w:t>
      </w:r>
      <w:r w:rsidRPr="00043E84" w:rsidR="00072CC2">
        <w:rPr>
          <w:rFonts w:ascii="Times New Roman" w:hAnsi="Times New Roman" w:eastAsiaTheme="minorHAnsi" w:cs="Times New Roman"/>
          <w:sz w:val="24"/>
          <w:szCs w:val="24"/>
          <w:lang w:val="pt-BR"/>
        </w:rPr>
        <w:t>09 de março</w:t>
      </w:r>
      <w:r w:rsidRPr="00043E84">
        <w:rPr>
          <w:rFonts w:ascii="Times New Roman" w:hAnsi="Times New Roman" w:eastAsiaTheme="minorHAnsi" w:cs="Times New Roman"/>
          <w:sz w:val="24"/>
          <w:szCs w:val="24"/>
          <w:lang w:val="pt-BR"/>
        </w:rPr>
        <w:t xml:space="preserve"> de 2026.</w:t>
      </w:r>
    </w:p>
    <w:p w:rsidR="00BC7263" w:rsidP="006C7AD9" w14:paraId="666EA201" w14:textId="0C92417D">
      <w:pPr>
        <w:pStyle w:val="BodyText"/>
        <w:spacing w:before="0"/>
        <w:ind w:left="0" w:right="-852" w:firstLine="1418"/>
        <w:rPr>
          <w:rFonts w:ascii="Times New Roman" w:hAnsi="Times New Roman" w:eastAsiaTheme="minorHAnsi" w:cs="Times New Roman"/>
          <w:sz w:val="24"/>
          <w:szCs w:val="24"/>
          <w:lang w:val="pt-BR"/>
        </w:rPr>
      </w:pPr>
    </w:p>
    <w:p w:rsidR="00BC7263" w:rsidP="006C7AD9" w14:paraId="61E6FFBF" w14:textId="53ECE46E">
      <w:pPr>
        <w:pStyle w:val="BodyText"/>
        <w:spacing w:before="0"/>
        <w:ind w:left="0" w:right="-852" w:firstLine="1418"/>
        <w:rPr>
          <w:rFonts w:ascii="Times New Roman" w:hAnsi="Times New Roman" w:eastAsiaTheme="minorHAnsi" w:cs="Times New Roman"/>
          <w:sz w:val="24"/>
          <w:szCs w:val="24"/>
          <w:lang w:val="pt-BR"/>
        </w:rPr>
      </w:pPr>
    </w:p>
    <w:p w:rsidR="00BC7263" w:rsidP="006C7AD9" w14:paraId="4204442D" w14:textId="6B26FD25">
      <w:pPr>
        <w:pStyle w:val="BodyText"/>
        <w:spacing w:before="0"/>
        <w:ind w:left="0" w:right="-852" w:firstLine="1418"/>
        <w:rPr>
          <w:rFonts w:ascii="Times New Roman" w:hAnsi="Times New Roman" w:eastAsiaTheme="minorHAnsi" w:cs="Times New Roman"/>
          <w:sz w:val="24"/>
          <w:szCs w:val="24"/>
          <w:lang w:val="pt-BR"/>
        </w:rPr>
      </w:pPr>
    </w:p>
    <w:p w:rsidR="00BC7263" w:rsidRPr="00BC7263" w:rsidP="00BC7263" w14:paraId="57175DFA" w14:textId="77777777">
      <w:pPr>
        <w:widowControl/>
        <w:autoSpaceDE/>
        <w:autoSpaceDN/>
        <w:jc w:val="both"/>
        <w:rPr>
          <w:rFonts w:ascii="Times New Roman" w:eastAsia="Times New Roman" w:hAnsi="Times New Roman" w:cs="Times New Roman"/>
          <w:sz w:val="23"/>
          <w:szCs w:val="23"/>
          <w:lang w:val="pt-BR" w:eastAsia="pt-BR"/>
        </w:rPr>
      </w:pPr>
    </w:p>
    <w:p w:rsidR="00BC7263" w:rsidRPr="00BC7263" w:rsidP="00BC7263" w14:paraId="367D2845" w14:textId="77777777">
      <w:pPr>
        <w:widowControl/>
        <w:autoSpaceDE/>
        <w:autoSpaceDN/>
        <w:jc w:val="both"/>
        <w:rPr>
          <w:rFonts w:ascii="Times New Roman" w:eastAsia="Times New Roman" w:hAnsi="Times New Roman" w:cs="Times New Roman"/>
          <w:sz w:val="23"/>
          <w:szCs w:val="23"/>
          <w:lang w:val="pt-BR" w:eastAsia="pt-BR"/>
        </w:rPr>
      </w:pPr>
    </w:p>
    <w:p w:rsidR="00BC7263" w:rsidRPr="00BC7263" w:rsidP="00BC7263" w14:paraId="7A7EC0D8" w14:textId="77777777">
      <w:pPr>
        <w:widowControl/>
        <w:autoSpaceDE/>
        <w:autoSpaceDN/>
        <w:jc w:val="both"/>
        <w:rPr>
          <w:rFonts w:ascii="Times New Roman" w:eastAsia="Times New Roman" w:hAnsi="Times New Roman" w:cs="Times New Roman"/>
          <w:sz w:val="23"/>
          <w:szCs w:val="23"/>
          <w:lang w:val="pt-BR" w:eastAsia="pt-BR"/>
        </w:rPr>
      </w:pPr>
    </w:p>
    <w:tbl>
      <w:tblPr>
        <w:tblW w:w="11624" w:type="dxa"/>
        <w:jc w:val="center"/>
        <w:tblLook w:val="04A0"/>
      </w:tblPr>
      <w:tblGrid>
        <w:gridCol w:w="2985"/>
        <w:gridCol w:w="1586"/>
        <w:gridCol w:w="1249"/>
        <w:gridCol w:w="2028"/>
        <w:gridCol w:w="799"/>
        <w:gridCol w:w="2977"/>
      </w:tblGrid>
      <w:tr w14:paraId="388361A8" w14:textId="77777777" w:rsidTr="003E64EE">
        <w:tblPrEx>
          <w:tblW w:w="11624" w:type="dxa"/>
          <w:jc w:val="center"/>
          <w:tblLook w:val="04A0"/>
        </w:tblPrEx>
        <w:trPr>
          <w:trHeight w:val="1415"/>
          <w:jc w:val="center"/>
        </w:trPr>
        <w:tc>
          <w:tcPr>
            <w:tcW w:w="4571" w:type="dxa"/>
            <w:gridSpan w:val="2"/>
            <w:shd w:val="clear" w:color="auto" w:fill="auto"/>
          </w:tcPr>
          <w:p w:rsidR="00BC7263" w:rsidRPr="00BC7263" w:rsidP="00BC7263" w14:paraId="5FCD2633"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DIOGO KRIGUER</w:t>
            </w:r>
          </w:p>
          <w:p w:rsidR="003E64EE" w:rsidRPr="00BC7263" w:rsidP="003E64EE" w14:paraId="6BB9203E" w14:textId="7DDC44FE">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PSDB</w:t>
            </w:r>
            <w:r w:rsidRPr="00BC7263">
              <w:rPr>
                <w:rFonts w:ascii="Times New Roman" w:eastAsia="Calibri" w:hAnsi="Times New Roman" w:cs="Times New Roman"/>
                <w:b/>
                <w:bCs/>
                <w:sz w:val="23"/>
                <w:szCs w:val="23"/>
                <w:lang w:val="pt-BR" w:eastAsia="pt-BR"/>
              </w:rPr>
              <w:t xml:space="preserve"> </w:t>
            </w:r>
          </w:p>
          <w:p w:rsidR="00BC7263" w:rsidRPr="00BC7263" w:rsidP="00BC7263" w14:paraId="3816DB71" w14:textId="68DD8B9D">
            <w:pPr>
              <w:widowControl/>
              <w:autoSpaceDE/>
              <w:autoSpaceDN/>
              <w:jc w:val="center"/>
              <w:rPr>
                <w:rFonts w:ascii="Times New Roman" w:eastAsia="Calibri" w:hAnsi="Times New Roman" w:cs="Times New Roman"/>
                <w:b/>
                <w:sz w:val="23"/>
                <w:szCs w:val="23"/>
                <w:lang w:val="pt-BR" w:eastAsia="pt-BR"/>
              </w:rPr>
            </w:pPr>
          </w:p>
        </w:tc>
        <w:tc>
          <w:tcPr>
            <w:tcW w:w="3277" w:type="dxa"/>
            <w:gridSpan w:val="2"/>
            <w:shd w:val="clear" w:color="auto" w:fill="auto"/>
          </w:tcPr>
          <w:p w:rsidR="00BC7263" w:rsidRPr="00BC7263" w:rsidP="00BC7263" w14:paraId="0CF0FBC5"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ADIR CUNICO</w:t>
            </w:r>
          </w:p>
          <w:p w:rsidR="00BC7263" w:rsidRPr="00BC7263" w:rsidP="00BC7263" w14:paraId="5FED4DB3" w14:textId="561FD3B9">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NOVO</w:t>
            </w:r>
            <w:r w:rsidRPr="00BC7263">
              <w:rPr>
                <w:rFonts w:ascii="Times New Roman" w:eastAsia="Calibri" w:hAnsi="Times New Roman" w:cs="Times New Roman"/>
                <w:b/>
                <w:bCs/>
                <w:sz w:val="23"/>
                <w:szCs w:val="23"/>
                <w:lang w:val="pt-BR" w:eastAsia="pt-BR"/>
              </w:rPr>
              <w:t xml:space="preserve"> </w:t>
            </w:r>
          </w:p>
          <w:p w:rsidR="00BC7263" w:rsidRPr="00BC7263" w:rsidP="00BC7263" w14:paraId="2DCAA917" w14:textId="02521608">
            <w:pPr>
              <w:widowControl/>
              <w:autoSpaceDE/>
              <w:autoSpaceDN/>
              <w:jc w:val="center"/>
              <w:rPr>
                <w:rFonts w:ascii="Times New Roman" w:eastAsia="Calibri" w:hAnsi="Times New Roman" w:cs="Times New Roman"/>
                <w:b/>
                <w:sz w:val="23"/>
                <w:szCs w:val="23"/>
                <w:lang w:val="pt-BR" w:eastAsia="pt-BR"/>
              </w:rPr>
            </w:pPr>
          </w:p>
        </w:tc>
        <w:tc>
          <w:tcPr>
            <w:tcW w:w="3776" w:type="dxa"/>
            <w:gridSpan w:val="2"/>
            <w:shd w:val="clear" w:color="auto" w:fill="auto"/>
          </w:tcPr>
          <w:p w:rsidR="00BC7263" w:rsidRPr="00BC7263" w:rsidP="00BC7263" w14:paraId="0B251098"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EMERSON FARIAS</w:t>
            </w:r>
          </w:p>
          <w:p w:rsidR="003E64EE" w:rsidRPr="00BC7263" w:rsidP="003E64EE" w14:paraId="52C5A1C2" w14:textId="19DE9133">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bCs/>
                <w:sz w:val="23"/>
                <w:szCs w:val="23"/>
                <w:lang w:val="pt-BR" w:eastAsia="pt-BR"/>
              </w:rPr>
              <w:t>Vereador PL</w:t>
            </w:r>
            <w:r w:rsidRPr="00BC7263">
              <w:rPr>
                <w:rFonts w:ascii="Times New Roman" w:eastAsia="Calibri" w:hAnsi="Times New Roman" w:cs="Times New Roman"/>
                <w:b/>
                <w:bCs/>
                <w:sz w:val="23"/>
                <w:szCs w:val="23"/>
                <w:lang w:val="pt-BR" w:eastAsia="pt-BR"/>
              </w:rPr>
              <w:t xml:space="preserve"> </w:t>
            </w:r>
          </w:p>
          <w:p w:rsidR="00BC7263" w:rsidRPr="00BC7263" w:rsidP="00BC7263" w14:paraId="02DB777B" w14:textId="56D2793F">
            <w:pPr>
              <w:widowControl/>
              <w:autoSpaceDE/>
              <w:autoSpaceDN/>
              <w:jc w:val="center"/>
              <w:rPr>
                <w:rFonts w:ascii="Times New Roman" w:eastAsia="Calibri" w:hAnsi="Times New Roman" w:cs="Times New Roman"/>
                <w:b/>
                <w:sz w:val="23"/>
                <w:szCs w:val="23"/>
                <w:lang w:val="pt-BR" w:eastAsia="pt-BR"/>
              </w:rPr>
            </w:pPr>
          </w:p>
        </w:tc>
      </w:tr>
      <w:tr w14:paraId="34B2C5D1" w14:textId="77777777" w:rsidTr="003E64EE">
        <w:tblPrEx>
          <w:tblW w:w="11624" w:type="dxa"/>
          <w:jc w:val="center"/>
          <w:tblLook w:val="04A0"/>
        </w:tblPrEx>
        <w:trPr>
          <w:trHeight w:val="1575"/>
          <w:jc w:val="center"/>
        </w:trPr>
        <w:tc>
          <w:tcPr>
            <w:tcW w:w="2985" w:type="dxa"/>
            <w:shd w:val="clear" w:color="auto" w:fill="auto"/>
          </w:tcPr>
          <w:p w:rsidR="003E64EE" w:rsidRPr="00BC7263" w:rsidP="003E64EE" w14:paraId="1B242222"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TOCO BAGGIO</w:t>
            </w:r>
          </w:p>
          <w:p w:rsidR="003E64EE" w:rsidRPr="00BC7263" w:rsidP="003E64EE" w14:paraId="234637D0" w14:textId="03DAA06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PSDB</w:t>
            </w:r>
            <w:r w:rsidRPr="00BC7263">
              <w:rPr>
                <w:rFonts w:ascii="Times New Roman" w:eastAsia="Calibri" w:hAnsi="Times New Roman" w:cs="Times New Roman"/>
                <w:b/>
                <w:bCs/>
                <w:sz w:val="23"/>
                <w:szCs w:val="23"/>
                <w:lang w:val="pt-BR" w:eastAsia="pt-BR"/>
              </w:rPr>
              <w:t xml:space="preserve"> </w:t>
            </w:r>
          </w:p>
          <w:p w:rsidR="00BC7263" w:rsidRPr="00BC7263" w:rsidP="00BC7263" w14:paraId="57D7DF82" w14:textId="3E08C170">
            <w:pPr>
              <w:widowControl/>
              <w:autoSpaceDE/>
              <w:autoSpaceDN/>
              <w:jc w:val="center"/>
              <w:rPr>
                <w:rFonts w:ascii="Times New Roman" w:eastAsia="Calibri" w:hAnsi="Times New Roman" w:cs="Times New Roman"/>
                <w:b/>
                <w:sz w:val="23"/>
                <w:szCs w:val="23"/>
                <w:lang w:val="pt-BR" w:eastAsia="pt-BR"/>
              </w:rPr>
            </w:pPr>
          </w:p>
        </w:tc>
        <w:tc>
          <w:tcPr>
            <w:tcW w:w="2835" w:type="dxa"/>
            <w:gridSpan w:val="2"/>
            <w:shd w:val="clear" w:color="auto" w:fill="auto"/>
          </w:tcPr>
          <w:p w:rsidR="003E64EE" w:rsidRPr="00BC7263" w:rsidP="003E64EE" w14:paraId="3BEA5A9E"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JANE DELALIBERA</w:t>
            </w:r>
          </w:p>
          <w:p w:rsidR="003E64EE" w:rsidRPr="00BC7263" w:rsidP="003E64EE" w14:paraId="0FA659DE" w14:textId="0EB89F03">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bCs/>
                <w:sz w:val="23"/>
                <w:szCs w:val="23"/>
                <w:lang w:val="pt-BR" w:eastAsia="pt-BR"/>
              </w:rPr>
              <w:t>Vereadora PL</w:t>
            </w:r>
            <w:r w:rsidRPr="00BC7263">
              <w:rPr>
                <w:rFonts w:ascii="Times New Roman" w:eastAsia="Calibri" w:hAnsi="Times New Roman" w:cs="Times New Roman"/>
                <w:b/>
                <w:bCs/>
                <w:sz w:val="23"/>
                <w:szCs w:val="23"/>
                <w:lang w:val="pt-BR" w:eastAsia="pt-BR"/>
              </w:rPr>
              <w:t xml:space="preserve"> </w:t>
            </w:r>
          </w:p>
          <w:p w:rsidR="00BC7263" w:rsidRPr="00BC7263" w:rsidP="00BC7263" w14:paraId="7BD252BE" w14:textId="03DAE7D4">
            <w:pPr>
              <w:widowControl/>
              <w:autoSpaceDE/>
              <w:autoSpaceDN/>
              <w:jc w:val="center"/>
              <w:rPr>
                <w:rFonts w:ascii="Times New Roman" w:eastAsia="Calibri" w:hAnsi="Times New Roman" w:cs="Times New Roman"/>
                <w:b/>
                <w:sz w:val="23"/>
                <w:szCs w:val="23"/>
                <w:lang w:val="pt-BR" w:eastAsia="pt-BR"/>
              </w:rPr>
            </w:pPr>
          </w:p>
        </w:tc>
        <w:tc>
          <w:tcPr>
            <w:tcW w:w="2827" w:type="dxa"/>
            <w:gridSpan w:val="2"/>
            <w:shd w:val="clear" w:color="auto" w:fill="auto"/>
          </w:tcPr>
          <w:p w:rsidR="003E64EE" w:rsidRPr="00BC7263" w:rsidP="003E64EE" w14:paraId="0F5B7F71"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PROFª</w:t>
            </w:r>
            <w:r w:rsidRPr="00BC7263">
              <w:rPr>
                <w:rFonts w:ascii="Times New Roman" w:eastAsia="Calibri" w:hAnsi="Times New Roman" w:cs="Times New Roman"/>
                <w:b/>
                <w:bCs/>
                <w:sz w:val="23"/>
                <w:szCs w:val="23"/>
                <w:lang w:val="pt-BR" w:eastAsia="pt-BR"/>
              </w:rPr>
              <w:t xml:space="preserve"> SILVANA PERIN</w:t>
            </w:r>
          </w:p>
          <w:p w:rsidR="00BC7263" w:rsidRPr="00BC7263" w:rsidP="003E64EE" w14:paraId="4A64C0E0" w14:textId="4434BE09">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bCs/>
                <w:sz w:val="23"/>
                <w:szCs w:val="23"/>
                <w:lang w:val="pt-BR" w:eastAsia="pt-BR"/>
              </w:rPr>
              <w:t>Vereadora MDB</w:t>
            </w:r>
          </w:p>
        </w:tc>
        <w:tc>
          <w:tcPr>
            <w:tcW w:w="2977" w:type="dxa"/>
            <w:shd w:val="clear" w:color="auto" w:fill="auto"/>
          </w:tcPr>
          <w:p w:rsidR="003E64EE" w:rsidRPr="00BC7263" w:rsidP="003E64EE" w14:paraId="5F7F76EB"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GRINGO DO BARREIRO</w:t>
            </w:r>
          </w:p>
          <w:p w:rsidR="00BC7263" w:rsidRPr="00BC7263" w:rsidP="003E64EE" w14:paraId="6772A863" w14:textId="38020FE1">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PL</w:t>
            </w:r>
          </w:p>
        </w:tc>
      </w:tr>
    </w:tbl>
    <w:tbl>
      <w:tblPr>
        <w:tblStyle w:val="TableGrid"/>
        <w:tblW w:w="1148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126"/>
        <w:gridCol w:w="4127"/>
      </w:tblGrid>
      <w:tr w14:paraId="7DA6AFE4" w14:textId="77777777" w:rsidTr="003E64EE">
        <w:tblPrEx>
          <w:tblW w:w="1148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3E64EE" w:rsidRPr="00BC7263" w:rsidP="003E64EE" w14:paraId="3BA9850A"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DARCI GONÇALVES</w:t>
            </w:r>
          </w:p>
          <w:p w:rsidR="003E64EE" w:rsidP="003E64EE" w14:paraId="206DBD96" w14:textId="716193C4">
            <w:pPr>
              <w:pStyle w:val="BodyText"/>
              <w:spacing w:before="0"/>
              <w:ind w:left="0"/>
              <w:jc w:val="center"/>
              <w:rPr>
                <w:rFonts w:ascii="Times New Roman" w:hAnsi="Times New Roman" w:cs="Times New Roman"/>
                <w:b/>
                <w:sz w:val="24"/>
                <w:szCs w:val="24"/>
              </w:rPr>
            </w:pPr>
            <w:r w:rsidRPr="00BC7263">
              <w:rPr>
                <w:rFonts w:ascii="Times New Roman" w:eastAsia="Calibri" w:hAnsi="Times New Roman" w:cs="Times New Roman"/>
                <w:b/>
                <w:bCs/>
                <w:sz w:val="23"/>
                <w:szCs w:val="23"/>
                <w:lang w:val="pt-BR" w:eastAsia="pt-BR"/>
              </w:rPr>
              <w:t>Vereador MDB</w:t>
            </w:r>
          </w:p>
        </w:tc>
        <w:tc>
          <w:tcPr>
            <w:tcW w:w="3126" w:type="dxa"/>
          </w:tcPr>
          <w:p w:rsidR="003E64EE" w:rsidRPr="00BC7263" w:rsidP="003E64EE" w14:paraId="710052B2"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BRENDO BRAGA</w:t>
            </w:r>
          </w:p>
          <w:p w:rsidR="003E64EE" w:rsidP="003E64EE" w14:paraId="2D0EDEFD" w14:textId="34715F0A">
            <w:pPr>
              <w:pStyle w:val="BodyText"/>
              <w:spacing w:before="0"/>
              <w:ind w:left="0"/>
              <w:jc w:val="center"/>
              <w:rPr>
                <w:rFonts w:ascii="Times New Roman" w:hAnsi="Times New Roman" w:cs="Times New Roman"/>
                <w:b/>
                <w:sz w:val="24"/>
                <w:szCs w:val="24"/>
              </w:rPr>
            </w:pPr>
            <w:r w:rsidRPr="00BC7263">
              <w:rPr>
                <w:rFonts w:ascii="Times New Roman" w:eastAsia="Calibri" w:hAnsi="Times New Roman" w:cs="Times New Roman"/>
                <w:b/>
                <w:sz w:val="23"/>
                <w:szCs w:val="23"/>
                <w:lang w:val="pt-BR" w:eastAsia="pt-BR"/>
              </w:rPr>
              <w:t>Vereador Republicanos</w:t>
            </w:r>
          </w:p>
        </w:tc>
        <w:tc>
          <w:tcPr>
            <w:tcW w:w="4127" w:type="dxa"/>
          </w:tcPr>
          <w:p w:rsidR="003E64EE" w:rsidRPr="00BC7263" w:rsidP="003E64EE" w14:paraId="50564B31"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WANDERLEY PAULO</w:t>
            </w:r>
          </w:p>
          <w:p w:rsidR="003E64EE" w:rsidP="003E64EE" w14:paraId="2E8D4BEE" w14:textId="198F8553">
            <w:pPr>
              <w:pStyle w:val="BodyText"/>
              <w:spacing w:before="0"/>
              <w:ind w:left="0"/>
              <w:jc w:val="center"/>
              <w:rPr>
                <w:rFonts w:ascii="Times New Roman" w:hAnsi="Times New Roman" w:cs="Times New Roman"/>
                <w:b/>
                <w:sz w:val="24"/>
                <w:szCs w:val="24"/>
              </w:rPr>
            </w:pPr>
            <w:r w:rsidRPr="00BC7263">
              <w:rPr>
                <w:rFonts w:ascii="Times New Roman" w:eastAsia="Calibri" w:hAnsi="Times New Roman" w:cs="Times New Roman"/>
                <w:b/>
                <w:bCs/>
                <w:sz w:val="23"/>
                <w:szCs w:val="23"/>
                <w:lang w:val="pt-BR" w:eastAsia="pt-BR"/>
              </w:rPr>
              <w:t>Vereador PP</w:t>
            </w:r>
          </w:p>
        </w:tc>
      </w:tr>
    </w:tbl>
    <w:p w:rsidR="003E64EE" w:rsidRPr="00043E84" w:rsidP="00043E84" w14:paraId="74D0B32A" w14:textId="77777777">
      <w:pPr>
        <w:pStyle w:val="BodyText"/>
        <w:spacing w:before="0"/>
        <w:jc w:val="center"/>
        <w:rPr>
          <w:rFonts w:ascii="Times New Roman" w:hAnsi="Times New Roman" w:cs="Times New Roman"/>
          <w:b/>
          <w:sz w:val="24"/>
          <w:szCs w:val="24"/>
        </w:rPr>
      </w:pPr>
    </w:p>
    <w:p w:rsidR="00636216" w:rsidRPr="00043E84" w:rsidP="00043E84" w14:paraId="0FF57AC8" w14:textId="77777777">
      <w:pPr>
        <w:pStyle w:val="BodyText"/>
        <w:spacing w:before="0"/>
        <w:jc w:val="center"/>
        <w:rPr>
          <w:rFonts w:ascii="Times New Roman" w:hAnsi="Times New Roman" w:cs="Times New Roman"/>
          <w:b/>
          <w:sz w:val="24"/>
          <w:szCs w:val="24"/>
        </w:rPr>
      </w:pPr>
    </w:p>
    <w:p w:rsidR="00AB4986" w:rsidP="00043E84" w14:paraId="0B87724E" w14:textId="0E87A379">
      <w:pPr>
        <w:pStyle w:val="BodyText"/>
        <w:spacing w:before="0"/>
        <w:jc w:val="center"/>
        <w:rPr>
          <w:rFonts w:ascii="Times New Roman" w:hAnsi="Times New Roman" w:cs="Times New Roman"/>
          <w:b/>
          <w:sz w:val="24"/>
          <w:szCs w:val="24"/>
        </w:rPr>
      </w:pPr>
      <w:r w:rsidRPr="00043E84">
        <w:rPr>
          <w:rFonts w:ascii="Times New Roman" w:hAnsi="Times New Roman" w:cs="Times New Roman"/>
          <w:b/>
          <w:sz w:val="24"/>
          <w:szCs w:val="24"/>
        </w:rPr>
        <w:t>JUSTIFICATIVA</w:t>
      </w:r>
      <w:r w:rsidRPr="00043E84" w:rsidR="00D23C1B">
        <w:rPr>
          <w:rFonts w:ascii="Times New Roman" w:hAnsi="Times New Roman" w:cs="Times New Roman"/>
          <w:b/>
          <w:sz w:val="24"/>
          <w:szCs w:val="24"/>
        </w:rPr>
        <w:t>S</w:t>
      </w:r>
    </w:p>
    <w:p w:rsidR="003E64EE" w:rsidP="00043E84" w14:paraId="04970458" w14:textId="1B9F283E">
      <w:pPr>
        <w:pStyle w:val="BodyText"/>
        <w:spacing w:before="0"/>
        <w:jc w:val="center"/>
        <w:rPr>
          <w:rFonts w:ascii="Times New Roman" w:hAnsi="Times New Roman" w:cs="Times New Roman"/>
          <w:b/>
          <w:sz w:val="24"/>
          <w:szCs w:val="24"/>
        </w:rPr>
      </w:pPr>
    </w:p>
    <w:p w:rsidR="003E64EE" w:rsidP="00043E84" w14:paraId="43D78B52" w14:textId="77777777">
      <w:pPr>
        <w:pStyle w:val="BodyText"/>
        <w:spacing w:before="0"/>
        <w:jc w:val="center"/>
        <w:rPr>
          <w:rFonts w:ascii="Times New Roman" w:hAnsi="Times New Roman" w:cs="Times New Roman"/>
          <w:b/>
          <w:sz w:val="24"/>
          <w:szCs w:val="24"/>
        </w:rPr>
      </w:pPr>
    </w:p>
    <w:p w:rsidR="003E64EE" w:rsidP="00043E84" w14:paraId="33D7D7FE" w14:textId="29AA1341">
      <w:pPr>
        <w:pStyle w:val="BodyText"/>
        <w:spacing w:before="0"/>
        <w:jc w:val="center"/>
        <w:rPr>
          <w:rFonts w:ascii="Times New Roman" w:hAnsi="Times New Roman" w:cs="Times New Roman"/>
          <w:b/>
          <w:sz w:val="24"/>
          <w:szCs w:val="24"/>
        </w:rPr>
      </w:pPr>
    </w:p>
    <w:p w:rsidR="003E64EE" w:rsidRPr="00043E84" w:rsidP="00043E84" w14:paraId="7CB16FEA" w14:textId="77777777">
      <w:pPr>
        <w:pStyle w:val="BodyText"/>
        <w:spacing w:before="0"/>
        <w:jc w:val="center"/>
        <w:rPr>
          <w:rFonts w:ascii="Times New Roman" w:hAnsi="Times New Roman" w:cs="Times New Roman"/>
          <w:b/>
          <w:sz w:val="24"/>
          <w:szCs w:val="24"/>
        </w:rPr>
      </w:pPr>
    </w:p>
    <w:p w:rsidR="002F40FD" w:rsidP="003E64EE" w14:paraId="1DE0698E" w14:textId="120DA44C">
      <w:pPr>
        <w:pStyle w:val="NormalWeb"/>
        <w:spacing w:before="0" w:beforeAutospacing="0" w:after="0" w:afterAutospacing="0"/>
        <w:ind w:firstLine="1418"/>
        <w:jc w:val="both"/>
      </w:pPr>
      <w:r w:rsidRPr="00043E84">
        <w:t>O presente Projeto de Lei</w:t>
      </w:r>
      <w:r w:rsidRPr="00043E84" w:rsidR="00D32B2F">
        <w:t xml:space="preserve"> Complementar</w:t>
      </w:r>
      <w:r w:rsidRPr="00043E84">
        <w:t xml:space="preserve"> tem por finalidade fortalecer o Sistema de Controle Interno da Câmara Municipal, reconhecendo sua importância estratégica para a governança pública, para a prevenção de irregularidades e para a promoção da transparência, eficiência e legalidade dos atos administrativos. A instituição de mecanismos que assegurem melhores condições de atuação, </w:t>
      </w:r>
      <w:r w:rsidRPr="00043E84" w:rsidR="00D32B2F">
        <w:t xml:space="preserve">insere novas atribuições e funções, principalmente no assessoramento, garantindo </w:t>
      </w:r>
      <w:r w:rsidRPr="00043E84">
        <w:t>autonomia técnica e independência funcional ao Controlador Interno</w:t>
      </w:r>
      <w:r w:rsidRPr="00043E84" w:rsidR="00D32B2F">
        <w:t xml:space="preserve">, a qual </w:t>
      </w:r>
      <w:r w:rsidRPr="00043E84">
        <w:t>configura medida essencial ao aperfeiçoamento da gestão legislativa. A Constituição Federal, por meio do art. 31, determina que o Poder Legislativo municipal deve manter sistema próprio de controle interno, apto a apoiar o exercício do controle externo e assegurar a boa e regular aplicação dos recursos públicos. Em complemento, a Lei de Responsabilidade Fiscal (LC nº 101/2000) reforça, em seu art. 59, o papel central do controle interno na verificação do cumprimento das metas fiscais, avaliação das políticas públicas, prevenção de riscos e correção tempestiva de desvios capazes de afetar o equilíbrio das contas públicas. Considerando a necessidade de adequar as atribuições e a atuação do Sistema de Controle Interno da Câmara de Sorriso, de acordo com a recomendação do Tribunal de Contas – MT, relatório técnico nº 1800280/2024.</w:t>
      </w:r>
    </w:p>
    <w:p w:rsidR="003E64EE" w:rsidRPr="00043E84" w:rsidP="003E64EE" w14:paraId="6992AD7F" w14:textId="77777777">
      <w:pPr>
        <w:pStyle w:val="NormalWeb"/>
        <w:spacing w:before="0" w:beforeAutospacing="0" w:after="0" w:afterAutospacing="0"/>
        <w:ind w:firstLine="1418"/>
        <w:jc w:val="both"/>
      </w:pPr>
    </w:p>
    <w:p w:rsidR="0051501B" w:rsidRPr="00043E84" w:rsidP="003E64EE" w14:paraId="59D9CCCF" w14:textId="4015C2D6">
      <w:pPr>
        <w:pStyle w:val="NormalWeb"/>
        <w:spacing w:before="0" w:beforeAutospacing="0" w:after="0" w:afterAutospacing="0"/>
        <w:ind w:firstLine="1418"/>
        <w:jc w:val="both"/>
      </w:pPr>
      <w:r w:rsidRPr="00043E84">
        <w:t xml:space="preserve">Nesse contexto, o Controlador Interno </w:t>
      </w:r>
      <w:r w:rsidRPr="00043E84" w:rsidR="00636216">
        <w:t>exerce</w:t>
      </w:r>
      <w:r w:rsidRPr="00043E84">
        <w:t xml:space="preserve"> atribuições estratégicas que extrapolam o mero acompanhamento processual, atuando como unidade articuladora de boas práticas administrativas, de integridade, de conformidade e de auditoria preventiva. Seu trabalho fornece suporte técnico essencial à </w:t>
      </w:r>
      <w:r w:rsidRPr="00043E84" w:rsidR="008D191B">
        <w:t>Presidência</w:t>
      </w:r>
      <w:r w:rsidRPr="00043E84">
        <w:t>, aos setores administrativos e às comissões legislativas, contribuindo para a tomada de decisões fundamentadas e para a modernização da gestão pública.</w:t>
      </w:r>
      <w:r w:rsidRPr="00043E84" w:rsidR="002F40FD">
        <w:t xml:space="preserve"> </w:t>
      </w:r>
      <w:r w:rsidRPr="00043E84">
        <w:t xml:space="preserve">A autonomia e a independência técnica do Controle </w:t>
      </w:r>
      <w:r w:rsidRPr="00043E84" w:rsidR="00636216">
        <w:t xml:space="preserve">Interno </w:t>
      </w:r>
      <w:r w:rsidRPr="00043E84">
        <w:t>são condições indispensáveis para que suas análises, recomendações e pareceres sejam produzidos com imparcialidade, rigor técnico e segurança jurídica. Tais garantias estão em consonância com parâmetros estabelecidos pelos Tribunais de Contas, que reiteradamente recomendam a estruturação adequada do controle interno, de forma a evitar interferências indevidas, conflitos de interesse e fragilidades institucionais.</w:t>
      </w:r>
    </w:p>
    <w:p w:rsidR="003E64EE" w:rsidP="003E64EE" w14:paraId="0BD1D9BA" w14:textId="77777777">
      <w:pPr>
        <w:pStyle w:val="NormalWeb"/>
        <w:spacing w:before="0" w:beforeAutospacing="0" w:after="0" w:afterAutospacing="0"/>
        <w:ind w:firstLine="1418"/>
        <w:jc w:val="both"/>
      </w:pPr>
    </w:p>
    <w:p w:rsidR="0051501B" w:rsidP="003E64EE" w14:paraId="13930994" w14:textId="25B19846">
      <w:pPr>
        <w:pStyle w:val="NormalWeb"/>
        <w:spacing w:before="0" w:beforeAutospacing="0" w:after="0" w:afterAutospacing="0"/>
        <w:ind w:firstLine="1418"/>
        <w:jc w:val="both"/>
      </w:pPr>
      <w:r w:rsidRPr="00043E84">
        <w:t>Dessa forma, o presente Projeto de Lei</w:t>
      </w:r>
      <w:r w:rsidRPr="00043E84" w:rsidR="00D32B2F">
        <w:t xml:space="preserve"> Complementar</w:t>
      </w:r>
      <w:r w:rsidRPr="00043E84">
        <w:t xml:space="preserve"> apresenta-se como instrumento necessário para consolidar um ambiente de governança responsável, garantindo que o Controlador Interno possua as condições adequadas para desempenhar suas funções com independência, autonomia técnica e efetividade. A medida contribuirá, de forma direta, para o aprimoramento da gestão legislativa, para a proteção do patrimônio público e para o fortalecimento institucional da Câmara Municipal.</w:t>
      </w:r>
    </w:p>
    <w:p w:rsidR="003E64EE" w:rsidRPr="00043E84" w:rsidP="003E64EE" w14:paraId="292B823C" w14:textId="77777777">
      <w:pPr>
        <w:pStyle w:val="NormalWeb"/>
        <w:spacing w:before="0" w:beforeAutospacing="0" w:after="0" w:afterAutospacing="0"/>
        <w:ind w:firstLine="1418"/>
        <w:jc w:val="both"/>
      </w:pPr>
    </w:p>
    <w:p w:rsidR="0051501B" w:rsidP="003E64EE" w14:paraId="0AE32738" w14:textId="23352958">
      <w:pPr>
        <w:pStyle w:val="NormalWeb"/>
        <w:spacing w:before="0" w:beforeAutospacing="0" w:after="0" w:afterAutospacing="0"/>
        <w:ind w:firstLine="1418"/>
        <w:jc w:val="both"/>
      </w:pPr>
      <w:r w:rsidRPr="00043E84">
        <w:t>A presente propositura também visa atende</w:t>
      </w:r>
      <w:r w:rsidRPr="00043E84" w:rsidR="00636216">
        <w:t xml:space="preserve">r os dispostos no artigo </w:t>
      </w:r>
      <w:r w:rsidRPr="00043E84">
        <w:t>15 da Resolução nº 02/2024 da Câmara de Sorriso, com o obj</w:t>
      </w:r>
      <w:r w:rsidRPr="00043E84" w:rsidR="00636216">
        <w:t>etivo de regulamentar o setor</w:t>
      </w:r>
      <w:r w:rsidRPr="00043E84">
        <w:t xml:space="preserve"> da Controladoria Interna do Poder Legislativo Municipal de Sorriso</w:t>
      </w:r>
      <w:r w:rsidRPr="00043E84" w:rsidR="00D32B2F">
        <w:t>.</w:t>
      </w:r>
    </w:p>
    <w:p w:rsidR="003E64EE" w:rsidRPr="00043E84" w:rsidP="003E64EE" w14:paraId="497FD75B" w14:textId="77777777">
      <w:pPr>
        <w:pStyle w:val="NormalWeb"/>
        <w:spacing w:before="0" w:beforeAutospacing="0" w:after="0" w:afterAutospacing="0"/>
        <w:ind w:firstLine="1418"/>
        <w:jc w:val="both"/>
      </w:pPr>
    </w:p>
    <w:p w:rsidR="0051501B" w:rsidP="003E64EE" w14:paraId="47644884" w14:textId="526941C4">
      <w:pPr>
        <w:pStyle w:val="NormalWeb"/>
        <w:spacing w:before="0" w:beforeAutospacing="0" w:after="0" w:afterAutospacing="0"/>
        <w:ind w:firstLine="1418"/>
        <w:jc w:val="both"/>
      </w:pPr>
      <w:r w:rsidRPr="00043E84">
        <w:t>Ante o exposto, submetemos a presente proposta à apreciação dos nobres Vereadores, confiantes de que sua aprovação representará avanço significativo na qualidade da gestão pública e no cumprimento das obrigações constitucionais do Poder Legislativo.</w:t>
      </w:r>
    </w:p>
    <w:p w:rsidR="003E64EE" w:rsidP="003E64EE" w14:paraId="2B0CDAEA" w14:textId="69898E16">
      <w:pPr>
        <w:pStyle w:val="NormalWeb"/>
        <w:spacing w:before="0" w:beforeAutospacing="0" w:after="0" w:afterAutospacing="0"/>
        <w:ind w:firstLine="1418"/>
        <w:jc w:val="both"/>
      </w:pPr>
    </w:p>
    <w:p w:rsidR="003E64EE" w:rsidP="003E64EE" w14:paraId="5D1CDC46" w14:textId="5BD18B2D">
      <w:pPr>
        <w:pStyle w:val="NormalWeb"/>
        <w:spacing w:before="0" w:beforeAutospacing="0" w:after="0" w:afterAutospacing="0"/>
        <w:ind w:firstLine="1418"/>
        <w:jc w:val="both"/>
      </w:pPr>
      <w:r w:rsidRPr="00043E84">
        <w:rPr>
          <w:rFonts w:eastAsiaTheme="minorHAnsi"/>
        </w:rPr>
        <w:t>Câmara Municipal de Sorriso, Estado de Mato Grosso, em 09 de março de 2026.</w:t>
      </w:r>
    </w:p>
    <w:p w:rsidR="003E64EE" w:rsidP="00043E84" w14:paraId="438456A8" w14:textId="640828EA">
      <w:pPr>
        <w:pStyle w:val="NormalWeb"/>
        <w:spacing w:before="0" w:beforeAutospacing="0" w:after="0" w:afterAutospacing="0"/>
        <w:jc w:val="both"/>
      </w:pPr>
    </w:p>
    <w:p w:rsidR="003E64EE" w:rsidP="00043E84" w14:paraId="28167FA9" w14:textId="7EBACD32">
      <w:pPr>
        <w:pStyle w:val="NormalWeb"/>
        <w:spacing w:before="0" w:beforeAutospacing="0" w:after="0" w:afterAutospacing="0"/>
        <w:jc w:val="both"/>
      </w:pPr>
    </w:p>
    <w:p w:rsidR="003E64EE" w:rsidP="00043E84" w14:paraId="5F5EE648" w14:textId="716156BB">
      <w:pPr>
        <w:pStyle w:val="NormalWeb"/>
        <w:spacing w:before="0" w:beforeAutospacing="0" w:after="0" w:afterAutospacing="0"/>
        <w:jc w:val="both"/>
      </w:pPr>
    </w:p>
    <w:p w:rsidR="003E64EE" w:rsidP="00043E84" w14:paraId="3E49286A" w14:textId="6ADAC143">
      <w:pPr>
        <w:pStyle w:val="NormalWeb"/>
        <w:spacing w:before="0" w:beforeAutospacing="0" w:after="0" w:afterAutospacing="0"/>
        <w:jc w:val="both"/>
      </w:pPr>
      <w:bookmarkStart w:id="0" w:name="_GoBack"/>
      <w:bookmarkEnd w:id="0"/>
    </w:p>
    <w:p w:rsidR="003E64EE" w:rsidRPr="00BC7263" w:rsidP="003E64EE" w14:paraId="1D948ED7" w14:textId="77777777">
      <w:pPr>
        <w:widowControl/>
        <w:autoSpaceDE/>
        <w:autoSpaceDN/>
        <w:jc w:val="both"/>
        <w:rPr>
          <w:rFonts w:ascii="Times New Roman" w:eastAsia="Times New Roman" w:hAnsi="Times New Roman" w:cs="Times New Roman"/>
          <w:sz w:val="23"/>
          <w:szCs w:val="23"/>
          <w:lang w:val="pt-BR" w:eastAsia="pt-BR"/>
        </w:rPr>
      </w:pPr>
    </w:p>
    <w:p w:rsidR="003E64EE" w:rsidRPr="00BC7263" w:rsidP="003E64EE" w14:paraId="67388CD2" w14:textId="77777777">
      <w:pPr>
        <w:widowControl/>
        <w:autoSpaceDE/>
        <w:autoSpaceDN/>
        <w:jc w:val="both"/>
        <w:rPr>
          <w:rFonts w:ascii="Times New Roman" w:eastAsia="Times New Roman" w:hAnsi="Times New Roman" w:cs="Times New Roman"/>
          <w:sz w:val="23"/>
          <w:szCs w:val="23"/>
          <w:lang w:val="pt-BR" w:eastAsia="pt-BR"/>
        </w:rPr>
      </w:pPr>
    </w:p>
    <w:p w:rsidR="003E64EE" w:rsidRPr="00BC7263" w:rsidP="003E64EE" w14:paraId="7F7F2F66" w14:textId="77777777">
      <w:pPr>
        <w:widowControl/>
        <w:autoSpaceDE/>
        <w:autoSpaceDN/>
        <w:jc w:val="both"/>
        <w:rPr>
          <w:rFonts w:ascii="Times New Roman" w:eastAsia="Times New Roman" w:hAnsi="Times New Roman" w:cs="Times New Roman"/>
          <w:sz w:val="23"/>
          <w:szCs w:val="23"/>
          <w:lang w:val="pt-BR" w:eastAsia="pt-BR"/>
        </w:rPr>
      </w:pPr>
    </w:p>
    <w:tbl>
      <w:tblPr>
        <w:tblW w:w="11624" w:type="dxa"/>
        <w:jc w:val="center"/>
        <w:tblLook w:val="04A0"/>
      </w:tblPr>
      <w:tblGrid>
        <w:gridCol w:w="2985"/>
        <w:gridCol w:w="1586"/>
        <w:gridCol w:w="1249"/>
        <w:gridCol w:w="2028"/>
        <w:gridCol w:w="799"/>
        <w:gridCol w:w="2977"/>
      </w:tblGrid>
      <w:tr w14:paraId="44A10512" w14:textId="77777777" w:rsidTr="00606787">
        <w:tblPrEx>
          <w:tblW w:w="11624" w:type="dxa"/>
          <w:jc w:val="center"/>
          <w:tblLook w:val="04A0"/>
        </w:tblPrEx>
        <w:trPr>
          <w:trHeight w:val="1415"/>
          <w:jc w:val="center"/>
        </w:trPr>
        <w:tc>
          <w:tcPr>
            <w:tcW w:w="4571" w:type="dxa"/>
            <w:gridSpan w:val="2"/>
            <w:shd w:val="clear" w:color="auto" w:fill="auto"/>
          </w:tcPr>
          <w:p w:rsidR="003E64EE" w:rsidRPr="00BC7263" w:rsidP="00606787" w14:paraId="4D4A5776"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DIOGO KRIGUER</w:t>
            </w:r>
          </w:p>
          <w:p w:rsidR="003E64EE" w:rsidRPr="00BC7263" w:rsidP="00606787" w14:paraId="380A2A00"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PSDB</w:t>
            </w:r>
            <w:r w:rsidRPr="00BC7263">
              <w:rPr>
                <w:rFonts w:ascii="Times New Roman" w:eastAsia="Calibri" w:hAnsi="Times New Roman" w:cs="Times New Roman"/>
                <w:b/>
                <w:bCs/>
                <w:sz w:val="23"/>
                <w:szCs w:val="23"/>
                <w:lang w:val="pt-BR" w:eastAsia="pt-BR"/>
              </w:rPr>
              <w:t xml:space="preserve"> </w:t>
            </w:r>
          </w:p>
          <w:p w:rsidR="003E64EE" w:rsidRPr="00BC7263" w:rsidP="00606787" w14:paraId="78FA1D8F" w14:textId="77777777">
            <w:pPr>
              <w:widowControl/>
              <w:autoSpaceDE/>
              <w:autoSpaceDN/>
              <w:jc w:val="center"/>
              <w:rPr>
                <w:rFonts w:ascii="Times New Roman" w:eastAsia="Calibri" w:hAnsi="Times New Roman" w:cs="Times New Roman"/>
                <w:b/>
                <w:sz w:val="23"/>
                <w:szCs w:val="23"/>
                <w:lang w:val="pt-BR" w:eastAsia="pt-BR"/>
              </w:rPr>
            </w:pPr>
          </w:p>
        </w:tc>
        <w:tc>
          <w:tcPr>
            <w:tcW w:w="3277" w:type="dxa"/>
            <w:gridSpan w:val="2"/>
            <w:shd w:val="clear" w:color="auto" w:fill="auto"/>
          </w:tcPr>
          <w:p w:rsidR="003E64EE" w:rsidRPr="00BC7263" w:rsidP="00606787" w14:paraId="2E4CF5CE"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ADIR CUNICO</w:t>
            </w:r>
          </w:p>
          <w:p w:rsidR="003E64EE" w:rsidRPr="00BC7263" w:rsidP="00606787" w14:paraId="597EA73E"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NOVO</w:t>
            </w:r>
            <w:r w:rsidRPr="00BC7263">
              <w:rPr>
                <w:rFonts w:ascii="Times New Roman" w:eastAsia="Calibri" w:hAnsi="Times New Roman" w:cs="Times New Roman"/>
                <w:b/>
                <w:bCs/>
                <w:sz w:val="23"/>
                <w:szCs w:val="23"/>
                <w:lang w:val="pt-BR" w:eastAsia="pt-BR"/>
              </w:rPr>
              <w:t xml:space="preserve"> </w:t>
            </w:r>
          </w:p>
          <w:p w:rsidR="003E64EE" w:rsidRPr="00BC7263" w:rsidP="00606787" w14:paraId="6AE2D355" w14:textId="77777777">
            <w:pPr>
              <w:widowControl/>
              <w:autoSpaceDE/>
              <w:autoSpaceDN/>
              <w:jc w:val="center"/>
              <w:rPr>
                <w:rFonts w:ascii="Times New Roman" w:eastAsia="Calibri" w:hAnsi="Times New Roman" w:cs="Times New Roman"/>
                <w:b/>
                <w:sz w:val="23"/>
                <w:szCs w:val="23"/>
                <w:lang w:val="pt-BR" w:eastAsia="pt-BR"/>
              </w:rPr>
            </w:pPr>
          </w:p>
        </w:tc>
        <w:tc>
          <w:tcPr>
            <w:tcW w:w="3776" w:type="dxa"/>
            <w:gridSpan w:val="2"/>
            <w:shd w:val="clear" w:color="auto" w:fill="auto"/>
          </w:tcPr>
          <w:p w:rsidR="003E64EE" w:rsidRPr="00BC7263" w:rsidP="00606787" w14:paraId="1AD24D9B"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EMERSON FARIAS</w:t>
            </w:r>
          </w:p>
          <w:p w:rsidR="003E64EE" w:rsidRPr="00BC7263" w:rsidP="00606787" w14:paraId="10F7F22D"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bCs/>
                <w:sz w:val="23"/>
                <w:szCs w:val="23"/>
                <w:lang w:val="pt-BR" w:eastAsia="pt-BR"/>
              </w:rPr>
              <w:t xml:space="preserve">Vereador PL </w:t>
            </w:r>
          </w:p>
          <w:p w:rsidR="003E64EE" w:rsidRPr="00BC7263" w:rsidP="00606787" w14:paraId="13126B09" w14:textId="77777777">
            <w:pPr>
              <w:widowControl/>
              <w:autoSpaceDE/>
              <w:autoSpaceDN/>
              <w:jc w:val="center"/>
              <w:rPr>
                <w:rFonts w:ascii="Times New Roman" w:eastAsia="Calibri" w:hAnsi="Times New Roman" w:cs="Times New Roman"/>
                <w:b/>
                <w:sz w:val="23"/>
                <w:szCs w:val="23"/>
                <w:lang w:val="pt-BR" w:eastAsia="pt-BR"/>
              </w:rPr>
            </w:pPr>
          </w:p>
        </w:tc>
      </w:tr>
      <w:tr w14:paraId="59D72257" w14:textId="77777777" w:rsidTr="00606787">
        <w:tblPrEx>
          <w:tblW w:w="11624" w:type="dxa"/>
          <w:jc w:val="center"/>
          <w:tblLook w:val="04A0"/>
        </w:tblPrEx>
        <w:trPr>
          <w:trHeight w:val="1575"/>
          <w:jc w:val="center"/>
        </w:trPr>
        <w:tc>
          <w:tcPr>
            <w:tcW w:w="2985" w:type="dxa"/>
            <w:shd w:val="clear" w:color="auto" w:fill="auto"/>
          </w:tcPr>
          <w:p w:rsidR="003E64EE" w:rsidRPr="00BC7263" w:rsidP="00606787" w14:paraId="704C6458"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TOCO BAGGIO</w:t>
            </w:r>
          </w:p>
          <w:p w:rsidR="003E64EE" w:rsidRPr="00BC7263" w:rsidP="00606787" w14:paraId="3DB277E2"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PSDB</w:t>
            </w:r>
            <w:r w:rsidRPr="00BC7263">
              <w:rPr>
                <w:rFonts w:ascii="Times New Roman" w:eastAsia="Calibri" w:hAnsi="Times New Roman" w:cs="Times New Roman"/>
                <w:b/>
                <w:bCs/>
                <w:sz w:val="23"/>
                <w:szCs w:val="23"/>
                <w:lang w:val="pt-BR" w:eastAsia="pt-BR"/>
              </w:rPr>
              <w:t xml:space="preserve"> </w:t>
            </w:r>
          </w:p>
          <w:p w:rsidR="003E64EE" w:rsidRPr="00BC7263" w:rsidP="00606787" w14:paraId="02ADF2F2" w14:textId="77777777">
            <w:pPr>
              <w:widowControl/>
              <w:autoSpaceDE/>
              <w:autoSpaceDN/>
              <w:jc w:val="center"/>
              <w:rPr>
                <w:rFonts w:ascii="Times New Roman" w:eastAsia="Calibri" w:hAnsi="Times New Roman" w:cs="Times New Roman"/>
                <w:b/>
                <w:sz w:val="23"/>
                <w:szCs w:val="23"/>
                <w:lang w:val="pt-BR" w:eastAsia="pt-BR"/>
              </w:rPr>
            </w:pPr>
          </w:p>
        </w:tc>
        <w:tc>
          <w:tcPr>
            <w:tcW w:w="2835" w:type="dxa"/>
            <w:gridSpan w:val="2"/>
            <w:shd w:val="clear" w:color="auto" w:fill="auto"/>
          </w:tcPr>
          <w:p w:rsidR="003E64EE" w:rsidRPr="00BC7263" w:rsidP="00606787" w14:paraId="664DD938"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JANE DELALIBERA</w:t>
            </w:r>
          </w:p>
          <w:p w:rsidR="003E64EE" w:rsidRPr="00BC7263" w:rsidP="00606787" w14:paraId="53933919"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bCs/>
                <w:sz w:val="23"/>
                <w:szCs w:val="23"/>
                <w:lang w:val="pt-BR" w:eastAsia="pt-BR"/>
              </w:rPr>
              <w:t xml:space="preserve">Vereadora PL </w:t>
            </w:r>
          </w:p>
          <w:p w:rsidR="003E64EE" w:rsidRPr="00BC7263" w:rsidP="00606787" w14:paraId="5202594F" w14:textId="77777777">
            <w:pPr>
              <w:widowControl/>
              <w:autoSpaceDE/>
              <w:autoSpaceDN/>
              <w:jc w:val="center"/>
              <w:rPr>
                <w:rFonts w:ascii="Times New Roman" w:eastAsia="Calibri" w:hAnsi="Times New Roman" w:cs="Times New Roman"/>
                <w:b/>
                <w:sz w:val="23"/>
                <w:szCs w:val="23"/>
                <w:lang w:val="pt-BR" w:eastAsia="pt-BR"/>
              </w:rPr>
            </w:pPr>
          </w:p>
        </w:tc>
        <w:tc>
          <w:tcPr>
            <w:tcW w:w="2827" w:type="dxa"/>
            <w:gridSpan w:val="2"/>
            <w:shd w:val="clear" w:color="auto" w:fill="auto"/>
          </w:tcPr>
          <w:p w:rsidR="003E64EE" w:rsidRPr="00BC7263" w:rsidP="00606787" w14:paraId="3F2914C0"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PROFª</w:t>
            </w:r>
            <w:r w:rsidRPr="00BC7263">
              <w:rPr>
                <w:rFonts w:ascii="Times New Roman" w:eastAsia="Calibri" w:hAnsi="Times New Roman" w:cs="Times New Roman"/>
                <w:b/>
                <w:bCs/>
                <w:sz w:val="23"/>
                <w:szCs w:val="23"/>
                <w:lang w:val="pt-BR" w:eastAsia="pt-BR"/>
              </w:rPr>
              <w:t xml:space="preserve"> SILVANA PERIN</w:t>
            </w:r>
          </w:p>
          <w:p w:rsidR="003E64EE" w:rsidRPr="00BC7263" w:rsidP="00606787" w14:paraId="260DD68E"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bCs/>
                <w:sz w:val="23"/>
                <w:szCs w:val="23"/>
                <w:lang w:val="pt-BR" w:eastAsia="pt-BR"/>
              </w:rPr>
              <w:t>Vereadora MDB</w:t>
            </w:r>
          </w:p>
        </w:tc>
        <w:tc>
          <w:tcPr>
            <w:tcW w:w="2977" w:type="dxa"/>
            <w:shd w:val="clear" w:color="auto" w:fill="auto"/>
          </w:tcPr>
          <w:p w:rsidR="003E64EE" w:rsidRPr="00BC7263" w:rsidP="00606787" w14:paraId="7BECC007"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GRINGO DO BARREIRO</w:t>
            </w:r>
          </w:p>
          <w:p w:rsidR="003E64EE" w:rsidRPr="00BC7263" w:rsidP="00606787" w14:paraId="448FC075"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Vereador PL</w:t>
            </w:r>
          </w:p>
        </w:tc>
      </w:tr>
    </w:tbl>
    <w:tbl>
      <w:tblPr>
        <w:tblStyle w:val="TableGrid"/>
        <w:tblW w:w="1148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126"/>
        <w:gridCol w:w="4127"/>
      </w:tblGrid>
      <w:tr w14:paraId="602F269F" w14:textId="77777777" w:rsidTr="00606787">
        <w:tblPrEx>
          <w:tblW w:w="1148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3E64EE" w:rsidRPr="00BC7263" w:rsidP="00606787" w14:paraId="2D4D5BA4"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DARCI GONÇALVES</w:t>
            </w:r>
          </w:p>
          <w:p w:rsidR="003E64EE" w:rsidP="00606787" w14:paraId="0BC17BF9" w14:textId="77777777">
            <w:pPr>
              <w:pStyle w:val="BodyText"/>
              <w:spacing w:before="0"/>
              <w:ind w:left="0"/>
              <w:jc w:val="center"/>
              <w:rPr>
                <w:rFonts w:ascii="Times New Roman" w:hAnsi="Times New Roman" w:cs="Times New Roman"/>
                <w:b/>
                <w:sz w:val="24"/>
                <w:szCs w:val="24"/>
              </w:rPr>
            </w:pPr>
            <w:r w:rsidRPr="00BC7263">
              <w:rPr>
                <w:rFonts w:ascii="Times New Roman" w:eastAsia="Calibri" w:hAnsi="Times New Roman" w:cs="Times New Roman"/>
                <w:b/>
                <w:bCs/>
                <w:sz w:val="23"/>
                <w:szCs w:val="23"/>
                <w:lang w:val="pt-BR" w:eastAsia="pt-BR"/>
              </w:rPr>
              <w:t>Vereador MDB</w:t>
            </w:r>
          </w:p>
        </w:tc>
        <w:tc>
          <w:tcPr>
            <w:tcW w:w="3126" w:type="dxa"/>
          </w:tcPr>
          <w:p w:rsidR="003E64EE" w:rsidRPr="00BC7263" w:rsidP="00606787" w14:paraId="18BDA752" w14:textId="77777777">
            <w:pPr>
              <w:widowControl/>
              <w:autoSpaceDE/>
              <w:autoSpaceDN/>
              <w:jc w:val="center"/>
              <w:rPr>
                <w:rFonts w:ascii="Times New Roman" w:eastAsia="Calibri" w:hAnsi="Times New Roman" w:cs="Times New Roman"/>
                <w:b/>
                <w:sz w:val="23"/>
                <w:szCs w:val="23"/>
                <w:lang w:val="pt-BR" w:eastAsia="pt-BR"/>
              </w:rPr>
            </w:pPr>
            <w:r w:rsidRPr="00BC7263">
              <w:rPr>
                <w:rFonts w:ascii="Times New Roman" w:eastAsia="Calibri" w:hAnsi="Times New Roman" w:cs="Times New Roman"/>
                <w:b/>
                <w:sz w:val="23"/>
                <w:szCs w:val="23"/>
                <w:lang w:val="pt-BR" w:eastAsia="pt-BR"/>
              </w:rPr>
              <w:t>BRENDO BRAGA</w:t>
            </w:r>
          </w:p>
          <w:p w:rsidR="003E64EE" w:rsidP="00606787" w14:paraId="3EC8C08B" w14:textId="77777777">
            <w:pPr>
              <w:pStyle w:val="BodyText"/>
              <w:spacing w:before="0"/>
              <w:ind w:left="0"/>
              <w:jc w:val="center"/>
              <w:rPr>
                <w:rFonts w:ascii="Times New Roman" w:hAnsi="Times New Roman" w:cs="Times New Roman"/>
                <w:b/>
                <w:sz w:val="24"/>
                <w:szCs w:val="24"/>
              </w:rPr>
            </w:pPr>
            <w:r w:rsidRPr="00BC7263">
              <w:rPr>
                <w:rFonts w:ascii="Times New Roman" w:eastAsia="Calibri" w:hAnsi="Times New Roman" w:cs="Times New Roman"/>
                <w:b/>
                <w:sz w:val="23"/>
                <w:szCs w:val="23"/>
                <w:lang w:val="pt-BR" w:eastAsia="pt-BR"/>
              </w:rPr>
              <w:t>Vereador Republicanos</w:t>
            </w:r>
          </w:p>
        </w:tc>
        <w:tc>
          <w:tcPr>
            <w:tcW w:w="4127" w:type="dxa"/>
          </w:tcPr>
          <w:p w:rsidR="003E64EE" w:rsidRPr="00BC7263" w:rsidP="00606787" w14:paraId="368F6079" w14:textId="77777777">
            <w:pPr>
              <w:widowControl/>
              <w:autoSpaceDE/>
              <w:autoSpaceDN/>
              <w:jc w:val="center"/>
              <w:rPr>
                <w:rFonts w:ascii="Times New Roman" w:eastAsia="Calibri" w:hAnsi="Times New Roman" w:cs="Times New Roman"/>
                <w:b/>
                <w:bCs/>
                <w:sz w:val="23"/>
                <w:szCs w:val="23"/>
                <w:lang w:val="pt-BR" w:eastAsia="pt-BR"/>
              </w:rPr>
            </w:pPr>
            <w:r w:rsidRPr="00BC7263">
              <w:rPr>
                <w:rFonts w:ascii="Times New Roman" w:eastAsia="Calibri" w:hAnsi="Times New Roman" w:cs="Times New Roman"/>
                <w:b/>
                <w:bCs/>
                <w:sz w:val="23"/>
                <w:szCs w:val="23"/>
                <w:lang w:val="pt-BR" w:eastAsia="pt-BR"/>
              </w:rPr>
              <w:t>WANDERLEY PAULO</w:t>
            </w:r>
          </w:p>
          <w:p w:rsidR="003E64EE" w:rsidP="00606787" w14:paraId="3574E2D7" w14:textId="77777777">
            <w:pPr>
              <w:pStyle w:val="BodyText"/>
              <w:spacing w:before="0"/>
              <w:ind w:left="0"/>
              <w:jc w:val="center"/>
              <w:rPr>
                <w:rFonts w:ascii="Times New Roman" w:hAnsi="Times New Roman" w:cs="Times New Roman"/>
                <w:b/>
                <w:sz w:val="24"/>
                <w:szCs w:val="24"/>
              </w:rPr>
            </w:pPr>
            <w:r w:rsidRPr="00BC7263">
              <w:rPr>
                <w:rFonts w:ascii="Times New Roman" w:eastAsia="Calibri" w:hAnsi="Times New Roman" w:cs="Times New Roman"/>
                <w:b/>
                <w:bCs/>
                <w:sz w:val="23"/>
                <w:szCs w:val="23"/>
                <w:lang w:val="pt-BR" w:eastAsia="pt-BR"/>
              </w:rPr>
              <w:t>Vereador PP</w:t>
            </w:r>
          </w:p>
        </w:tc>
      </w:tr>
    </w:tbl>
    <w:p w:rsidR="003E64EE" w:rsidRPr="00043E84" w:rsidP="003E64EE" w14:paraId="0BE99DC6" w14:textId="77777777">
      <w:pPr>
        <w:pStyle w:val="BodyText"/>
        <w:spacing w:before="0"/>
        <w:jc w:val="center"/>
        <w:rPr>
          <w:rFonts w:ascii="Times New Roman" w:hAnsi="Times New Roman" w:cs="Times New Roman"/>
          <w:b/>
          <w:sz w:val="24"/>
          <w:szCs w:val="24"/>
        </w:rPr>
      </w:pPr>
    </w:p>
    <w:p w:rsidR="003E64EE" w:rsidRPr="00043E84" w:rsidP="003E64EE" w14:paraId="1C5659A6" w14:textId="77777777">
      <w:pPr>
        <w:pStyle w:val="BodyText"/>
        <w:spacing w:before="0"/>
        <w:jc w:val="center"/>
        <w:rPr>
          <w:rFonts w:ascii="Times New Roman" w:hAnsi="Times New Roman" w:cs="Times New Roman"/>
          <w:b/>
          <w:sz w:val="24"/>
          <w:szCs w:val="24"/>
        </w:rPr>
      </w:pPr>
    </w:p>
    <w:p w:rsidR="003E64EE" w:rsidRPr="00043E84" w:rsidP="00043E84" w14:paraId="6535134F" w14:textId="77777777">
      <w:pPr>
        <w:pStyle w:val="NormalWeb"/>
        <w:spacing w:before="0" w:beforeAutospacing="0" w:after="0" w:afterAutospacing="0"/>
        <w:jc w:val="both"/>
      </w:pPr>
    </w:p>
    <w:sectPr w:rsidSect="00043E84">
      <w:headerReference w:type="default" r:id="rId4"/>
      <w:footerReference w:type="default" r:id="rId5"/>
      <w:pgSz w:w="11906" w:h="16838"/>
      <w:pgMar w:top="2410" w:right="1133" w:bottom="1417" w:left="1276" w:header="708" w:footer="3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8704388"/>
      <w:docPartObj>
        <w:docPartGallery w:val="Page Numbers (Bottom of Page)"/>
        <w:docPartUnique/>
      </w:docPartObj>
    </w:sdtPr>
    <w:sdtContent>
      <w:sdt>
        <w:sdtPr>
          <w:id w:val="-1769616900"/>
          <w:docPartObj>
            <w:docPartGallery w:val="Page Numbers (Top of Page)"/>
            <w:docPartUnique/>
          </w:docPartObj>
        </w:sdtPr>
        <w:sdtContent>
          <w:p w:rsidR="00043E84" w14:paraId="388FC348" w14:textId="07874F05">
            <w:pPr>
              <w:pStyle w:val="Footer"/>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3E64EE">
              <w:rPr>
                <w:b/>
                <w:bCs/>
                <w:noProof/>
              </w:rPr>
              <w:t>18</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3E64EE">
              <w:rPr>
                <w:b/>
                <w:bCs/>
                <w:noProof/>
              </w:rPr>
              <w:t>18</w:t>
            </w:r>
            <w:r>
              <w:rPr>
                <w:b/>
                <w:bCs/>
                <w:sz w:val="24"/>
                <w:szCs w:val="24"/>
              </w:rPr>
              <w:fldChar w:fldCharType="end"/>
            </w:r>
          </w:p>
        </w:sdtContent>
      </w:sdt>
    </w:sdtContent>
  </w:sdt>
  <w:p w:rsidR="00043E84" w14:paraId="66D721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8B8" w14:paraId="709B1980" w14:textId="07254717">
    <w:pPr>
      <w:pStyle w:val="Header"/>
      <w:rPr>
        <w:lang w:val="pt-BR"/>
      </w:rPr>
    </w:pPr>
  </w:p>
  <w:p w:rsidR="009828B8" w:rsidRPr="004150E5" w14:paraId="092E3005" w14:textId="77777777">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65BA9"/>
    <w:multiLevelType w:val="hybridMultilevel"/>
    <w:tmpl w:val="7E3A04D8"/>
    <w:lvl w:ilvl="0">
      <w:start w:val="1"/>
      <w:numFmt w:val="upperRoman"/>
      <w:lvlText w:val="%1"/>
      <w:lvlJc w:val="left"/>
      <w:pPr>
        <w:ind w:left="106" w:hanging="83"/>
      </w:pPr>
      <w:rPr>
        <w:rFonts w:ascii="Arial" w:eastAsia="Arial" w:hAnsi="Arial" w:cs="Arial" w:hint="default"/>
        <w:b w:val="0"/>
        <w:bCs w:val="0"/>
        <w:i w:val="0"/>
        <w:iCs w:val="0"/>
        <w:spacing w:val="0"/>
        <w:w w:val="100"/>
        <w:sz w:val="16"/>
        <w:szCs w:val="16"/>
        <w:lang w:val="pt-PT" w:eastAsia="en-US" w:bidi="ar-SA"/>
      </w:rPr>
    </w:lvl>
    <w:lvl w:ilvl="1">
      <w:start w:val="1"/>
      <w:numFmt w:val="lowerLetter"/>
      <w:lvlText w:val="%2)"/>
      <w:lvlJc w:val="left"/>
      <w:pPr>
        <w:ind w:left="293" w:hanging="187"/>
      </w:pPr>
      <w:rPr>
        <w:rFonts w:ascii="Arial" w:eastAsia="Arial" w:hAnsi="Arial" w:cs="Arial" w:hint="default"/>
        <w:b w:val="0"/>
        <w:bCs w:val="0"/>
        <w:i w:val="0"/>
        <w:iCs w:val="0"/>
        <w:spacing w:val="0"/>
        <w:w w:val="100"/>
        <w:sz w:val="16"/>
        <w:szCs w:val="16"/>
        <w:lang w:val="pt-PT" w:eastAsia="en-US" w:bidi="ar-SA"/>
      </w:rPr>
    </w:lvl>
    <w:lvl w:ilvl="2">
      <w:start w:val="1"/>
      <w:numFmt w:val="upperRoman"/>
      <w:lvlText w:val="%3"/>
      <w:lvlJc w:val="left"/>
      <w:pPr>
        <w:ind w:left="106" w:hanging="94"/>
      </w:pPr>
      <w:rPr>
        <w:rFonts w:ascii="Arial" w:eastAsia="Arial" w:hAnsi="Arial" w:cs="Arial" w:hint="default"/>
        <w:b w:val="0"/>
        <w:bCs w:val="0"/>
        <w:i w:val="0"/>
        <w:iCs w:val="0"/>
        <w:spacing w:val="0"/>
        <w:w w:val="100"/>
        <w:sz w:val="16"/>
        <w:szCs w:val="16"/>
        <w:lang w:val="pt-PT" w:eastAsia="en-US" w:bidi="ar-SA"/>
      </w:rPr>
    </w:lvl>
    <w:lvl w:ilvl="3">
      <w:start w:val="0"/>
      <w:numFmt w:val="bullet"/>
      <w:lvlText w:val="•"/>
      <w:lvlJc w:val="left"/>
      <w:pPr>
        <w:ind w:left="212" w:hanging="94"/>
      </w:pPr>
      <w:rPr>
        <w:rFonts w:hint="default"/>
        <w:lang w:val="pt-PT" w:eastAsia="en-US" w:bidi="ar-SA"/>
      </w:rPr>
    </w:lvl>
    <w:lvl w:ilvl="4">
      <w:start w:val="0"/>
      <w:numFmt w:val="bullet"/>
      <w:lvlText w:val="•"/>
      <w:lvlJc w:val="left"/>
      <w:pPr>
        <w:ind w:left="168" w:hanging="94"/>
      </w:pPr>
      <w:rPr>
        <w:rFonts w:hint="default"/>
        <w:lang w:val="pt-PT" w:eastAsia="en-US" w:bidi="ar-SA"/>
      </w:rPr>
    </w:lvl>
    <w:lvl w:ilvl="5">
      <w:start w:val="0"/>
      <w:numFmt w:val="bullet"/>
      <w:lvlText w:val="•"/>
      <w:lvlJc w:val="left"/>
      <w:pPr>
        <w:ind w:left="125" w:hanging="94"/>
      </w:pPr>
      <w:rPr>
        <w:rFonts w:hint="default"/>
        <w:lang w:val="pt-PT" w:eastAsia="en-US" w:bidi="ar-SA"/>
      </w:rPr>
    </w:lvl>
    <w:lvl w:ilvl="6">
      <w:start w:val="0"/>
      <w:numFmt w:val="bullet"/>
      <w:lvlText w:val="•"/>
      <w:lvlJc w:val="left"/>
      <w:pPr>
        <w:ind w:left="81" w:hanging="94"/>
      </w:pPr>
      <w:rPr>
        <w:rFonts w:hint="default"/>
        <w:lang w:val="pt-PT" w:eastAsia="en-US" w:bidi="ar-SA"/>
      </w:rPr>
    </w:lvl>
    <w:lvl w:ilvl="7">
      <w:start w:val="0"/>
      <w:numFmt w:val="bullet"/>
      <w:lvlText w:val="•"/>
      <w:lvlJc w:val="left"/>
      <w:pPr>
        <w:ind w:left="37" w:hanging="94"/>
      </w:pPr>
      <w:rPr>
        <w:rFonts w:hint="default"/>
        <w:lang w:val="pt-PT" w:eastAsia="en-US" w:bidi="ar-SA"/>
      </w:rPr>
    </w:lvl>
    <w:lvl w:ilvl="8">
      <w:start w:val="0"/>
      <w:numFmt w:val="bullet"/>
      <w:lvlText w:val="•"/>
      <w:lvlJc w:val="left"/>
      <w:pPr>
        <w:ind w:left="-6" w:hanging="94"/>
      </w:pPr>
      <w:rPr>
        <w:rFonts w:hint="default"/>
        <w:lang w:val="pt-PT" w:eastAsia="en-US" w:bidi="ar-SA"/>
      </w:rPr>
    </w:lvl>
  </w:abstractNum>
  <w:abstractNum w:abstractNumId="1">
    <w:nsid w:val="12296455"/>
    <w:multiLevelType w:val="hybridMultilevel"/>
    <w:tmpl w:val="F16203FA"/>
    <w:lvl w:ilvl="0">
      <w:start w:val="1"/>
      <w:numFmt w:val="upperRoman"/>
      <w:lvlText w:val="%1"/>
      <w:lvlJc w:val="left"/>
      <w:pPr>
        <w:ind w:left="106" w:hanging="96"/>
      </w:pPr>
      <w:rPr>
        <w:rFonts w:ascii="Arial" w:eastAsia="Arial" w:hAnsi="Arial" w:cs="Arial" w:hint="default"/>
        <w:b w:val="0"/>
        <w:bCs/>
        <w:i w:val="0"/>
        <w:iCs w:val="0"/>
        <w:spacing w:val="0"/>
        <w:w w:val="100"/>
        <w:sz w:val="16"/>
        <w:szCs w:val="16"/>
        <w:lang w:val="pt-PT" w:eastAsia="en-US" w:bidi="ar-SA"/>
      </w:rPr>
    </w:lvl>
    <w:lvl w:ilvl="1">
      <w:start w:val="0"/>
      <w:numFmt w:val="bullet"/>
      <w:lvlText w:val="•"/>
      <w:lvlJc w:val="left"/>
      <w:pPr>
        <w:ind w:left="631" w:hanging="96"/>
      </w:pPr>
      <w:rPr>
        <w:rFonts w:hint="default"/>
        <w:lang w:val="pt-PT" w:eastAsia="en-US" w:bidi="ar-SA"/>
      </w:rPr>
    </w:lvl>
    <w:lvl w:ilvl="2">
      <w:start w:val="0"/>
      <w:numFmt w:val="bullet"/>
      <w:lvlText w:val="•"/>
      <w:lvlJc w:val="left"/>
      <w:pPr>
        <w:ind w:left="1162" w:hanging="96"/>
      </w:pPr>
      <w:rPr>
        <w:rFonts w:hint="default"/>
        <w:lang w:val="pt-PT" w:eastAsia="en-US" w:bidi="ar-SA"/>
      </w:rPr>
    </w:lvl>
    <w:lvl w:ilvl="3">
      <w:start w:val="0"/>
      <w:numFmt w:val="bullet"/>
      <w:lvlText w:val="•"/>
      <w:lvlJc w:val="left"/>
      <w:pPr>
        <w:ind w:left="1693" w:hanging="96"/>
      </w:pPr>
      <w:rPr>
        <w:rFonts w:hint="default"/>
        <w:lang w:val="pt-PT" w:eastAsia="en-US" w:bidi="ar-SA"/>
      </w:rPr>
    </w:lvl>
    <w:lvl w:ilvl="4">
      <w:start w:val="0"/>
      <w:numFmt w:val="bullet"/>
      <w:lvlText w:val="•"/>
      <w:lvlJc w:val="left"/>
      <w:pPr>
        <w:ind w:left="2225" w:hanging="96"/>
      </w:pPr>
      <w:rPr>
        <w:rFonts w:hint="default"/>
        <w:lang w:val="pt-PT" w:eastAsia="en-US" w:bidi="ar-SA"/>
      </w:rPr>
    </w:lvl>
    <w:lvl w:ilvl="5">
      <w:start w:val="0"/>
      <w:numFmt w:val="bullet"/>
      <w:lvlText w:val="•"/>
      <w:lvlJc w:val="left"/>
      <w:pPr>
        <w:ind w:left="2756" w:hanging="96"/>
      </w:pPr>
      <w:rPr>
        <w:rFonts w:hint="default"/>
        <w:lang w:val="pt-PT" w:eastAsia="en-US" w:bidi="ar-SA"/>
      </w:rPr>
    </w:lvl>
    <w:lvl w:ilvl="6">
      <w:start w:val="0"/>
      <w:numFmt w:val="bullet"/>
      <w:lvlText w:val="•"/>
      <w:lvlJc w:val="left"/>
      <w:pPr>
        <w:ind w:left="3287" w:hanging="96"/>
      </w:pPr>
      <w:rPr>
        <w:rFonts w:hint="default"/>
        <w:lang w:val="pt-PT" w:eastAsia="en-US" w:bidi="ar-SA"/>
      </w:rPr>
    </w:lvl>
    <w:lvl w:ilvl="7">
      <w:start w:val="0"/>
      <w:numFmt w:val="bullet"/>
      <w:lvlText w:val="•"/>
      <w:lvlJc w:val="left"/>
      <w:pPr>
        <w:ind w:left="3818" w:hanging="96"/>
      </w:pPr>
      <w:rPr>
        <w:rFonts w:hint="default"/>
        <w:lang w:val="pt-PT" w:eastAsia="en-US" w:bidi="ar-SA"/>
      </w:rPr>
    </w:lvl>
    <w:lvl w:ilvl="8">
      <w:start w:val="0"/>
      <w:numFmt w:val="bullet"/>
      <w:lvlText w:val="•"/>
      <w:lvlJc w:val="left"/>
      <w:pPr>
        <w:ind w:left="4350" w:hanging="96"/>
      </w:pPr>
      <w:rPr>
        <w:rFonts w:hint="default"/>
        <w:lang w:val="pt-PT" w:eastAsia="en-US" w:bidi="ar-SA"/>
      </w:rPr>
    </w:lvl>
  </w:abstractNum>
  <w:abstractNum w:abstractNumId="2">
    <w:nsid w:val="1DD40BC8"/>
    <w:multiLevelType w:val="hybridMultilevel"/>
    <w:tmpl w:val="7B723790"/>
    <w:lvl w:ilvl="0">
      <w:start w:val="1"/>
      <w:numFmt w:val="upperRoman"/>
      <w:lvlText w:val="%1-"/>
      <w:lvlJc w:val="left"/>
      <w:pPr>
        <w:ind w:left="106" w:hanging="92"/>
      </w:pPr>
      <w:rPr>
        <w:rFonts w:ascii="Times New Roman" w:eastAsia="Arial" w:hAnsi="Times New Roman" w:cs="Times New Roman"/>
        <w:b w:val="0"/>
        <w:bCs w:val="0"/>
        <w:i w:val="0"/>
        <w:iCs w:val="0"/>
        <w:spacing w:val="0"/>
        <w:w w:val="100"/>
        <w:sz w:val="16"/>
        <w:szCs w:val="16"/>
        <w:lang w:val="pt-PT" w:eastAsia="en-US" w:bidi="ar-SA"/>
      </w:rPr>
    </w:lvl>
    <w:lvl w:ilvl="1">
      <w:start w:val="0"/>
      <w:numFmt w:val="bullet"/>
      <w:lvlText w:val="•"/>
      <w:lvlJc w:val="left"/>
      <w:pPr>
        <w:ind w:left="631" w:hanging="92"/>
      </w:pPr>
      <w:rPr>
        <w:rFonts w:hint="default"/>
        <w:lang w:val="pt-PT" w:eastAsia="en-US" w:bidi="ar-SA"/>
      </w:rPr>
    </w:lvl>
    <w:lvl w:ilvl="2">
      <w:start w:val="0"/>
      <w:numFmt w:val="bullet"/>
      <w:lvlText w:val="•"/>
      <w:lvlJc w:val="left"/>
      <w:pPr>
        <w:ind w:left="1162" w:hanging="92"/>
      </w:pPr>
      <w:rPr>
        <w:rFonts w:hint="default"/>
        <w:lang w:val="pt-PT" w:eastAsia="en-US" w:bidi="ar-SA"/>
      </w:rPr>
    </w:lvl>
    <w:lvl w:ilvl="3">
      <w:start w:val="0"/>
      <w:numFmt w:val="bullet"/>
      <w:lvlText w:val="•"/>
      <w:lvlJc w:val="left"/>
      <w:pPr>
        <w:ind w:left="1693" w:hanging="92"/>
      </w:pPr>
      <w:rPr>
        <w:rFonts w:hint="default"/>
        <w:lang w:val="pt-PT" w:eastAsia="en-US" w:bidi="ar-SA"/>
      </w:rPr>
    </w:lvl>
    <w:lvl w:ilvl="4">
      <w:start w:val="0"/>
      <w:numFmt w:val="bullet"/>
      <w:lvlText w:val="•"/>
      <w:lvlJc w:val="left"/>
      <w:pPr>
        <w:ind w:left="2225" w:hanging="92"/>
      </w:pPr>
      <w:rPr>
        <w:rFonts w:hint="default"/>
        <w:lang w:val="pt-PT" w:eastAsia="en-US" w:bidi="ar-SA"/>
      </w:rPr>
    </w:lvl>
    <w:lvl w:ilvl="5">
      <w:start w:val="0"/>
      <w:numFmt w:val="bullet"/>
      <w:lvlText w:val="•"/>
      <w:lvlJc w:val="left"/>
      <w:pPr>
        <w:ind w:left="2756" w:hanging="92"/>
      </w:pPr>
      <w:rPr>
        <w:rFonts w:hint="default"/>
        <w:lang w:val="pt-PT" w:eastAsia="en-US" w:bidi="ar-SA"/>
      </w:rPr>
    </w:lvl>
    <w:lvl w:ilvl="6">
      <w:start w:val="0"/>
      <w:numFmt w:val="bullet"/>
      <w:lvlText w:val="•"/>
      <w:lvlJc w:val="left"/>
      <w:pPr>
        <w:ind w:left="3287" w:hanging="92"/>
      </w:pPr>
      <w:rPr>
        <w:rFonts w:hint="default"/>
        <w:lang w:val="pt-PT" w:eastAsia="en-US" w:bidi="ar-SA"/>
      </w:rPr>
    </w:lvl>
    <w:lvl w:ilvl="7">
      <w:start w:val="0"/>
      <w:numFmt w:val="bullet"/>
      <w:lvlText w:val="•"/>
      <w:lvlJc w:val="left"/>
      <w:pPr>
        <w:ind w:left="3818" w:hanging="92"/>
      </w:pPr>
      <w:rPr>
        <w:rFonts w:hint="default"/>
        <w:lang w:val="pt-PT" w:eastAsia="en-US" w:bidi="ar-SA"/>
      </w:rPr>
    </w:lvl>
    <w:lvl w:ilvl="8">
      <w:start w:val="0"/>
      <w:numFmt w:val="bullet"/>
      <w:lvlText w:val="•"/>
      <w:lvlJc w:val="left"/>
      <w:pPr>
        <w:ind w:left="4350" w:hanging="92"/>
      </w:pPr>
      <w:rPr>
        <w:rFonts w:hint="default"/>
        <w:lang w:val="pt-PT" w:eastAsia="en-US" w:bidi="ar-SA"/>
      </w:rPr>
    </w:lvl>
  </w:abstractNum>
  <w:abstractNum w:abstractNumId="3">
    <w:nsid w:val="20395700"/>
    <w:multiLevelType w:val="hybridMultilevel"/>
    <w:tmpl w:val="B3CAF23E"/>
    <w:lvl w:ilvl="0">
      <w:start w:val="1"/>
      <w:numFmt w:val="upperRoman"/>
      <w:lvlText w:val="%1"/>
      <w:lvlJc w:val="left"/>
      <w:pPr>
        <w:ind w:left="106" w:hanging="90"/>
      </w:pPr>
      <w:rPr>
        <w:rFonts w:ascii="Arial" w:eastAsia="Arial" w:hAnsi="Arial" w:cs="Arial" w:hint="default"/>
        <w:b w:val="0"/>
        <w:bCs w:val="0"/>
        <w:i w:val="0"/>
        <w:iCs w:val="0"/>
        <w:spacing w:val="0"/>
        <w:w w:val="100"/>
        <w:sz w:val="16"/>
        <w:szCs w:val="16"/>
        <w:lang w:val="pt-PT" w:eastAsia="en-US" w:bidi="ar-SA"/>
      </w:rPr>
    </w:lvl>
    <w:lvl w:ilvl="1">
      <w:start w:val="1"/>
      <w:numFmt w:val="lowerLetter"/>
      <w:lvlText w:val="%2)"/>
      <w:lvlJc w:val="left"/>
      <w:pPr>
        <w:ind w:left="293" w:hanging="187"/>
      </w:pPr>
      <w:rPr>
        <w:rFonts w:ascii="Arial" w:eastAsia="Arial" w:hAnsi="Arial" w:cs="Arial" w:hint="default"/>
        <w:b w:val="0"/>
        <w:bCs w:val="0"/>
        <w:i w:val="0"/>
        <w:iCs w:val="0"/>
        <w:spacing w:val="0"/>
        <w:w w:val="100"/>
        <w:sz w:val="16"/>
        <w:szCs w:val="16"/>
        <w:lang w:val="pt-PT" w:eastAsia="en-US" w:bidi="ar-SA"/>
      </w:rPr>
    </w:lvl>
    <w:lvl w:ilvl="2">
      <w:start w:val="0"/>
      <w:numFmt w:val="bullet"/>
      <w:lvlText w:val="•"/>
      <w:lvlJc w:val="left"/>
      <w:pPr>
        <w:ind w:left="874" w:hanging="187"/>
      </w:pPr>
      <w:rPr>
        <w:rFonts w:hint="default"/>
        <w:lang w:val="pt-PT" w:eastAsia="en-US" w:bidi="ar-SA"/>
      </w:rPr>
    </w:lvl>
    <w:lvl w:ilvl="3">
      <w:start w:val="0"/>
      <w:numFmt w:val="bullet"/>
      <w:lvlText w:val="•"/>
      <w:lvlJc w:val="left"/>
      <w:pPr>
        <w:ind w:left="1449" w:hanging="187"/>
      </w:pPr>
      <w:rPr>
        <w:rFonts w:hint="default"/>
        <w:lang w:val="pt-PT" w:eastAsia="en-US" w:bidi="ar-SA"/>
      </w:rPr>
    </w:lvl>
    <w:lvl w:ilvl="4">
      <w:start w:val="0"/>
      <w:numFmt w:val="bullet"/>
      <w:lvlText w:val="•"/>
      <w:lvlJc w:val="left"/>
      <w:pPr>
        <w:ind w:left="2024" w:hanging="187"/>
      </w:pPr>
      <w:rPr>
        <w:rFonts w:hint="default"/>
        <w:lang w:val="pt-PT" w:eastAsia="en-US" w:bidi="ar-SA"/>
      </w:rPr>
    </w:lvl>
    <w:lvl w:ilvl="5">
      <w:start w:val="0"/>
      <w:numFmt w:val="bullet"/>
      <w:lvlText w:val="•"/>
      <w:lvlJc w:val="left"/>
      <w:pPr>
        <w:ind w:left="2599" w:hanging="187"/>
      </w:pPr>
      <w:rPr>
        <w:rFonts w:hint="default"/>
        <w:lang w:val="pt-PT" w:eastAsia="en-US" w:bidi="ar-SA"/>
      </w:rPr>
    </w:lvl>
    <w:lvl w:ilvl="6">
      <w:start w:val="0"/>
      <w:numFmt w:val="bullet"/>
      <w:lvlText w:val="•"/>
      <w:lvlJc w:val="left"/>
      <w:pPr>
        <w:ind w:left="3174" w:hanging="187"/>
      </w:pPr>
      <w:rPr>
        <w:rFonts w:hint="default"/>
        <w:lang w:val="pt-PT" w:eastAsia="en-US" w:bidi="ar-SA"/>
      </w:rPr>
    </w:lvl>
    <w:lvl w:ilvl="7">
      <w:start w:val="0"/>
      <w:numFmt w:val="bullet"/>
      <w:lvlText w:val="•"/>
      <w:lvlJc w:val="left"/>
      <w:pPr>
        <w:ind w:left="3749" w:hanging="187"/>
      </w:pPr>
      <w:rPr>
        <w:rFonts w:hint="default"/>
        <w:lang w:val="pt-PT" w:eastAsia="en-US" w:bidi="ar-SA"/>
      </w:rPr>
    </w:lvl>
    <w:lvl w:ilvl="8">
      <w:start w:val="0"/>
      <w:numFmt w:val="bullet"/>
      <w:lvlText w:val="•"/>
      <w:lvlJc w:val="left"/>
      <w:pPr>
        <w:ind w:left="4324" w:hanging="187"/>
      </w:pPr>
      <w:rPr>
        <w:rFonts w:hint="default"/>
        <w:lang w:val="pt-PT" w:eastAsia="en-US" w:bidi="ar-SA"/>
      </w:rPr>
    </w:lvl>
  </w:abstractNum>
  <w:abstractNum w:abstractNumId="4">
    <w:nsid w:val="239F45C9"/>
    <w:multiLevelType w:val="hybridMultilevel"/>
    <w:tmpl w:val="DC60C8F4"/>
    <w:lvl w:ilvl="0">
      <w:start w:val="1"/>
      <w:numFmt w:val="upperRoman"/>
      <w:lvlText w:val="%1"/>
      <w:lvlJc w:val="left"/>
      <w:pPr>
        <w:ind w:left="106" w:hanging="87"/>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7" w:hanging="87"/>
      </w:pPr>
      <w:rPr>
        <w:rFonts w:hint="default"/>
        <w:lang w:val="pt-PT" w:eastAsia="en-US" w:bidi="ar-SA"/>
      </w:rPr>
    </w:lvl>
    <w:lvl w:ilvl="2">
      <w:start w:val="0"/>
      <w:numFmt w:val="bullet"/>
      <w:lvlText w:val="•"/>
      <w:lvlJc w:val="left"/>
      <w:pPr>
        <w:ind w:left="1174" w:hanging="87"/>
      </w:pPr>
      <w:rPr>
        <w:rFonts w:hint="default"/>
        <w:lang w:val="pt-PT" w:eastAsia="en-US" w:bidi="ar-SA"/>
      </w:rPr>
    </w:lvl>
    <w:lvl w:ilvl="3">
      <w:start w:val="0"/>
      <w:numFmt w:val="bullet"/>
      <w:lvlText w:val="•"/>
      <w:lvlJc w:val="left"/>
      <w:pPr>
        <w:ind w:left="1712" w:hanging="87"/>
      </w:pPr>
      <w:rPr>
        <w:rFonts w:hint="default"/>
        <w:lang w:val="pt-PT" w:eastAsia="en-US" w:bidi="ar-SA"/>
      </w:rPr>
    </w:lvl>
    <w:lvl w:ilvl="4">
      <w:start w:val="0"/>
      <w:numFmt w:val="bullet"/>
      <w:lvlText w:val="•"/>
      <w:lvlJc w:val="left"/>
      <w:pPr>
        <w:ind w:left="2249" w:hanging="87"/>
      </w:pPr>
      <w:rPr>
        <w:rFonts w:hint="default"/>
        <w:lang w:val="pt-PT" w:eastAsia="en-US" w:bidi="ar-SA"/>
      </w:rPr>
    </w:lvl>
    <w:lvl w:ilvl="5">
      <w:start w:val="0"/>
      <w:numFmt w:val="bullet"/>
      <w:lvlText w:val="•"/>
      <w:lvlJc w:val="left"/>
      <w:pPr>
        <w:ind w:left="2787" w:hanging="87"/>
      </w:pPr>
      <w:rPr>
        <w:rFonts w:hint="default"/>
        <w:lang w:val="pt-PT" w:eastAsia="en-US" w:bidi="ar-SA"/>
      </w:rPr>
    </w:lvl>
    <w:lvl w:ilvl="6">
      <w:start w:val="0"/>
      <w:numFmt w:val="bullet"/>
      <w:lvlText w:val="•"/>
      <w:lvlJc w:val="left"/>
      <w:pPr>
        <w:ind w:left="3324" w:hanging="87"/>
      </w:pPr>
      <w:rPr>
        <w:rFonts w:hint="default"/>
        <w:lang w:val="pt-PT" w:eastAsia="en-US" w:bidi="ar-SA"/>
      </w:rPr>
    </w:lvl>
    <w:lvl w:ilvl="7">
      <w:start w:val="0"/>
      <w:numFmt w:val="bullet"/>
      <w:lvlText w:val="•"/>
      <w:lvlJc w:val="left"/>
      <w:pPr>
        <w:ind w:left="3861" w:hanging="87"/>
      </w:pPr>
      <w:rPr>
        <w:rFonts w:hint="default"/>
        <w:lang w:val="pt-PT" w:eastAsia="en-US" w:bidi="ar-SA"/>
      </w:rPr>
    </w:lvl>
    <w:lvl w:ilvl="8">
      <w:start w:val="0"/>
      <w:numFmt w:val="bullet"/>
      <w:lvlText w:val="•"/>
      <w:lvlJc w:val="left"/>
      <w:pPr>
        <w:ind w:left="4399" w:hanging="87"/>
      </w:pPr>
      <w:rPr>
        <w:rFonts w:hint="default"/>
        <w:lang w:val="pt-PT" w:eastAsia="en-US" w:bidi="ar-SA"/>
      </w:rPr>
    </w:lvl>
  </w:abstractNum>
  <w:abstractNum w:abstractNumId="5">
    <w:nsid w:val="2DB52CCE"/>
    <w:multiLevelType w:val="hybridMultilevel"/>
    <w:tmpl w:val="1A1CF33C"/>
    <w:lvl w:ilvl="0">
      <w:start w:val="1"/>
      <w:numFmt w:val="upperRoman"/>
      <w:lvlText w:val="%1"/>
      <w:lvlJc w:val="left"/>
      <w:pPr>
        <w:ind w:left="106" w:hanging="93"/>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1" w:hanging="93"/>
      </w:pPr>
      <w:rPr>
        <w:rFonts w:hint="default"/>
        <w:lang w:val="pt-PT" w:eastAsia="en-US" w:bidi="ar-SA"/>
      </w:rPr>
    </w:lvl>
    <w:lvl w:ilvl="2">
      <w:start w:val="0"/>
      <w:numFmt w:val="bullet"/>
      <w:lvlText w:val="•"/>
      <w:lvlJc w:val="left"/>
      <w:pPr>
        <w:ind w:left="1162" w:hanging="93"/>
      </w:pPr>
      <w:rPr>
        <w:rFonts w:hint="default"/>
        <w:lang w:val="pt-PT" w:eastAsia="en-US" w:bidi="ar-SA"/>
      </w:rPr>
    </w:lvl>
    <w:lvl w:ilvl="3">
      <w:start w:val="0"/>
      <w:numFmt w:val="bullet"/>
      <w:lvlText w:val="•"/>
      <w:lvlJc w:val="left"/>
      <w:pPr>
        <w:ind w:left="1693" w:hanging="93"/>
      </w:pPr>
      <w:rPr>
        <w:rFonts w:hint="default"/>
        <w:lang w:val="pt-PT" w:eastAsia="en-US" w:bidi="ar-SA"/>
      </w:rPr>
    </w:lvl>
    <w:lvl w:ilvl="4">
      <w:start w:val="0"/>
      <w:numFmt w:val="bullet"/>
      <w:lvlText w:val="•"/>
      <w:lvlJc w:val="left"/>
      <w:pPr>
        <w:ind w:left="2225" w:hanging="93"/>
      </w:pPr>
      <w:rPr>
        <w:rFonts w:hint="default"/>
        <w:lang w:val="pt-PT" w:eastAsia="en-US" w:bidi="ar-SA"/>
      </w:rPr>
    </w:lvl>
    <w:lvl w:ilvl="5">
      <w:start w:val="0"/>
      <w:numFmt w:val="bullet"/>
      <w:lvlText w:val="•"/>
      <w:lvlJc w:val="left"/>
      <w:pPr>
        <w:ind w:left="2756" w:hanging="93"/>
      </w:pPr>
      <w:rPr>
        <w:rFonts w:hint="default"/>
        <w:lang w:val="pt-PT" w:eastAsia="en-US" w:bidi="ar-SA"/>
      </w:rPr>
    </w:lvl>
    <w:lvl w:ilvl="6">
      <w:start w:val="0"/>
      <w:numFmt w:val="bullet"/>
      <w:lvlText w:val="•"/>
      <w:lvlJc w:val="left"/>
      <w:pPr>
        <w:ind w:left="3287" w:hanging="93"/>
      </w:pPr>
      <w:rPr>
        <w:rFonts w:hint="default"/>
        <w:lang w:val="pt-PT" w:eastAsia="en-US" w:bidi="ar-SA"/>
      </w:rPr>
    </w:lvl>
    <w:lvl w:ilvl="7">
      <w:start w:val="0"/>
      <w:numFmt w:val="bullet"/>
      <w:lvlText w:val="•"/>
      <w:lvlJc w:val="left"/>
      <w:pPr>
        <w:ind w:left="3818" w:hanging="93"/>
      </w:pPr>
      <w:rPr>
        <w:rFonts w:hint="default"/>
        <w:lang w:val="pt-PT" w:eastAsia="en-US" w:bidi="ar-SA"/>
      </w:rPr>
    </w:lvl>
    <w:lvl w:ilvl="8">
      <w:start w:val="0"/>
      <w:numFmt w:val="bullet"/>
      <w:lvlText w:val="•"/>
      <w:lvlJc w:val="left"/>
      <w:pPr>
        <w:ind w:left="4350" w:hanging="93"/>
      </w:pPr>
      <w:rPr>
        <w:rFonts w:hint="default"/>
        <w:lang w:val="pt-PT" w:eastAsia="en-US" w:bidi="ar-SA"/>
      </w:rPr>
    </w:lvl>
  </w:abstractNum>
  <w:abstractNum w:abstractNumId="6">
    <w:nsid w:val="30072CDB"/>
    <w:multiLevelType w:val="hybridMultilevel"/>
    <w:tmpl w:val="67FE06C8"/>
    <w:lvl w:ilvl="0">
      <w:start w:val="2"/>
      <w:numFmt w:val="lowerLetter"/>
      <w:lvlText w:val="%1)"/>
      <w:lvlJc w:val="left"/>
      <w:pPr>
        <w:ind w:left="466" w:hanging="360"/>
      </w:pPr>
      <w:rPr>
        <w:rFonts w:hint="default"/>
      </w:rPr>
    </w:lvl>
    <w:lvl w:ilvl="1" w:tentative="1">
      <w:start w:val="1"/>
      <w:numFmt w:val="lowerLetter"/>
      <w:lvlText w:val="%2."/>
      <w:lvlJc w:val="left"/>
      <w:pPr>
        <w:ind w:left="1186" w:hanging="360"/>
      </w:pPr>
    </w:lvl>
    <w:lvl w:ilvl="2" w:tentative="1">
      <w:start w:val="1"/>
      <w:numFmt w:val="lowerRoman"/>
      <w:lvlText w:val="%3."/>
      <w:lvlJc w:val="right"/>
      <w:pPr>
        <w:ind w:left="1906" w:hanging="180"/>
      </w:pPr>
    </w:lvl>
    <w:lvl w:ilvl="3" w:tentative="1">
      <w:start w:val="1"/>
      <w:numFmt w:val="decimal"/>
      <w:lvlText w:val="%4."/>
      <w:lvlJc w:val="left"/>
      <w:pPr>
        <w:ind w:left="2626" w:hanging="360"/>
      </w:pPr>
    </w:lvl>
    <w:lvl w:ilvl="4" w:tentative="1">
      <w:start w:val="1"/>
      <w:numFmt w:val="lowerLetter"/>
      <w:lvlText w:val="%5."/>
      <w:lvlJc w:val="left"/>
      <w:pPr>
        <w:ind w:left="3346" w:hanging="360"/>
      </w:pPr>
    </w:lvl>
    <w:lvl w:ilvl="5" w:tentative="1">
      <w:start w:val="1"/>
      <w:numFmt w:val="lowerRoman"/>
      <w:lvlText w:val="%6."/>
      <w:lvlJc w:val="right"/>
      <w:pPr>
        <w:ind w:left="4066" w:hanging="180"/>
      </w:pPr>
    </w:lvl>
    <w:lvl w:ilvl="6" w:tentative="1">
      <w:start w:val="1"/>
      <w:numFmt w:val="decimal"/>
      <w:lvlText w:val="%7."/>
      <w:lvlJc w:val="left"/>
      <w:pPr>
        <w:ind w:left="4786" w:hanging="360"/>
      </w:pPr>
    </w:lvl>
    <w:lvl w:ilvl="7" w:tentative="1">
      <w:start w:val="1"/>
      <w:numFmt w:val="lowerLetter"/>
      <w:lvlText w:val="%8."/>
      <w:lvlJc w:val="left"/>
      <w:pPr>
        <w:ind w:left="5506" w:hanging="360"/>
      </w:pPr>
    </w:lvl>
    <w:lvl w:ilvl="8" w:tentative="1">
      <w:start w:val="1"/>
      <w:numFmt w:val="lowerRoman"/>
      <w:lvlText w:val="%9."/>
      <w:lvlJc w:val="right"/>
      <w:pPr>
        <w:ind w:left="6226" w:hanging="180"/>
      </w:pPr>
    </w:lvl>
  </w:abstractNum>
  <w:abstractNum w:abstractNumId="7">
    <w:nsid w:val="33631991"/>
    <w:multiLevelType w:val="hybridMultilevel"/>
    <w:tmpl w:val="AB289F20"/>
    <w:lvl w:ilvl="0">
      <w:start w:val="1"/>
      <w:numFmt w:val="upperRoman"/>
      <w:lvlText w:val="%1-"/>
      <w:lvlJc w:val="left"/>
      <w:pPr>
        <w:ind w:left="826" w:hanging="720"/>
      </w:pPr>
      <w:rPr>
        <w:rFonts w:hint="default"/>
      </w:rPr>
    </w:lvl>
    <w:lvl w:ilvl="1" w:tentative="1">
      <w:start w:val="1"/>
      <w:numFmt w:val="lowerLetter"/>
      <w:lvlText w:val="%2."/>
      <w:lvlJc w:val="left"/>
      <w:pPr>
        <w:ind w:left="1186" w:hanging="360"/>
      </w:pPr>
    </w:lvl>
    <w:lvl w:ilvl="2" w:tentative="1">
      <w:start w:val="1"/>
      <w:numFmt w:val="lowerRoman"/>
      <w:lvlText w:val="%3."/>
      <w:lvlJc w:val="right"/>
      <w:pPr>
        <w:ind w:left="1906" w:hanging="180"/>
      </w:pPr>
    </w:lvl>
    <w:lvl w:ilvl="3" w:tentative="1">
      <w:start w:val="1"/>
      <w:numFmt w:val="decimal"/>
      <w:lvlText w:val="%4."/>
      <w:lvlJc w:val="left"/>
      <w:pPr>
        <w:ind w:left="2626" w:hanging="360"/>
      </w:pPr>
    </w:lvl>
    <w:lvl w:ilvl="4" w:tentative="1">
      <w:start w:val="1"/>
      <w:numFmt w:val="lowerLetter"/>
      <w:lvlText w:val="%5."/>
      <w:lvlJc w:val="left"/>
      <w:pPr>
        <w:ind w:left="3346" w:hanging="360"/>
      </w:pPr>
    </w:lvl>
    <w:lvl w:ilvl="5" w:tentative="1">
      <w:start w:val="1"/>
      <w:numFmt w:val="lowerRoman"/>
      <w:lvlText w:val="%6."/>
      <w:lvlJc w:val="right"/>
      <w:pPr>
        <w:ind w:left="4066" w:hanging="180"/>
      </w:pPr>
    </w:lvl>
    <w:lvl w:ilvl="6" w:tentative="1">
      <w:start w:val="1"/>
      <w:numFmt w:val="decimal"/>
      <w:lvlText w:val="%7."/>
      <w:lvlJc w:val="left"/>
      <w:pPr>
        <w:ind w:left="4786" w:hanging="360"/>
      </w:pPr>
    </w:lvl>
    <w:lvl w:ilvl="7" w:tentative="1">
      <w:start w:val="1"/>
      <w:numFmt w:val="lowerLetter"/>
      <w:lvlText w:val="%8."/>
      <w:lvlJc w:val="left"/>
      <w:pPr>
        <w:ind w:left="5506" w:hanging="360"/>
      </w:pPr>
    </w:lvl>
    <w:lvl w:ilvl="8" w:tentative="1">
      <w:start w:val="1"/>
      <w:numFmt w:val="lowerRoman"/>
      <w:lvlText w:val="%9."/>
      <w:lvlJc w:val="right"/>
      <w:pPr>
        <w:ind w:left="6226" w:hanging="180"/>
      </w:pPr>
    </w:lvl>
  </w:abstractNum>
  <w:abstractNum w:abstractNumId="8">
    <w:nsid w:val="3682501D"/>
    <w:multiLevelType w:val="hybridMultilevel"/>
    <w:tmpl w:val="42EA807E"/>
    <w:lvl w:ilvl="0">
      <w:start w:val="1"/>
      <w:numFmt w:val="upperRoman"/>
      <w:lvlText w:val="%1"/>
      <w:lvlJc w:val="left"/>
      <w:pPr>
        <w:ind w:left="106" w:hanging="98"/>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1" w:hanging="98"/>
      </w:pPr>
      <w:rPr>
        <w:rFonts w:hint="default"/>
        <w:lang w:val="pt-PT" w:eastAsia="en-US" w:bidi="ar-SA"/>
      </w:rPr>
    </w:lvl>
    <w:lvl w:ilvl="2">
      <w:start w:val="0"/>
      <w:numFmt w:val="bullet"/>
      <w:lvlText w:val="•"/>
      <w:lvlJc w:val="left"/>
      <w:pPr>
        <w:ind w:left="1162" w:hanging="98"/>
      </w:pPr>
      <w:rPr>
        <w:rFonts w:hint="default"/>
        <w:lang w:val="pt-PT" w:eastAsia="en-US" w:bidi="ar-SA"/>
      </w:rPr>
    </w:lvl>
    <w:lvl w:ilvl="3">
      <w:start w:val="0"/>
      <w:numFmt w:val="bullet"/>
      <w:lvlText w:val="•"/>
      <w:lvlJc w:val="left"/>
      <w:pPr>
        <w:ind w:left="1693" w:hanging="98"/>
      </w:pPr>
      <w:rPr>
        <w:rFonts w:hint="default"/>
        <w:lang w:val="pt-PT" w:eastAsia="en-US" w:bidi="ar-SA"/>
      </w:rPr>
    </w:lvl>
    <w:lvl w:ilvl="4">
      <w:start w:val="0"/>
      <w:numFmt w:val="bullet"/>
      <w:lvlText w:val="•"/>
      <w:lvlJc w:val="left"/>
      <w:pPr>
        <w:ind w:left="2225" w:hanging="98"/>
      </w:pPr>
      <w:rPr>
        <w:rFonts w:hint="default"/>
        <w:lang w:val="pt-PT" w:eastAsia="en-US" w:bidi="ar-SA"/>
      </w:rPr>
    </w:lvl>
    <w:lvl w:ilvl="5">
      <w:start w:val="0"/>
      <w:numFmt w:val="bullet"/>
      <w:lvlText w:val="•"/>
      <w:lvlJc w:val="left"/>
      <w:pPr>
        <w:ind w:left="2756" w:hanging="98"/>
      </w:pPr>
      <w:rPr>
        <w:rFonts w:hint="default"/>
        <w:lang w:val="pt-PT" w:eastAsia="en-US" w:bidi="ar-SA"/>
      </w:rPr>
    </w:lvl>
    <w:lvl w:ilvl="6">
      <w:start w:val="0"/>
      <w:numFmt w:val="bullet"/>
      <w:lvlText w:val="•"/>
      <w:lvlJc w:val="left"/>
      <w:pPr>
        <w:ind w:left="3287" w:hanging="98"/>
      </w:pPr>
      <w:rPr>
        <w:rFonts w:hint="default"/>
        <w:lang w:val="pt-PT" w:eastAsia="en-US" w:bidi="ar-SA"/>
      </w:rPr>
    </w:lvl>
    <w:lvl w:ilvl="7">
      <w:start w:val="0"/>
      <w:numFmt w:val="bullet"/>
      <w:lvlText w:val="•"/>
      <w:lvlJc w:val="left"/>
      <w:pPr>
        <w:ind w:left="3818" w:hanging="98"/>
      </w:pPr>
      <w:rPr>
        <w:rFonts w:hint="default"/>
        <w:lang w:val="pt-PT" w:eastAsia="en-US" w:bidi="ar-SA"/>
      </w:rPr>
    </w:lvl>
    <w:lvl w:ilvl="8">
      <w:start w:val="0"/>
      <w:numFmt w:val="bullet"/>
      <w:lvlText w:val="•"/>
      <w:lvlJc w:val="left"/>
      <w:pPr>
        <w:ind w:left="4350" w:hanging="98"/>
      </w:pPr>
      <w:rPr>
        <w:rFonts w:hint="default"/>
        <w:lang w:val="pt-PT" w:eastAsia="en-US" w:bidi="ar-SA"/>
      </w:rPr>
    </w:lvl>
  </w:abstractNum>
  <w:abstractNum w:abstractNumId="9">
    <w:nsid w:val="3A760782"/>
    <w:multiLevelType w:val="hybridMultilevel"/>
    <w:tmpl w:val="81AE8AE2"/>
    <w:lvl w:ilvl="0">
      <w:start w:val="1"/>
      <w:numFmt w:val="upperRoman"/>
      <w:lvlText w:val="%1"/>
      <w:lvlJc w:val="left"/>
      <w:pPr>
        <w:ind w:left="106" w:hanging="82"/>
      </w:pPr>
      <w:rPr>
        <w:rFonts w:ascii="Arial" w:eastAsia="Arial" w:hAnsi="Arial" w:cs="Arial" w:hint="default"/>
        <w:b w:val="0"/>
        <w:bCs w:val="0"/>
        <w:i w:val="0"/>
        <w:iCs w:val="0"/>
        <w:spacing w:val="0"/>
        <w:w w:val="100"/>
        <w:sz w:val="16"/>
        <w:szCs w:val="16"/>
        <w:lang w:val="pt-PT" w:eastAsia="en-US" w:bidi="ar-SA"/>
      </w:rPr>
    </w:lvl>
    <w:lvl w:ilvl="1">
      <w:start w:val="1"/>
      <w:numFmt w:val="lowerLetter"/>
      <w:lvlText w:val="%2)"/>
      <w:lvlJc w:val="left"/>
      <w:pPr>
        <w:ind w:left="293" w:hanging="187"/>
      </w:pPr>
      <w:rPr>
        <w:rFonts w:ascii="Arial" w:eastAsia="Arial" w:hAnsi="Arial" w:cs="Arial" w:hint="default"/>
        <w:b w:val="0"/>
        <w:bCs w:val="0"/>
        <w:i w:val="0"/>
        <w:iCs w:val="0"/>
        <w:spacing w:val="0"/>
        <w:w w:val="100"/>
        <w:sz w:val="16"/>
        <w:szCs w:val="16"/>
        <w:lang w:val="pt-PT" w:eastAsia="en-US" w:bidi="ar-SA"/>
      </w:rPr>
    </w:lvl>
    <w:lvl w:ilvl="2">
      <w:start w:val="0"/>
      <w:numFmt w:val="bullet"/>
      <w:lvlText w:val="•"/>
      <w:lvlJc w:val="left"/>
      <w:pPr>
        <w:ind w:left="874" w:hanging="187"/>
      </w:pPr>
      <w:rPr>
        <w:rFonts w:hint="default"/>
        <w:lang w:val="pt-PT" w:eastAsia="en-US" w:bidi="ar-SA"/>
      </w:rPr>
    </w:lvl>
    <w:lvl w:ilvl="3">
      <w:start w:val="0"/>
      <w:numFmt w:val="bullet"/>
      <w:lvlText w:val="•"/>
      <w:lvlJc w:val="left"/>
      <w:pPr>
        <w:ind w:left="1449" w:hanging="187"/>
      </w:pPr>
      <w:rPr>
        <w:rFonts w:hint="default"/>
        <w:lang w:val="pt-PT" w:eastAsia="en-US" w:bidi="ar-SA"/>
      </w:rPr>
    </w:lvl>
    <w:lvl w:ilvl="4">
      <w:start w:val="0"/>
      <w:numFmt w:val="bullet"/>
      <w:lvlText w:val="•"/>
      <w:lvlJc w:val="left"/>
      <w:pPr>
        <w:ind w:left="2024" w:hanging="187"/>
      </w:pPr>
      <w:rPr>
        <w:rFonts w:hint="default"/>
        <w:lang w:val="pt-PT" w:eastAsia="en-US" w:bidi="ar-SA"/>
      </w:rPr>
    </w:lvl>
    <w:lvl w:ilvl="5">
      <w:start w:val="0"/>
      <w:numFmt w:val="bullet"/>
      <w:lvlText w:val="•"/>
      <w:lvlJc w:val="left"/>
      <w:pPr>
        <w:ind w:left="2599" w:hanging="187"/>
      </w:pPr>
      <w:rPr>
        <w:rFonts w:hint="default"/>
        <w:lang w:val="pt-PT" w:eastAsia="en-US" w:bidi="ar-SA"/>
      </w:rPr>
    </w:lvl>
    <w:lvl w:ilvl="6">
      <w:start w:val="0"/>
      <w:numFmt w:val="bullet"/>
      <w:lvlText w:val="•"/>
      <w:lvlJc w:val="left"/>
      <w:pPr>
        <w:ind w:left="3174" w:hanging="187"/>
      </w:pPr>
      <w:rPr>
        <w:rFonts w:hint="default"/>
        <w:lang w:val="pt-PT" w:eastAsia="en-US" w:bidi="ar-SA"/>
      </w:rPr>
    </w:lvl>
    <w:lvl w:ilvl="7">
      <w:start w:val="0"/>
      <w:numFmt w:val="bullet"/>
      <w:lvlText w:val="•"/>
      <w:lvlJc w:val="left"/>
      <w:pPr>
        <w:ind w:left="3749" w:hanging="187"/>
      </w:pPr>
      <w:rPr>
        <w:rFonts w:hint="default"/>
        <w:lang w:val="pt-PT" w:eastAsia="en-US" w:bidi="ar-SA"/>
      </w:rPr>
    </w:lvl>
    <w:lvl w:ilvl="8">
      <w:start w:val="0"/>
      <w:numFmt w:val="bullet"/>
      <w:lvlText w:val="•"/>
      <w:lvlJc w:val="left"/>
      <w:pPr>
        <w:ind w:left="4324" w:hanging="187"/>
      </w:pPr>
      <w:rPr>
        <w:rFonts w:hint="default"/>
        <w:lang w:val="pt-PT" w:eastAsia="en-US" w:bidi="ar-SA"/>
      </w:rPr>
    </w:lvl>
  </w:abstractNum>
  <w:abstractNum w:abstractNumId="10">
    <w:nsid w:val="3A91167C"/>
    <w:multiLevelType w:val="hybridMultilevel"/>
    <w:tmpl w:val="ADBEC0D8"/>
    <w:lvl w:ilvl="0">
      <w:start w:val="1"/>
      <w:numFmt w:val="upperRoman"/>
      <w:lvlText w:val="%1"/>
      <w:lvlJc w:val="left"/>
      <w:pPr>
        <w:ind w:left="106" w:hanging="99"/>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7" w:hanging="99"/>
      </w:pPr>
      <w:rPr>
        <w:rFonts w:hint="default"/>
        <w:lang w:val="pt-PT" w:eastAsia="en-US" w:bidi="ar-SA"/>
      </w:rPr>
    </w:lvl>
    <w:lvl w:ilvl="2">
      <w:start w:val="0"/>
      <w:numFmt w:val="bullet"/>
      <w:lvlText w:val="•"/>
      <w:lvlJc w:val="left"/>
      <w:pPr>
        <w:ind w:left="1174" w:hanging="99"/>
      </w:pPr>
      <w:rPr>
        <w:rFonts w:hint="default"/>
        <w:lang w:val="pt-PT" w:eastAsia="en-US" w:bidi="ar-SA"/>
      </w:rPr>
    </w:lvl>
    <w:lvl w:ilvl="3">
      <w:start w:val="0"/>
      <w:numFmt w:val="bullet"/>
      <w:lvlText w:val="•"/>
      <w:lvlJc w:val="left"/>
      <w:pPr>
        <w:ind w:left="1712" w:hanging="99"/>
      </w:pPr>
      <w:rPr>
        <w:rFonts w:hint="default"/>
        <w:lang w:val="pt-PT" w:eastAsia="en-US" w:bidi="ar-SA"/>
      </w:rPr>
    </w:lvl>
    <w:lvl w:ilvl="4">
      <w:start w:val="0"/>
      <w:numFmt w:val="bullet"/>
      <w:lvlText w:val="•"/>
      <w:lvlJc w:val="left"/>
      <w:pPr>
        <w:ind w:left="2249" w:hanging="99"/>
      </w:pPr>
      <w:rPr>
        <w:rFonts w:hint="default"/>
        <w:lang w:val="pt-PT" w:eastAsia="en-US" w:bidi="ar-SA"/>
      </w:rPr>
    </w:lvl>
    <w:lvl w:ilvl="5">
      <w:start w:val="0"/>
      <w:numFmt w:val="bullet"/>
      <w:lvlText w:val="•"/>
      <w:lvlJc w:val="left"/>
      <w:pPr>
        <w:ind w:left="2787" w:hanging="99"/>
      </w:pPr>
      <w:rPr>
        <w:rFonts w:hint="default"/>
        <w:lang w:val="pt-PT" w:eastAsia="en-US" w:bidi="ar-SA"/>
      </w:rPr>
    </w:lvl>
    <w:lvl w:ilvl="6">
      <w:start w:val="0"/>
      <w:numFmt w:val="bullet"/>
      <w:lvlText w:val="•"/>
      <w:lvlJc w:val="left"/>
      <w:pPr>
        <w:ind w:left="3324" w:hanging="99"/>
      </w:pPr>
      <w:rPr>
        <w:rFonts w:hint="default"/>
        <w:lang w:val="pt-PT" w:eastAsia="en-US" w:bidi="ar-SA"/>
      </w:rPr>
    </w:lvl>
    <w:lvl w:ilvl="7">
      <w:start w:val="0"/>
      <w:numFmt w:val="bullet"/>
      <w:lvlText w:val="•"/>
      <w:lvlJc w:val="left"/>
      <w:pPr>
        <w:ind w:left="3861" w:hanging="99"/>
      </w:pPr>
      <w:rPr>
        <w:rFonts w:hint="default"/>
        <w:lang w:val="pt-PT" w:eastAsia="en-US" w:bidi="ar-SA"/>
      </w:rPr>
    </w:lvl>
    <w:lvl w:ilvl="8">
      <w:start w:val="0"/>
      <w:numFmt w:val="bullet"/>
      <w:lvlText w:val="•"/>
      <w:lvlJc w:val="left"/>
      <w:pPr>
        <w:ind w:left="4399" w:hanging="99"/>
      </w:pPr>
      <w:rPr>
        <w:rFonts w:hint="default"/>
        <w:lang w:val="pt-PT" w:eastAsia="en-US" w:bidi="ar-SA"/>
      </w:rPr>
    </w:lvl>
  </w:abstractNum>
  <w:abstractNum w:abstractNumId="11">
    <w:nsid w:val="3B770111"/>
    <w:multiLevelType w:val="hybridMultilevel"/>
    <w:tmpl w:val="5552B734"/>
    <w:lvl w:ilvl="0">
      <w:start w:val="1"/>
      <w:numFmt w:val="upperRoman"/>
      <w:lvlText w:val="%1"/>
      <w:lvlJc w:val="left"/>
      <w:pPr>
        <w:ind w:left="106" w:hanging="104"/>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1" w:hanging="104"/>
      </w:pPr>
      <w:rPr>
        <w:rFonts w:hint="default"/>
        <w:lang w:val="pt-PT" w:eastAsia="en-US" w:bidi="ar-SA"/>
      </w:rPr>
    </w:lvl>
    <w:lvl w:ilvl="2">
      <w:start w:val="0"/>
      <w:numFmt w:val="bullet"/>
      <w:lvlText w:val="•"/>
      <w:lvlJc w:val="left"/>
      <w:pPr>
        <w:ind w:left="1162" w:hanging="104"/>
      </w:pPr>
      <w:rPr>
        <w:rFonts w:hint="default"/>
        <w:lang w:val="pt-PT" w:eastAsia="en-US" w:bidi="ar-SA"/>
      </w:rPr>
    </w:lvl>
    <w:lvl w:ilvl="3">
      <w:start w:val="0"/>
      <w:numFmt w:val="bullet"/>
      <w:lvlText w:val="•"/>
      <w:lvlJc w:val="left"/>
      <w:pPr>
        <w:ind w:left="1693" w:hanging="104"/>
      </w:pPr>
      <w:rPr>
        <w:rFonts w:hint="default"/>
        <w:lang w:val="pt-PT" w:eastAsia="en-US" w:bidi="ar-SA"/>
      </w:rPr>
    </w:lvl>
    <w:lvl w:ilvl="4">
      <w:start w:val="0"/>
      <w:numFmt w:val="bullet"/>
      <w:lvlText w:val="•"/>
      <w:lvlJc w:val="left"/>
      <w:pPr>
        <w:ind w:left="2225" w:hanging="104"/>
      </w:pPr>
      <w:rPr>
        <w:rFonts w:hint="default"/>
        <w:lang w:val="pt-PT" w:eastAsia="en-US" w:bidi="ar-SA"/>
      </w:rPr>
    </w:lvl>
    <w:lvl w:ilvl="5">
      <w:start w:val="0"/>
      <w:numFmt w:val="bullet"/>
      <w:lvlText w:val="•"/>
      <w:lvlJc w:val="left"/>
      <w:pPr>
        <w:ind w:left="2756" w:hanging="104"/>
      </w:pPr>
      <w:rPr>
        <w:rFonts w:hint="default"/>
        <w:lang w:val="pt-PT" w:eastAsia="en-US" w:bidi="ar-SA"/>
      </w:rPr>
    </w:lvl>
    <w:lvl w:ilvl="6">
      <w:start w:val="0"/>
      <w:numFmt w:val="bullet"/>
      <w:lvlText w:val="•"/>
      <w:lvlJc w:val="left"/>
      <w:pPr>
        <w:ind w:left="3287" w:hanging="104"/>
      </w:pPr>
      <w:rPr>
        <w:rFonts w:hint="default"/>
        <w:lang w:val="pt-PT" w:eastAsia="en-US" w:bidi="ar-SA"/>
      </w:rPr>
    </w:lvl>
    <w:lvl w:ilvl="7">
      <w:start w:val="0"/>
      <w:numFmt w:val="bullet"/>
      <w:lvlText w:val="•"/>
      <w:lvlJc w:val="left"/>
      <w:pPr>
        <w:ind w:left="3818" w:hanging="104"/>
      </w:pPr>
      <w:rPr>
        <w:rFonts w:hint="default"/>
        <w:lang w:val="pt-PT" w:eastAsia="en-US" w:bidi="ar-SA"/>
      </w:rPr>
    </w:lvl>
    <w:lvl w:ilvl="8">
      <w:start w:val="0"/>
      <w:numFmt w:val="bullet"/>
      <w:lvlText w:val="•"/>
      <w:lvlJc w:val="left"/>
      <w:pPr>
        <w:ind w:left="4350" w:hanging="104"/>
      </w:pPr>
      <w:rPr>
        <w:rFonts w:hint="default"/>
        <w:lang w:val="pt-PT" w:eastAsia="en-US" w:bidi="ar-SA"/>
      </w:rPr>
    </w:lvl>
  </w:abstractNum>
  <w:abstractNum w:abstractNumId="12">
    <w:nsid w:val="415D44C8"/>
    <w:multiLevelType w:val="hybridMultilevel"/>
    <w:tmpl w:val="BD4A35B2"/>
    <w:lvl w:ilvl="0">
      <w:start w:val="1"/>
      <w:numFmt w:val="upperRoman"/>
      <w:lvlText w:val="%1"/>
      <w:lvlJc w:val="left"/>
      <w:pPr>
        <w:ind w:left="195" w:hanging="89"/>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727" w:hanging="89"/>
      </w:pPr>
      <w:rPr>
        <w:rFonts w:hint="default"/>
        <w:lang w:val="pt-PT" w:eastAsia="en-US" w:bidi="ar-SA"/>
      </w:rPr>
    </w:lvl>
    <w:lvl w:ilvl="2">
      <w:start w:val="0"/>
      <w:numFmt w:val="bullet"/>
      <w:lvlText w:val="•"/>
      <w:lvlJc w:val="left"/>
      <w:pPr>
        <w:ind w:left="1254" w:hanging="89"/>
      </w:pPr>
      <w:rPr>
        <w:rFonts w:hint="default"/>
        <w:lang w:val="pt-PT" w:eastAsia="en-US" w:bidi="ar-SA"/>
      </w:rPr>
    </w:lvl>
    <w:lvl w:ilvl="3">
      <w:start w:val="0"/>
      <w:numFmt w:val="bullet"/>
      <w:lvlText w:val="•"/>
      <w:lvlJc w:val="left"/>
      <w:pPr>
        <w:ind w:left="1782" w:hanging="89"/>
      </w:pPr>
      <w:rPr>
        <w:rFonts w:hint="default"/>
        <w:lang w:val="pt-PT" w:eastAsia="en-US" w:bidi="ar-SA"/>
      </w:rPr>
    </w:lvl>
    <w:lvl w:ilvl="4">
      <w:start w:val="0"/>
      <w:numFmt w:val="bullet"/>
      <w:lvlText w:val="•"/>
      <w:lvlJc w:val="left"/>
      <w:pPr>
        <w:ind w:left="2309" w:hanging="89"/>
      </w:pPr>
      <w:rPr>
        <w:rFonts w:hint="default"/>
        <w:lang w:val="pt-PT" w:eastAsia="en-US" w:bidi="ar-SA"/>
      </w:rPr>
    </w:lvl>
    <w:lvl w:ilvl="5">
      <w:start w:val="0"/>
      <w:numFmt w:val="bullet"/>
      <w:lvlText w:val="•"/>
      <w:lvlJc w:val="left"/>
      <w:pPr>
        <w:ind w:left="2837" w:hanging="89"/>
      </w:pPr>
      <w:rPr>
        <w:rFonts w:hint="default"/>
        <w:lang w:val="pt-PT" w:eastAsia="en-US" w:bidi="ar-SA"/>
      </w:rPr>
    </w:lvl>
    <w:lvl w:ilvl="6">
      <w:start w:val="0"/>
      <w:numFmt w:val="bullet"/>
      <w:lvlText w:val="•"/>
      <w:lvlJc w:val="left"/>
      <w:pPr>
        <w:ind w:left="3364" w:hanging="89"/>
      </w:pPr>
      <w:rPr>
        <w:rFonts w:hint="default"/>
        <w:lang w:val="pt-PT" w:eastAsia="en-US" w:bidi="ar-SA"/>
      </w:rPr>
    </w:lvl>
    <w:lvl w:ilvl="7">
      <w:start w:val="0"/>
      <w:numFmt w:val="bullet"/>
      <w:lvlText w:val="•"/>
      <w:lvlJc w:val="left"/>
      <w:pPr>
        <w:ind w:left="3891" w:hanging="89"/>
      </w:pPr>
      <w:rPr>
        <w:rFonts w:hint="default"/>
        <w:lang w:val="pt-PT" w:eastAsia="en-US" w:bidi="ar-SA"/>
      </w:rPr>
    </w:lvl>
    <w:lvl w:ilvl="8">
      <w:start w:val="0"/>
      <w:numFmt w:val="bullet"/>
      <w:lvlText w:val="•"/>
      <w:lvlJc w:val="left"/>
      <w:pPr>
        <w:ind w:left="4419" w:hanging="89"/>
      </w:pPr>
      <w:rPr>
        <w:rFonts w:hint="default"/>
        <w:lang w:val="pt-PT" w:eastAsia="en-US" w:bidi="ar-SA"/>
      </w:rPr>
    </w:lvl>
  </w:abstractNum>
  <w:abstractNum w:abstractNumId="13">
    <w:nsid w:val="4D2E317F"/>
    <w:multiLevelType w:val="hybridMultilevel"/>
    <w:tmpl w:val="60921C7A"/>
    <w:lvl w:ilvl="0">
      <w:start w:val="1"/>
      <w:numFmt w:val="upperRoman"/>
      <w:lvlText w:val="%1"/>
      <w:lvlJc w:val="left"/>
      <w:pPr>
        <w:ind w:left="106" w:hanging="92"/>
      </w:pPr>
      <w:rPr>
        <w:rFonts w:ascii="Arial" w:eastAsia="Arial" w:hAnsi="Arial" w:cs="Arial"/>
        <w:b w:val="0"/>
        <w:bCs w:val="0"/>
        <w:i w:val="0"/>
        <w:iCs w:val="0"/>
        <w:spacing w:val="0"/>
        <w:w w:val="100"/>
        <w:sz w:val="16"/>
        <w:szCs w:val="16"/>
        <w:lang w:val="pt-PT" w:eastAsia="en-US" w:bidi="ar-SA"/>
      </w:rPr>
    </w:lvl>
    <w:lvl w:ilvl="1">
      <w:start w:val="0"/>
      <w:numFmt w:val="bullet"/>
      <w:lvlText w:val="•"/>
      <w:lvlJc w:val="left"/>
      <w:pPr>
        <w:ind w:left="631" w:hanging="92"/>
      </w:pPr>
      <w:rPr>
        <w:rFonts w:hint="default"/>
        <w:lang w:val="pt-PT" w:eastAsia="en-US" w:bidi="ar-SA"/>
      </w:rPr>
    </w:lvl>
    <w:lvl w:ilvl="2">
      <w:start w:val="0"/>
      <w:numFmt w:val="bullet"/>
      <w:lvlText w:val="•"/>
      <w:lvlJc w:val="left"/>
      <w:pPr>
        <w:ind w:left="1162" w:hanging="92"/>
      </w:pPr>
      <w:rPr>
        <w:rFonts w:hint="default"/>
        <w:lang w:val="pt-PT" w:eastAsia="en-US" w:bidi="ar-SA"/>
      </w:rPr>
    </w:lvl>
    <w:lvl w:ilvl="3">
      <w:start w:val="0"/>
      <w:numFmt w:val="bullet"/>
      <w:lvlText w:val="•"/>
      <w:lvlJc w:val="left"/>
      <w:pPr>
        <w:ind w:left="1693" w:hanging="92"/>
      </w:pPr>
      <w:rPr>
        <w:rFonts w:hint="default"/>
        <w:lang w:val="pt-PT" w:eastAsia="en-US" w:bidi="ar-SA"/>
      </w:rPr>
    </w:lvl>
    <w:lvl w:ilvl="4">
      <w:start w:val="0"/>
      <w:numFmt w:val="bullet"/>
      <w:lvlText w:val="•"/>
      <w:lvlJc w:val="left"/>
      <w:pPr>
        <w:ind w:left="2225" w:hanging="92"/>
      </w:pPr>
      <w:rPr>
        <w:rFonts w:hint="default"/>
        <w:lang w:val="pt-PT" w:eastAsia="en-US" w:bidi="ar-SA"/>
      </w:rPr>
    </w:lvl>
    <w:lvl w:ilvl="5">
      <w:start w:val="0"/>
      <w:numFmt w:val="bullet"/>
      <w:lvlText w:val="•"/>
      <w:lvlJc w:val="left"/>
      <w:pPr>
        <w:ind w:left="2756" w:hanging="92"/>
      </w:pPr>
      <w:rPr>
        <w:rFonts w:hint="default"/>
        <w:lang w:val="pt-PT" w:eastAsia="en-US" w:bidi="ar-SA"/>
      </w:rPr>
    </w:lvl>
    <w:lvl w:ilvl="6">
      <w:start w:val="0"/>
      <w:numFmt w:val="bullet"/>
      <w:lvlText w:val="•"/>
      <w:lvlJc w:val="left"/>
      <w:pPr>
        <w:ind w:left="3287" w:hanging="92"/>
      </w:pPr>
      <w:rPr>
        <w:rFonts w:hint="default"/>
        <w:lang w:val="pt-PT" w:eastAsia="en-US" w:bidi="ar-SA"/>
      </w:rPr>
    </w:lvl>
    <w:lvl w:ilvl="7">
      <w:start w:val="0"/>
      <w:numFmt w:val="bullet"/>
      <w:lvlText w:val="•"/>
      <w:lvlJc w:val="left"/>
      <w:pPr>
        <w:ind w:left="3818" w:hanging="92"/>
      </w:pPr>
      <w:rPr>
        <w:rFonts w:hint="default"/>
        <w:lang w:val="pt-PT" w:eastAsia="en-US" w:bidi="ar-SA"/>
      </w:rPr>
    </w:lvl>
    <w:lvl w:ilvl="8">
      <w:start w:val="0"/>
      <w:numFmt w:val="bullet"/>
      <w:lvlText w:val="•"/>
      <w:lvlJc w:val="left"/>
      <w:pPr>
        <w:ind w:left="4350" w:hanging="92"/>
      </w:pPr>
      <w:rPr>
        <w:rFonts w:hint="default"/>
        <w:lang w:val="pt-PT" w:eastAsia="en-US" w:bidi="ar-SA"/>
      </w:rPr>
    </w:lvl>
  </w:abstractNum>
  <w:abstractNum w:abstractNumId="14">
    <w:nsid w:val="534A0A22"/>
    <w:multiLevelType w:val="hybridMultilevel"/>
    <w:tmpl w:val="7E76F890"/>
    <w:lvl w:ilvl="0">
      <w:start w:val="1"/>
      <w:numFmt w:val="upperRoman"/>
      <w:lvlText w:val="%1"/>
      <w:lvlJc w:val="left"/>
      <w:pPr>
        <w:ind w:left="106" w:hanging="95"/>
      </w:pPr>
      <w:rPr>
        <w:rFonts w:ascii="Arial" w:eastAsia="Arial" w:hAnsi="Arial" w:cs="Arial" w:hint="default"/>
        <w:b w:val="0"/>
        <w:bCs/>
        <w:i w:val="0"/>
        <w:iCs w:val="0"/>
        <w:spacing w:val="0"/>
        <w:w w:val="100"/>
        <w:sz w:val="16"/>
        <w:szCs w:val="16"/>
        <w:lang w:val="pt-PT" w:eastAsia="en-US" w:bidi="ar-SA"/>
      </w:rPr>
    </w:lvl>
    <w:lvl w:ilvl="1">
      <w:start w:val="0"/>
      <w:numFmt w:val="bullet"/>
      <w:lvlText w:val="•"/>
      <w:lvlJc w:val="left"/>
      <w:pPr>
        <w:ind w:left="631" w:hanging="95"/>
      </w:pPr>
      <w:rPr>
        <w:rFonts w:hint="default"/>
        <w:lang w:val="pt-PT" w:eastAsia="en-US" w:bidi="ar-SA"/>
      </w:rPr>
    </w:lvl>
    <w:lvl w:ilvl="2">
      <w:start w:val="0"/>
      <w:numFmt w:val="bullet"/>
      <w:lvlText w:val="•"/>
      <w:lvlJc w:val="left"/>
      <w:pPr>
        <w:ind w:left="1162" w:hanging="95"/>
      </w:pPr>
      <w:rPr>
        <w:rFonts w:hint="default"/>
        <w:lang w:val="pt-PT" w:eastAsia="en-US" w:bidi="ar-SA"/>
      </w:rPr>
    </w:lvl>
    <w:lvl w:ilvl="3">
      <w:start w:val="0"/>
      <w:numFmt w:val="bullet"/>
      <w:lvlText w:val="•"/>
      <w:lvlJc w:val="left"/>
      <w:pPr>
        <w:ind w:left="1693" w:hanging="95"/>
      </w:pPr>
      <w:rPr>
        <w:rFonts w:hint="default"/>
        <w:lang w:val="pt-PT" w:eastAsia="en-US" w:bidi="ar-SA"/>
      </w:rPr>
    </w:lvl>
    <w:lvl w:ilvl="4">
      <w:start w:val="0"/>
      <w:numFmt w:val="bullet"/>
      <w:lvlText w:val="•"/>
      <w:lvlJc w:val="left"/>
      <w:pPr>
        <w:ind w:left="2225" w:hanging="95"/>
      </w:pPr>
      <w:rPr>
        <w:rFonts w:hint="default"/>
        <w:lang w:val="pt-PT" w:eastAsia="en-US" w:bidi="ar-SA"/>
      </w:rPr>
    </w:lvl>
    <w:lvl w:ilvl="5">
      <w:start w:val="0"/>
      <w:numFmt w:val="bullet"/>
      <w:lvlText w:val="•"/>
      <w:lvlJc w:val="left"/>
      <w:pPr>
        <w:ind w:left="2756" w:hanging="95"/>
      </w:pPr>
      <w:rPr>
        <w:rFonts w:hint="default"/>
        <w:lang w:val="pt-PT" w:eastAsia="en-US" w:bidi="ar-SA"/>
      </w:rPr>
    </w:lvl>
    <w:lvl w:ilvl="6">
      <w:start w:val="0"/>
      <w:numFmt w:val="bullet"/>
      <w:lvlText w:val="•"/>
      <w:lvlJc w:val="left"/>
      <w:pPr>
        <w:ind w:left="3287" w:hanging="95"/>
      </w:pPr>
      <w:rPr>
        <w:rFonts w:hint="default"/>
        <w:lang w:val="pt-PT" w:eastAsia="en-US" w:bidi="ar-SA"/>
      </w:rPr>
    </w:lvl>
    <w:lvl w:ilvl="7">
      <w:start w:val="0"/>
      <w:numFmt w:val="bullet"/>
      <w:lvlText w:val="•"/>
      <w:lvlJc w:val="left"/>
      <w:pPr>
        <w:ind w:left="3818" w:hanging="95"/>
      </w:pPr>
      <w:rPr>
        <w:rFonts w:hint="default"/>
        <w:lang w:val="pt-PT" w:eastAsia="en-US" w:bidi="ar-SA"/>
      </w:rPr>
    </w:lvl>
    <w:lvl w:ilvl="8">
      <w:start w:val="0"/>
      <w:numFmt w:val="bullet"/>
      <w:lvlText w:val="•"/>
      <w:lvlJc w:val="left"/>
      <w:pPr>
        <w:ind w:left="4350" w:hanging="95"/>
      </w:pPr>
      <w:rPr>
        <w:rFonts w:hint="default"/>
        <w:lang w:val="pt-PT" w:eastAsia="en-US" w:bidi="ar-SA"/>
      </w:rPr>
    </w:lvl>
  </w:abstractNum>
  <w:abstractNum w:abstractNumId="15">
    <w:nsid w:val="5E07701A"/>
    <w:multiLevelType w:val="hybridMultilevel"/>
    <w:tmpl w:val="F042D5E0"/>
    <w:lvl w:ilvl="0">
      <w:start w:val="1"/>
      <w:numFmt w:val="upperRoman"/>
      <w:lvlText w:val="%1"/>
      <w:lvlJc w:val="left"/>
      <w:pPr>
        <w:ind w:left="106" w:hanging="97"/>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1" w:hanging="97"/>
      </w:pPr>
      <w:rPr>
        <w:rFonts w:hint="default"/>
        <w:lang w:val="pt-PT" w:eastAsia="en-US" w:bidi="ar-SA"/>
      </w:rPr>
    </w:lvl>
    <w:lvl w:ilvl="2">
      <w:start w:val="0"/>
      <w:numFmt w:val="bullet"/>
      <w:lvlText w:val="•"/>
      <w:lvlJc w:val="left"/>
      <w:pPr>
        <w:ind w:left="1162" w:hanging="97"/>
      </w:pPr>
      <w:rPr>
        <w:rFonts w:hint="default"/>
        <w:lang w:val="pt-PT" w:eastAsia="en-US" w:bidi="ar-SA"/>
      </w:rPr>
    </w:lvl>
    <w:lvl w:ilvl="3">
      <w:start w:val="0"/>
      <w:numFmt w:val="bullet"/>
      <w:lvlText w:val="•"/>
      <w:lvlJc w:val="left"/>
      <w:pPr>
        <w:ind w:left="1693" w:hanging="97"/>
      </w:pPr>
      <w:rPr>
        <w:rFonts w:hint="default"/>
        <w:lang w:val="pt-PT" w:eastAsia="en-US" w:bidi="ar-SA"/>
      </w:rPr>
    </w:lvl>
    <w:lvl w:ilvl="4">
      <w:start w:val="0"/>
      <w:numFmt w:val="bullet"/>
      <w:lvlText w:val="•"/>
      <w:lvlJc w:val="left"/>
      <w:pPr>
        <w:ind w:left="2225" w:hanging="97"/>
      </w:pPr>
      <w:rPr>
        <w:rFonts w:hint="default"/>
        <w:lang w:val="pt-PT" w:eastAsia="en-US" w:bidi="ar-SA"/>
      </w:rPr>
    </w:lvl>
    <w:lvl w:ilvl="5">
      <w:start w:val="0"/>
      <w:numFmt w:val="bullet"/>
      <w:lvlText w:val="•"/>
      <w:lvlJc w:val="left"/>
      <w:pPr>
        <w:ind w:left="2756" w:hanging="97"/>
      </w:pPr>
      <w:rPr>
        <w:rFonts w:hint="default"/>
        <w:lang w:val="pt-PT" w:eastAsia="en-US" w:bidi="ar-SA"/>
      </w:rPr>
    </w:lvl>
    <w:lvl w:ilvl="6">
      <w:start w:val="0"/>
      <w:numFmt w:val="bullet"/>
      <w:lvlText w:val="•"/>
      <w:lvlJc w:val="left"/>
      <w:pPr>
        <w:ind w:left="3287" w:hanging="97"/>
      </w:pPr>
      <w:rPr>
        <w:rFonts w:hint="default"/>
        <w:lang w:val="pt-PT" w:eastAsia="en-US" w:bidi="ar-SA"/>
      </w:rPr>
    </w:lvl>
    <w:lvl w:ilvl="7">
      <w:start w:val="0"/>
      <w:numFmt w:val="bullet"/>
      <w:lvlText w:val="•"/>
      <w:lvlJc w:val="left"/>
      <w:pPr>
        <w:ind w:left="3818" w:hanging="97"/>
      </w:pPr>
      <w:rPr>
        <w:rFonts w:hint="default"/>
        <w:lang w:val="pt-PT" w:eastAsia="en-US" w:bidi="ar-SA"/>
      </w:rPr>
    </w:lvl>
    <w:lvl w:ilvl="8">
      <w:start w:val="0"/>
      <w:numFmt w:val="bullet"/>
      <w:lvlText w:val="•"/>
      <w:lvlJc w:val="left"/>
      <w:pPr>
        <w:ind w:left="4350" w:hanging="97"/>
      </w:pPr>
      <w:rPr>
        <w:rFonts w:hint="default"/>
        <w:lang w:val="pt-PT" w:eastAsia="en-US" w:bidi="ar-SA"/>
      </w:rPr>
    </w:lvl>
  </w:abstractNum>
  <w:abstractNum w:abstractNumId="16">
    <w:nsid w:val="641F4139"/>
    <w:multiLevelType w:val="hybridMultilevel"/>
    <w:tmpl w:val="D9424D5E"/>
    <w:lvl w:ilvl="0">
      <w:start w:val="1"/>
      <w:numFmt w:val="upperRoman"/>
      <w:lvlText w:val="%1"/>
      <w:lvlJc w:val="left"/>
      <w:pPr>
        <w:ind w:left="106" w:hanging="95"/>
      </w:pPr>
      <w:rPr>
        <w:rFonts w:ascii="Arial" w:eastAsia="Arial" w:hAnsi="Arial" w:cs="Arial" w:hint="default"/>
        <w:b w:val="0"/>
        <w:bCs/>
        <w:i w:val="0"/>
        <w:iCs w:val="0"/>
        <w:spacing w:val="0"/>
        <w:w w:val="100"/>
        <w:sz w:val="16"/>
        <w:szCs w:val="16"/>
        <w:lang w:val="pt-PT" w:eastAsia="en-US" w:bidi="ar-SA"/>
      </w:rPr>
    </w:lvl>
    <w:lvl w:ilvl="1">
      <w:start w:val="0"/>
      <w:numFmt w:val="bullet"/>
      <w:lvlText w:val="•"/>
      <w:lvlJc w:val="left"/>
      <w:pPr>
        <w:ind w:left="637" w:hanging="95"/>
      </w:pPr>
      <w:rPr>
        <w:rFonts w:hint="default"/>
        <w:lang w:val="pt-PT" w:eastAsia="en-US" w:bidi="ar-SA"/>
      </w:rPr>
    </w:lvl>
    <w:lvl w:ilvl="2">
      <w:start w:val="0"/>
      <w:numFmt w:val="bullet"/>
      <w:lvlText w:val="•"/>
      <w:lvlJc w:val="left"/>
      <w:pPr>
        <w:ind w:left="1174" w:hanging="95"/>
      </w:pPr>
      <w:rPr>
        <w:rFonts w:hint="default"/>
        <w:lang w:val="pt-PT" w:eastAsia="en-US" w:bidi="ar-SA"/>
      </w:rPr>
    </w:lvl>
    <w:lvl w:ilvl="3">
      <w:start w:val="0"/>
      <w:numFmt w:val="bullet"/>
      <w:lvlText w:val="•"/>
      <w:lvlJc w:val="left"/>
      <w:pPr>
        <w:ind w:left="1712" w:hanging="95"/>
      </w:pPr>
      <w:rPr>
        <w:rFonts w:hint="default"/>
        <w:lang w:val="pt-PT" w:eastAsia="en-US" w:bidi="ar-SA"/>
      </w:rPr>
    </w:lvl>
    <w:lvl w:ilvl="4">
      <w:start w:val="0"/>
      <w:numFmt w:val="bullet"/>
      <w:lvlText w:val="•"/>
      <w:lvlJc w:val="left"/>
      <w:pPr>
        <w:ind w:left="2249" w:hanging="95"/>
      </w:pPr>
      <w:rPr>
        <w:rFonts w:hint="default"/>
        <w:lang w:val="pt-PT" w:eastAsia="en-US" w:bidi="ar-SA"/>
      </w:rPr>
    </w:lvl>
    <w:lvl w:ilvl="5">
      <w:start w:val="0"/>
      <w:numFmt w:val="bullet"/>
      <w:lvlText w:val="•"/>
      <w:lvlJc w:val="left"/>
      <w:pPr>
        <w:ind w:left="2787" w:hanging="95"/>
      </w:pPr>
      <w:rPr>
        <w:rFonts w:hint="default"/>
        <w:lang w:val="pt-PT" w:eastAsia="en-US" w:bidi="ar-SA"/>
      </w:rPr>
    </w:lvl>
    <w:lvl w:ilvl="6">
      <w:start w:val="0"/>
      <w:numFmt w:val="bullet"/>
      <w:lvlText w:val="•"/>
      <w:lvlJc w:val="left"/>
      <w:pPr>
        <w:ind w:left="3324" w:hanging="95"/>
      </w:pPr>
      <w:rPr>
        <w:rFonts w:hint="default"/>
        <w:lang w:val="pt-PT" w:eastAsia="en-US" w:bidi="ar-SA"/>
      </w:rPr>
    </w:lvl>
    <w:lvl w:ilvl="7">
      <w:start w:val="0"/>
      <w:numFmt w:val="bullet"/>
      <w:lvlText w:val="•"/>
      <w:lvlJc w:val="left"/>
      <w:pPr>
        <w:ind w:left="3861" w:hanging="95"/>
      </w:pPr>
      <w:rPr>
        <w:rFonts w:hint="default"/>
        <w:lang w:val="pt-PT" w:eastAsia="en-US" w:bidi="ar-SA"/>
      </w:rPr>
    </w:lvl>
    <w:lvl w:ilvl="8">
      <w:start w:val="0"/>
      <w:numFmt w:val="bullet"/>
      <w:lvlText w:val="•"/>
      <w:lvlJc w:val="left"/>
      <w:pPr>
        <w:ind w:left="4399" w:hanging="95"/>
      </w:pPr>
      <w:rPr>
        <w:rFonts w:hint="default"/>
        <w:lang w:val="pt-PT" w:eastAsia="en-US" w:bidi="ar-SA"/>
      </w:rPr>
    </w:lvl>
  </w:abstractNum>
  <w:abstractNum w:abstractNumId="17">
    <w:nsid w:val="70B63422"/>
    <w:multiLevelType w:val="hybridMultilevel"/>
    <w:tmpl w:val="75C806A0"/>
    <w:lvl w:ilvl="0">
      <w:start w:val="1"/>
      <w:numFmt w:val="upperRoman"/>
      <w:lvlText w:val="%1"/>
      <w:lvlJc w:val="left"/>
      <w:pPr>
        <w:ind w:left="106" w:hanging="84"/>
      </w:pPr>
      <w:rPr>
        <w:rFonts w:ascii="Arial" w:eastAsia="Arial" w:hAnsi="Arial" w:cs="Arial" w:hint="default"/>
        <w:b/>
        <w:bCs/>
        <w:i w:val="0"/>
        <w:iCs w:val="0"/>
        <w:spacing w:val="0"/>
        <w:w w:val="100"/>
        <w:sz w:val="16"/>
        <w:szCs w:val="16"/>
        <w:lang w:val="pt-PT" w:eastAsia="en-US" w:bidi="ar-SA"/>
      </w:rPr>
    </w:lvl>
    <w:lvl w:ilvl="1">
      <w:start w:val="0"/>
      <w:numFmt w:val="bullet"/>
      <w:lvlText w:val="•"/>
      <w:lvlJc w:val="left"/>
      <w:pPr>
        <w:ind w:left="637" w:hanging="84"/>
      </w:pPr>
      <w:rPr>
        <w:rFonts w:hint="default"/>
        <w:lang w:val="pt-PT" w:eastAsia="en-US" w:bidi="ar-SA"/>
      </w:rPr>
    </w:lvl>
    <w:lvl w:ilvl="2">
      <w:start w:val="0"/>
      <w:numFmt w:val="bullet"/>
      <w:lvlText w:val="•"/>
      <w:lvlJc w:val="left"/>
      <w:pPr>
        <w:ind w:left="1174" w:hanging="84"/>
      </w:pPr>
      <w:rPr>
        <w:rFonts w:hint="default"/>
        <w:lang w:val="pt-PT" w:eastAsia="en-US" w:bidi="ar-SA"/>
      </w:rPr>
    </w:lvl>
    <w:lvl w:ilvl="3">
      <w:start w:val="0"/>
      <w:numFmt w:val="bullet"/>
      <w:lvlText w:val="•"/>
      <w:lvlJc w:val="left"/>
      <w:pPr>
        <w:ind w:left="1712" w:hanging="84"/>
      </w:pPr>
      <w:rPr>
        <w:rFonts w:hint="default"/>
        <w:lang w:val="pt-PT" w:eastAsia="en-US" w:bidi="ar-SA"/>
      </w:rPr>
    </w:lvl>
    <w:lvl w:ilvl="4">
      <w:start w:val="0"/>
      <w:numFmt w:val="bullet"/>
      <w:lvlText w:val="•"/>
      <w:lvlJc w:val="left"/>
      <w:pPr>
        <w:ind w:left="2249" w:hanging="84"/>
      </w:pPr>
      <w:rPr>
        <w:rFonts w:hint="default"/>
        <w:lang w:val="pt-PT" w:eastAsia="en-US" w:bidi="ar-SA"/>
      </w:rPr>
    </w:lvl>
    <w:lvl w:ilvl="5">
      <w:start w:val="0"/>
      <w:numFmt w:val="bullet"/>
      <w:lvlText w:val="•"/>
      <w:lvlJc w:val="left"/>
      <w:pPr>
        <w:ind w:left="2787" w:hanging="84"/>
      </w:pPr>
      <w:rPr>
        <w:rFonts w:hint="default"/>
        <w:lang w:val="pt-PT" w:eastAsia="en-US" w:bidi="ar-SA"/>
      </w:rPr>
    </w:lvl>
    <w:lvl w:ilvl="6">
      <w:start w:val="0"/>
      <w:numFmt w:val="bullet"/>
      <w:lvlText w:val="•"/>
      <w:lvlJc w:val="left"/>
      <w:pPr>
        <w:ind w:left="3324" w:hanging="84"/>
      </w:pPr>
      <w:rPr>
        <w:rFonts w:hint="default"/>
        <w:lang w:val="pt-PT" w:eastAsia="en-US" w:bidi="ar-SA"/>
      </w:rPr>
    </w:lvl>
    <w:lvl w:ilvl="7">
      <w:start w:val="0"/>
      <w:numFmt w:val="bullet"/>
      <w:lvlText w:val="•"/>
      <w:lvlJc w:val="left"/>
      <w:pPr>
        <w:ind w:left="3861" w:hanging="84"/>
      </w:pPr>
      <w:rPr>
        <w:rFonts w:hint="default"/>
        <w:lang w:val="pt-PT" w:eastAsia="en-US" w:bidi="ar-SA"/>
      </w:rPr>
    </w:lvl>
    <w:lvl w:ilvl="8">
      <w:start w:val="0"/>
      <w:numFmt w:val="bullet"/>
      <w:lvlText w:val="•"/>
      <w:lvlJc w:val="left"/>
      <w:pPr>
        <w:ind w:left="4399" w:hanging="84"/>
      </w:pPr>
      <w:rPr>
        <w:rFonts w:hint="default"/>
        <w:lang w:val="pt-PT" w:eastAsia="en-US" w:bidi="ar-SA"/>
      </w:rPr>
    </w:lvl>
  </w:abstractNum>
  <w:abstractNum w:abstractNumId="18">
    <w:nsid w:val="713311F8"/>
    <w:multiLevelType w:val="hybridMultilevel"/>
    <w:tmpl w:val="34867032"/>
    <w:lvl w:ilvl="0">
      <w:start w:val="1"/>
      <w:numFmt w:val="upperRoman"/>
      <w:lvlText w:val="%1"/>
      <w:lvlJc w:val="left"/>
      <w:pPr>
        <w:ind w:left="106" w:hanging="91"/>
      </w:pPr>
      <w:rPr>
        <w:rFonts w:ascii="Arial" w:eastAsia="Arial" w:hAnsi="Arial" w:cs="Arial" w:hint="default"/>
        <w:b w:val="0"/>
        <w:bCs w:val="0"/>
        <w:i w:val="0"/>
        <w:iCs w:val="0"/>
        <w:spacing w:val="0"/>
        <w:w w:val="100"/>
        <w:sz w:val="16"/>
        <w:szCs w:val="16"/>
        <w:lang w:val="pt-PT" w:eastAsia="en-US" w:bidi="ar-SA"/>
      </w:rPr>
    </w:lvl>
    <w:lvl w:ilvl="1">
      <w:start w:val="1"/>
      <w:numFmt w:val="lowerLetter"/>
      <w:lvlText w:val="%2)"/>
      <w:lvlJc w:val="left"/>
      <w:pPr>
        <w:ind w:left="486" w:hanging="202"/>
      </w:pPr>
      <w:rPr>
        <w:rFonts w:ascii="Arial" w:eastAsia="Arial" w:hAnsi="Arial" w:cs="Arial" w:hint="default"/>
        <w:b w:val="0"/>
        <w:bCs w:val="0"/>
        <w:i w:val="0"/>
        <w:iCs w:val="0"/>
        <w:spacing w:val="0"/>
        <w:w w:val="100"/>
        <w:sz w:val="16"/>
        <w:szCs w:val="16"/>
        <w:lang w:val="pt-PT" w:eastAsia="en-US" w:bidi="ar-SA"/>
      </w:rPr>
    </w:lvl>
    <w:lvl w:ilvl="2">
      <w:start w:val="1"/>
      <w:numFmt w:val="decimal"/>
      <w:lvlText w:val="%3."/>
      <w:lvlJc w:val="left"/>
      <w:pPr>
        <w:ind w:left="106" w:hanging="189"/>
      </w:pPr>
      <w:rPr>
        <w:rFonts w:ascii="Arial" w:eastAsia="Arial" w:hAnsi="Arial" w:cs="Arial" w:hint="default"/>
        <w:b w:val="0"/>
        <w:bCs w:val="0"/>
        <w:i w:val="0"/>
        <w:iCs w:val="0"/>
        <w:spacing w:val="-1"/>
        <w:w w:val="100"/>
        <w:sz w:val="16"/>
        <w:szCs w:val="16"/>
        <w:lang w:val="pt-PT" w:eastAsia="en-US" w:bidi="ar-SA"/>
      </w:rPr>
    </w:lvl>
    <w:lvl w:ilvl="3">
      <w:start w:val="0"/>
      <w:numFmt w:val="bullet"/>
      <w:lvlText w:val="•"/>
      <w:lvlJc w:val="left"/>
      <w:pPr>
        <w:ind w:left="42" w:hanging="189"/>
      </w:pPr>
      <w:rPr>
        <w:rFonts w:hint="default"/>
        <w:lang w:val="pt-PT" w:eastAsia="en-US" w:bidi="ar-SA"/>
      </w:rPr>
    </w:lvl>
    <w:lvl w:ilvl="4">
      <w:start w:val="0"/>
      <w:numFmt w:val="bullet"/>
      <w:lvlText w:val="•"/>
      <w:lvlJc w:val="left"/>
      <w:pPr>
        <w:ind w:left="22" w:hanging="189"/>
      </w:pPr>
      <w:rPr>
        <w:rFonts w:hint="default"/>
        <w:lang w:val="pt-PT" w:eastAsia="en-US" w:bidi="ar-SA"/>
      </w:rPr>
    </w:lvl>
    <w:lvl w:ilvl="5">
      <w:start w:val="0"/>
      <w:numFmt w:val="bullet"/>
      <w:lvlText w:val="•"/>
      <w:lvlJc w:val="left"/>
      <w:pPr>
        <w:ind w:left="3" w:hanging="189"/>
      </w:pPr>
      <w:rPr>
        <w:rFonts w:hint="default"/>
        <w:lang w:val="pt-PT" w:eastAsia="en-US" w:bidi="ar-SA"/>
      </w:rPr>
    </w:lvl>
    <w:lvl w:ilvl="6">
      <w:start w:val="0"/>
      <w:numFmt w:val="bullet"/>
      <w:lvlText w:val="•"/>
      <w:lvlJc w:val="left"/>
      <w:pPr>
        <w:ind w:left="-16" w:hanging="189"/>
      </w:pPr>
      <w:rPr>
        <w:rFonts w:hint="default"/>
        <w:lang w:val="pt-PT" w:eastAsia="en-US" w:bidi="ar-SA"/>
      </w:rPr>
    </w:lvl>
    <w:lvl w:ilvl="7">
      <w:start w:val="0"/>
      <w:numFmt w:val="bullet"/>
      <w:lvlText w:val="•"/>
      <w:lvlJc w:val="left"/>
      <w:pPr>
        <w:ind w:left="-36" w:hanging="189"/>
      </w:pPr>
      <w:rPr>
        <w:rFonts w:hint="default"/>
        <w:lang w:val="pt-PT" w:eastAsia="en-US" w:bidi="ar-SA"/>
      </w:rPr>
    </w:lvl>
    <w:lvl w:ilvl="8">
      <w:start w:val="0"/>
      <w:numFmt w:val="bullet"/>
      <w:lvlText w:val="•"/>
      <w:lvlJc w:val="left"/>
      <w:pPr>
        <w:ind w:left="-55" w:hanging="189"/>
      </w:pPr>
      <w:rPr>
        <w:rFonts w:hint="default"/>
        <w:lang w:val="pt-PT" w:eastAsia="en-US" w:bidi="ar-SA"/>
      </w:rPr>
    </w:lvl>
  </w:abstractNum>
  <w:abstractNum w:abstractNumId="19">
    <w:nsid w:val="74D44BC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6625614"/>
    <w:multiLevelType w:val="hybridMultilevel"/>
    <w:tmpl w:val="2FAC41E4"/>
    <w:lvl w:ilvl="0">
      <w:start w:val="1"/>
      <w:numFmt w:val="upperRoman"/>
      <w:lvlText w:val="%1)"/>
      <w:lvlJc w:val="left"/>
      <w:pPr>
        <w:ind w:left="106" w:hanging="145"/>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7" w:hanging="145"/>
      </w:pPr>
      <w:rPr>
        <w:rFonts w:hint="default"/>
        <w:lang w:val="pt-PT" w:eastAsia="en-US" w:bidi="ar-SA"/>
      </w:rPr>
    </w:lvl>
    <w:lvl w:ilvl="2">
      <w:start w:val="0"/>
      <w:numFmt w:val="bullet"/>
      <w:lvlText w:val="•"/>
      <w:lvlJc w:val="left"/>
      <w:pPr>
        <w:ind w:left="1174" w:hanging="145"/>
      </w:pPr>
      <w:rPr>
        <w:rFonts w:hint="default"/>
        <w:lang w:val="pt-PT" w:eastAsia="en-US" w:bidi="ar-SA"/>
      </w:rPr>
    </w:lvl>
    <w:lvl w:ilvl="3">
      <w:start w:val="0"/>
      <w:numFmt w:val="bullet"/>
      <w:lvlText w:val="•"/>
      <w:lvlJc w:val="left"/>
      <w:pPr>
        <w:ind w:left="1712" w:hanging="145"/>
      </w:pPr>
      <w:rPr>
        <w:rFonts w:hint="default"/>
        <w:lang w:val="pt-PT" w:eastAsia="en-US" w:bidi="ar-SA"/>
      </w:rPr>
    </w:lvl>
    <w:lvl w:ilvl="4">
      <w:start w:val="0"/>
      <w:numFmt w:val="bullet"/>
      <w:lvlText w:val="•"/>
      <w:lvlJc w:val="left"/>
      <w:pPr>
        <w:ind w:left="2249" w:hanging="145"/>
      </w:pPr>
      <w:rPr>
        <w:rFonts w:hint="default"/>
        <w:lang w:val="pt-PT" w:eastAsia="en-US" w:bidi="ar-SA"/>
      </w:rPr>
    </w:lvl>
    <w:lvl w:ilvl="5">
      <w:start w:val="0"/>
      <w:numFmt w:val="bullet"/>
      <w:lvlText w:val="•"/>
      <w:lvlJc w:val="left"/>
      <w:pPr>
        <w:ind w:left="2787" w:hanging="145"/>
      </w:pPr>
      <w:rPr>
        <w:rFonts w:hint="default"/>
        <w:lang w:val="pt-PT" w:eastAsia="en-US" w:bidi="ar-SA"/>
      </w:rPr>
    </w:lvl>
    <w:lvl w:ilvl="6">
      <w:start w:val="0"/>
      <w:numFmt w:val="bullet"/>
      <w:lvlText w:val="•"/>
      <w:lvlJc w:val="left"/>
      <w:pPr>
        <w:ind w:left="3324" w:hanging="145"/>
      </w:pPr>
      <w:rPr>
        <w:rFonts w:hint="default"/>
        <w:lang w:val="pt-PT" w:eastAsia="en-US" w:bidi="ar-SA"/>
      </w:rPr>
    </w:lvl>
    <w:lvl w:ilvl="7">
      <w:start w:val="0"/>
      <w:numFmt w:val="bullet"/>
      <w:lvlText w:val="•"/>
      <w:lvlJc w:val="left"/>
      <w:pPr>
        <w:ind w:left="3861" w:hanging="145"/>
      </w:pPr>
      <w:rPr>
        <w:rFonts w:hint="default"/>
        <w:lang w:val="pt-PT" w:eastAsia="en-US" w:bidi="ar-SA"/>
      </w:rPr>
    </w:lvl>
    <w:lvl w:ilvl="8">
      <w:start w:val="0"/>
      <w:numFmt w:val="bullet"/>
      <w:lvlText w:val="•"/>
      <w:lvlJc w:val="left"/>
      <w:pPr>
        <w:ind w:left="4399" w:hanging="145"/>
      </w:pPr>
      <w:rPr>
        <w:rFonts w:hint="default"/>
        <w:lang w:val="pt-PT" w:eastAsia="en-US" w:bidi="ar-SA"/>
      </w:rPr>
    </w:lvl>
  </w:abstractNum>
  <w:abstractNum w:abstractNumId="21">
    <w:nsid w:val="78367226"/>
    <w:multiLevelType w:val="hybridMultilevel"/>
    <w:tmpl w:val="EEBC5AEA"/>
    <w:lvl w:ilvl="0">
      <w:start w:val="1"/>
      <w:numFmt w:val="upperRoman"/>
      <w:lvlText w:val="%1"/>
      <w:lvlJc w:val="left"/>
      <w:pPr>
        <w:ind w:left="106" w:hanging="102"/>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1" w:hanging="102"/>
      </w:pPr>
      <w:rPr>
        <w:rFonts w:hint="default"/>
        <w:lang w:val="pt-PT" w:eastAsia="en-US" w:bidi="ar-SA"/>
      </w:rPr>
    </w:lvl>
    <w:lvl w:ilvl="2">
      <w:start w:val="0"/>
      <w:numFmt w:val="bullet"/>
      <w:lvlText w:val="•"/>
      <w:lvlJc w:val="left"/>
      <w:pPr>
        <w:ind w:left="1162" w:hanging="102"/>
      </w:pPr>
      <w:rPr>
        <w:rFonts w:hint="default"/>
        <w:lang w:val="pt-PT" w:eastAsia="en-US" w:bidi="ar-SA"/>
      </w:rPr>
    </w:lvl>
    <w:lvl w:ilvl="3">
      <w:start w:val="0"/>
      <w:numFmt w:val="bullet"/>
      <w:lvlText w:val="•"/>
      <w:lvlJc w:val="left"/>
      <w:pPr>
        <w:ind w:left="1693" w:hanging="102"/>
      </w:pPr>
      <w:rPr>
        <w:rFonts w:hint="default"/>
        <w:lang w:val="pt-PT" w:eastAsia="en-US" w:bidi="ar-SA"/>
      </w:rPr>
    </w:lvl>
    <w:lvl w:ilvl="4">
      <w:start w:val="0"/>
      <w:numFmt w:val="bullet"/>
      <w:lvlText w:val="•"/>
      <w:lvlJc w:val="left"/>
      <w:pPr>
        <w:ind w:left="2225" w:hanging="102"/>
      </w:pPr>
      <w:rPr>
        <w:rFonts w:hint="default"/>
        <w:lang w:val="pt-PT" w:eastAsia="en-US" w:bidi="ar-SA"/>
      </w:rPr>
    </w:lvl>
    <w:lvl w:ilvl="5">
      <w:start w:val="0"/>
      <w:numFmt w:val="bullet"/>
      <w:lvlText w:val="•"/>
      <w:lvlJc w:val="left"/>
      <w:pPr>
        <w:ind w:left="2756" w:hanging="102"/>
      </w:pPr>
      <w:rPr>
        <w:rFonts w:hint="default"/>
        <w:lang w:val="pt-PT" w:eastAsia="en-US" w:bidi="ar-SA"/>
      </w:rPr>
    </w:lvl>
    <w:lvl w:ilvl="6">
      <w:start w:val="0"/>
      <w:numFmt w:val="bullet"/>
      <w:lvlText w:val="•"/>
      <w:lvlJc w:val="left"/>
      <w:pPr>
        <w:ind w:left="3287" w:hanging="102"/>
      </w:pPr>
      <w:rPr>
        <w:rFonts w:hint="default"/>
        <w:lang w:val="pt-PT" w:eastAsia="en-US" w:bidi="ar-SA"/>
      </w:rPr>
    </w:lvl>
    <w:lvl w:ilvl="7">
      <w:start w:val="0"/>
      <w:numFmt w:val="bullet"/>
      <w:lvlText w:val="•"/>
      <w:lvlJc w:val="left"/>
      <w:pPr>
        <w:ind w:left="3818" w:hanging="102"/>
      </w:pPr>
      <w:rPr>
        <w:rFonts w:hint="default"/>
        <w:lang w:val="pt-PT" w:eastAsia="en-US" w:bidi="ar-SA"/>
      </w:rPr>
    </w:lvl>
    <w:lvl w:ilvl="8">
      <w:start w:val="0"/>
      <w:numFmt w:val="bullet"/>
      <w:lvlText w:val="•"/>
      <w:lvlJc w:val="left"/>
      <w:pPr>
        <w:ind w:left="4350" w:hanging="102"/>
      </w:pPr>
      <w:rPr>
        <w:rFonts w:hint="default"/>
        <w:lang w:val="pt-PT" w:eastAsia="en-US" w:bidi="ar-SA"/>
      </w:rPr>
    </w:lvl>
  </w:abstractNum>
  <w:abstractNum w:abstractNumId="22">
    <w:nsid w:val="7C843331"/>
    <w:multiLevelType w:val="hybridMultilevel"/>
    <w:tmpl w:val="32BCC3B4"/>
    <w:lvl w:ilvl="0">
      <w:start w:val="1"/>
      <w:numFmt w:val="upperRoman"/>
      <w:lvlText w:val="%1"/>
      <w:lvlJc w:val="left"/>
      <w:pPr>
        <w:ind w:left="106" w:hanging="96"/>
      </w:pPr>
      <w:rPr>
        <w:rFonts w:ascii="Arial" w:eastAsia="Arial" w:hAnsi="Arial" w:cs="Arial" w:hint="default"/>
        <w:b w:val="0"/>
        <w:bCs w:val="0"/>
        <w:i w:val="0"/>
        <w:iCs w:val="0"/>
        <w:spacing w:val="0"/>
        <w:w w:val="100"/>
        <w:sz w:val="16"/>
        <w:szCs w:val="16"/>
        <w:lang w:val="pt-PT" w:eastAsia="en-US" w:bidi="ar-SA"/>
      </w:rPr>
    </w:lvl>
    <w:lvl w:ilvl="1">
      <w:start w:val="0"/>
      <w:numFmt w:val="bullet"/>
      <w:lvlText w:val="•"/>
      <w:lvlJc w:val="left"/>
      <w:pPr>
        <w:ind w:left="631" w:hanging="96"/>
      </w:pPr>
      <w:rPr>
        <w:rFonts w:hint="default"/>
        <w:lang w:val="pt-PT" w:eastAsia="en-US" w:bidi="ar-SA"/>
      </w:rPr>
    </w:lvl>
    <w:lvl w:ilvl="2">
      <w:start w:val="0"/>
      <w:numFmt w:val="bullet"/>
      <w:lvlText w:val="•"/>
      <w:lvlJc w:val="left"/>
      <w:pPr>
        <w:ind w:left="1162" w:hanging="96"/>
      </w:pPr>
      <w:rPr>
        <w:rFonts w:hint="default"/>
        <w:lang w:val="pt-PT" w:eastAsia="en-US" w:bidi="ar-SA"/>
      </w:rPr>
    </w:lvl>
    <w:lvl w:ilvl="3">
      <w:start w:val="0"/>
      <w:numFmt w:val="bullet"/>
      <w:lvlText w:val="•"/>
      <w:lvlJc w:val="left"/>
      <w:pPr>
        <w:ind w:left="1693" w:hanging="96"/>
      </w:pPr>
      <w:rPr>
        <w:rFonts w:hint="default"/>
        <w:lang w:val="pt-PT" w:eastAsia="en-US" w:bidi="ar-SA"/>
      </w:rPr>
    </w:lvl>
    <w:lvl w:ilvl="4">
      <w:start w:val="0"/>
      <w:numFmt w:val="bullet"/>
      <w:lvlText w:val="•"/>
      <w:lvlJc w:val="left"/>
      <w:pPr>
        <w:ind w:left="2225" w:hanging="96"/>
      </w:pPr>
      <w:rPr>
        <w:rFonts w:hint="default"/>
        <w:lang w:val="pt-PT" w:eastAsia="en-US" w:bidi="ar-SA"/>
      </w:rPr>
    </w:lvl>
    <w:lvl w:ilvl="5">
      <w:start w:val="0"/>
      <w:numFmt w:val="bullet"/>
      <w:lvlText w:val="•"/>
      <w:lvlJc w:val="left"/>
      <w:pPr>
        <w:ind w:left="2756" w:hanging="96"/>
      </w:pPr>
      <w:rPr>
        <w:rFonts w:hint="default"/>
        <w:lang w:val="pt-PT" w:eastAsia="en-US" w:bidi="ar-SA"/>
      </w:rPr>
    </w:lvl>
    <w:lvl w:ilvl="6">
      <w:start w:val="0"/>
      <w:numFmt w:val="bullet"/>
      <w:lvlText w:val="•"/>
      <w:lvlJc w:val="left"/>
      <w:pPr>
        <w:ind w:left="3287" w:hanging="96"/>
      </w:pPr>
      <w:rPr>
        <w:rFonts w:hint="default"/>
        <w:lang w:val="pt-PT" w:eastAsia="en-US" w:bidi="ar-SA"/>
      </w:rPr>
    </w:lvl>
    <w:lvl w:ilvl="7">
      <w:start w:val="0"/>
      <w:numFmt w:val="bullet"/>
      <w:lvlText w:val="•"/>
      <w:lvlJc w:val="left"/>
      <w:pPr>
        <w:ind w:left="3818" w:hanging="96"/>
      </w:pPr>
      <w:rPr>
        <w:rFonts w:hint="default"/>
        <w:lang w:val="pt-PT" w:eastAsia="en-US" w:bidi="ar-SA"/>
      </w:rPr>
    </w:lvl>
    <w:lvl w:ilvl="8">
      <w:start w:val="0"/>
      <w:numFmt w:val="bullet"/>
      <w:lvlText w:val="•"/>
      <w:lvlJc w:val="left"/>
      <w:pPr>
        <w:ind w:left="4350" w:hanging="96"/>
      </w:pPr>
      <w:rPr>
        <w:rFonts w:hint="default"/>
        <w:lang w:val="pt-PT" w:eastAsia="en-US" w:bidi="ar-SA"/>
      </w:rPr>
    </w:lvl>
  </w:abstractNum>
  <w:abstractNum w:abstractNumId="23">
    <w:nsid w:val="7F886A0C"/>
    <w:multiLevelType w:val="hybridMultilevel"/>
    <w:tmpl w:val="085C1E5E"/>
    <w:lvl w:ilvl="0">
      <w:start w:val="1"/>
      <w:numFmt w:val="upperRoman"/>
      <w:lvlText w:val="%1"/>
      <w:lvlJc w:val="left"/>
      <w:pPr>
        <w:ind w:left="106" w:hanging="117"/>
      </w:pPr>
      <w:rPr>
        <w:rFonts w:ascii="Arial" w:eastAsia="Arial" w:hAnsi="Arial" w:cs="Arial" w:hint="default"/>
        <w:b w:val="0"/>
        <w:bCs/>
        <w:i w:val="0"/>
        <w:iCs w:val="0"/>
        <w:spacing w:val="0"/>
        <w:w w:val="100"/>
        <w:sz w:val="16"/>
        <w:szCs w:val="16"/>
        <w:lang w:val="pt-PT" w:eastAsia="en-US" w:bidi="ar-SA"/>
      </w:rPr>
    </w:lvl>
    <w:lvl w:ilvl="1">
      <w:start w:val="0"/>
      <w:numFmt w:val="bullet"/>
      <w:lvlText w:val="•"/>
      <w:lvlJc w:val="left"/>
      <w:pPr>
        <w:ind w:left="637" w:hanging="117"/>
      </w:pPr>
      <w:rPr>
        <w:rFonts w:hint="default"/>
        <w:lang w:val="pt-PT" w:eastAsia="en-US" w:bidi="ar-SA"/>
      </w:rPr>
    </w:lvl>
    <w:lvl w:ilvl="2">
      <w:start w:val="0"/>
      <w:numFmt w:val="bullet"/>
      <w:lvlText w:val="•"/>
      <w:lvlJc w:val="left"/>
      <w:pPr>
        <w:ind w:left="1174" w:hanging="117"/>
      </w:pPr>
      <w:rPr>
        <w:rFonts w:hint="default"/>
        <w:lang w:val="pt-PT" w:eastAsia="en-US" w:bidi="ar-SA"/>
      </w:rPr>
    </w:lvl>
    <w:lvl w:ilvl="3">
      <w:start w:val="0"/>
      <w:numFmt w:val="bullet"/>
      <w:lvlText w:val="•"/>
      <w:lvlJc w:val="left"/>
      <w:pPr>
        <w:ind w:left="1712" w:hanging="117"/>
      </w:pPr>
      <w:rPr>
        <w:rFonts w:hint="default"/>
        <w:lang w:val="pt-PT" w:eastAsia="en-US" w:bidi="ar-SA"/>
      </w:rPr>
    </w:lvl>
    <w:lvl w:ilvl="4">
      <w:start w:val="0"/>
      <w:numFmt w:val="bullet"/>
      <w:lvlText w:val="•"/>
      <w:lvlJc w:val="left"/>
      <w:pPr>
        <w:ind w:left="2249" w:hanging="117"/>
      </w:pPr>
      <w:rPr>
        <w:rFonts w:hint="default"/>
        <w:lang w:val="pt-PT" w:eastAsia="en-US" w:bidi="ar-SA"/>
      </w:rPr>
    </w:lvl>
    <w:lvl w:ilvl="5">
      <w:start w:val="0"/>
      <w:numFmt w:val="bullet"/>
      <w:lvlText w:val="•"/>
      <w:lvlJc w:val="left"/>
      <w:pPr>
        <w:ind w:left="2787" w:hanging="117"/>
      </w:pPr>
      <w:rPr>
        <w:rFonts w:hint="default"/>
        <w:lang w:val="pt-PT" w:eastAsia="en-US" w:bidi="ar-SA"/>
      </w:rPr>
    </w:lvl>
    <w:lvl w:ilvl="6">
      <w:start w:val="0"/>
      <w:numFmt w:val="bullet"/>
      <w:lvlText w:val="•"/>
      <w:lvlJc w:val="left"/>
      <w:pPr>
        <w:ind w:left="3324" w:hanging="117"/>
      </w:pPr>
      <w:rPr>
        <w:rFonts w:hint="default"/>
        <w:lang w:val="pt-PT" w:eastAsia="en-US" w:bidi="ar-SA"/>
      </w:rPr>
    </w:lvl>
    <w:lvl w:ilvl="7">
      <w:start w:val="0"/>
      <w:numFmt w:val="bullet"/>
      <w:lvlText w:val="•"/>
      <w:lvlJc w:val="left"/>
      <w:pPr>
        <w:ind w:left="3861" w:hanging="117"/>
      </w:pPr>
      <w:rPr>
        <w:rFonts w:hint="default"/>
        <w:lang w:val="pt-PT" w:eastAsia="en-US" w:bidi="ar-SA"/>
      </w:rPr>
    </w:lvl>
    <w:lvl w:ilvl="8">
      <w:start w:val="0"/>
      <w:numFmt w:val="bullet"/>
      <w:lvlText w:val="•"/>
      <w:lvlJc w:val="left"/>
      <w:pPr>
        <w:ind w:left="4399" w:hanging="117"/>
      </w:pPr>
      <w:rPr>
        <w:rFonts w:hint="default"/>
        <w:lang w:val="pt-PT" w:eastAsia="en-US" w:bidi="ar-SA"/>
      </w:rPr>
    </w:lvl>
  </w:abstractNum>
  <w:num w:numId="1">
    <w:abstractNumId w:val="14"/>
  </w:num>
  <w:num w:numId="2">
    <w:abstractNumId w:val="1"/>
  </w:num>
  <w:num w:numId="3">
    <w:abstractNumId w:val="16"/>
  </w:num>
  <w:num w:numId="4">
    <w:abstractNumId w:val="23"/>
  </w:num>
  <w:num w:numId="5">
    <w:abstractNumId w:val="17"/>
  </w:num>
  <w:num w:numId="6">
    <w:abstractNumId w:val="22"/>
  </w:num>
  <w:num w:numId="7">
    <w:abstractNumId w:val="11"/>
  </w:num>
  <w:num w:numId="8">
    <w:abstractNumId w:val="10"/>
  </w:num>
  <w:num w:numId="9">
    <w:abstractNumId w:val="13"/>
  </w:num>
  <w:num w:numId="10">
    <w:abstractNumId w:val="21"/>
  </w:num>
  <w:num w:numId="11">
    <w:abstractNumId w:val="18"/>
  </w:num>
  <w:num w:numId="12">
    <w:abstractNumId w:val="0"/>
  </w:num>
  <w:num w:numId="13">
    <w:abstractNumId w:val="4"/>
  </w:num>
  <w:num w:numId="14">
    <w:abstractNumId w:val="8"/>
  </w:num>
  <w:num w:numId="15">
    <w:abstractNumId w:val="15"/>
  </w:num>
  <w:num w:numId="16">
    <w:abstractNumId w:val="9"/>
  </w:num>
  <w:num w:numId="17">
    <w:abstractNumId w:val="20"/>
  </w:num>
  <w:num w:numId="18">
    <w:abstractNumId w:val="5"/>
  </w:num>
  <w:num w:numId="19">
    <w:abstractNumId w:val="3"/>
  </w:num>
  <w:num w:numId="20">
    <w:abstractNumId w:val="12"/>
  </w:num>
  <w:num w:numId="21">
    <w:abstractNumId w:val="2"/>
  </w:num>
  <w:num w:numId="22">
    <w:abstractNumId w:val="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15"/>
    <w:rsid w:val="00043E84"/>
    <w:rsid w:val="00047F3C"/>
    <w:rsid w:val="00053C08"/>
    <w:rsid w:val="00067A3B"/>
    <w:rsid w:val="00072CC2"/>
    <w:rsid w:val="00082F2E"/>
    <w:rsid w:val="000A3884"/>
    <w:rsid w:val="000A42E5"/>
    <w:rsid w:val="000D4EE5"/>
    <w:rsid w:val="000E60A4"/>
    <w:rsid w:val="0015214F"/>
    <w:rsid w:val="001600F0"/>
    <w:rsid w:val="00191180"/>
    <w:rsid w:val="00197E4C"/>
    <w:rsid w:val="001A700A"/>
    <w:rsid w:val="001D264F"/>
    <w:rsid w:val="001D7E64"/>
    <w:rsid w:val="001E5556"/>
    <w:rsid w:val="001E55E9"/>
    <w:rsid w:val="001F7AEF"/>
    <w:rsid w:val="002418F0"/>
    <w:rsid w:val="00271185"/>
    <w:rsid w:val="00275540"/>
    <w:rsid w:val="002951AC"/>
    <w:rsid w:val="002F01E3"/>
    <w:rsid w:val="002F40FD"/>
    <w:rsid w:val="0030607B"/>
    <w:rsid w:val="0035256B"/>
    <w:rsid w:val="00370406"/>
    <w:rsid w:val="003728C4"/>
    <w:rsid w:val="0038384B"/>
    <w:rsid w:val="003B40EF"/>
    <w:rsid w:val="003C04A5"/>
    <w:rsid w:val="003E3521"/>
    <w:rsid w:val="003E64EE"/>
    <w:rsid w:val="0040044A"/>
    <w:rsid w:val="00400BF5"/>
    <w:rsid w:val="004150E5"/>
    <w:rsid w:val="0044360C"/>
    <w:rsid w:val="004610E8"/>
    <w:rsid w:val="0046141E"/>
    <w:rsid w:val="004660F0"/>
    <w:rsid w:val="004846F5"/>
    <w:rsid w:val="004B3EE9"/>
    <w:rsid w:val="004F0AE2"/>
    <w:rsid w:val="004F256C"/>
    <w:rsid w:val="0051501B"/>
    <w:rsid w:val="00534115"/>
    <w:rsid w:val="00555643"/>
    <w:rsid w:val="0057050B"/>
    <w:rsid w:val="00587B83"/>
    <w:rsid w:val="005B2D5B"/>
    <w:rsid w:val="005D24ED"/>
    <w:rsid w:val="005F1498"/>
    <w:rsid w:val="005F2714"/>
    <w:rsid w:val="005F580F"/>
    <w:rsid w:val="0060211D"/>
    <w:rsid w:val="00603044"/>
    <w:rsid w:val="00606787"/>
    <w:rsid w:val="00626B81"/>
    <w:rsid w:val="00636216"/>
    <w:rsid w:val="006500D5"/>
    <w:rsid w:val="006A06EE"/>
    <w:rsid w:val="006C6E23"/>
    <w:rsid w:val="006C7AD9"/>
    <w:rsid w:val="006F0CF1"/>
    <w:rsid w:val="00714C80"/>
    <w:rsid w:val="007248AC"/>
    <w:rsid w:val="007252F1"/>
    <w:rsid w:val="00746C92"/>
    <w:rsid w:val="0075700B"/>
    <w:rsid w:val="00774200"/>
    <w:rsid w:val="00774AA7"/>
    <w:rsid w:val="00780C2B"/>
    <w:rsid w:val="007A139B"/>
    <w:rsid w:val="007F352D"/>
    <w:rsid w:val="008132E9"/>
    <w:rsid w:val="00813B83"/>
    <w:rsid w:val="00832EE6"/>
    <w:rsid w:val="00872939"/>
    <w:rsid w:val="00880559"/>
    <w:rsid w:val="008813DB"/>
    <w:rsid w:val="008945B2"/>
    <w:rsid w:val="008C6EEF"/>
    <w:rsid w:val="008D191B"/>
    <w:rsid w:val="008D24DF"/>
    <w:rsid w:val="008E016E"/>
    <w:rsid w:val="008E5AC7"/>
    <w:rsid w:val="009217E7"/>
    <w:rsid w:val="0092262A"/>
    <w:rsid w:val="00926832"/>
    <w:rsid w:val="00932C72"/>
    <w:rsid w:val="00966055"/>
    <w:rsid w:val="009828B8"/>
    <w:rsid w:val="00982C4C"/>
    <w:rsid w:val="009A2D16"/>
    <w:rsid w:val="009C098E"/>
    <w:rsid w:val="009C0BDD"/>
    <w:rsid w:val="00A226AB"/>
    <w:rsid w:val="00A34F29"/>
    <w:rsid w:val="00A35B62"/>
    <w:rsid w:val="00A619CF"/>
    <w:rsid w:val="00A655F8"/>
    <w:rsid w:val="00A7362C"/>
    <w:rsid w:val="00AB33C2"/>
    <w:rsid w:val="00AB4986"/>
    <w:rsid w:val="00AC5AE3"/>
    <w:rsid w:val="00AD2BE4"/>
    <w:rsid w:val="00AD70F5"/>
    <w:rsid w:val="00B178BD"/>
    <w:rsid w:val="00B52B04"/>
    <w:rsid w:val="00B87BB0"/>
    <w:rsid w:val="00B90F0B"/>
    <w:rsid w:val="00BA68D6"/>
    <w:rsid w:val="00BB2DE6"/>
    <w:rsid w:val="00BC233A"/>
    <w:rsid w:val="00BC7263"/>
    <w:rsid w:val="00BD65BA"/>
    <w:rsid w:val="00BF2E2D"/>
    <w:rsid w:val="00BF7F4E"/>
    <w:rsid w:val="00C44707"/>
    <w:rsid w:val="00C5541A"/>
    <w:rsid w:val="00C57C62"/>
    <w:rsid w:val="00C70269"/>
    <w:rsid w:val="00C825CE"/>
    <w:rsid w:val="00CA0ADB"/>
    <w:rsid w:val="00CD11CC"/>
    <w:rsid w:val="00CD14BB"/>
    <w:rsid w:val="00CD25CA"/>
    <w:rsid w:val="00CE0B30"/>
    <w:rsid w:val="00CF7A7A"/>
    <w:rsid w:val="00D203FC"/>
    <w:rsid w:val="00D23C1B"/>
    <w:rsid w:val="00D23F2E"/>
    <w:rsid w:val="00D316A0"/>
    <w:rsid w:val="00D32B2F"/>
    <w:rsid w:val="00D351FC"/>
    <w:rsid w:val="00D54248"/>
    <w:rsid w:val="00D67385"/>
    <w:rsid w:val="00D72F91"/>
    <w:rsid w:val="00D77A44"/>
    <w:rsid w:val="00DB10C2"/>
    <w:rsid w:val="00DB20D1"/>
    <w:rsid w:val="00DC257D"/>
    <w:rsid w:val="00DC46A4"/>
    <w:rsid w:val="00DD1751"/>
    <w:rsid w:val="00DD202F"/>
    <w:rsid w:val="00DE7977"/>
    <w:rsid w:val="00E2262B"/>
    <w:rsid w:val="00E47745"/>
    <w:rsid w:val="00E8025B"/>
    <w:rsid w:val="00E86DDD"/>
    <w:rsid w:val="00E92DE9"/>
    <w:rsid w:val="00EA4AD5"/>
    <w:rsid w:val="00ED6520"/>
    <w:rsid w:val="00EE1A54"/>
    <w:rsid w:val="00EE269D"/>
    <w:rsid w:val="00EE7D6D"/>
    <w:rsid w:val="00EF5995"/>
    <w:rsid w:val="00F0660B"/>
    <w:rsid w:val="00F070C4"/>
    <w:rsid w:val="00F32FB0"/>
    <w:rsid w:val="00F45397"/>
    <w:rsid w:val="00F5534B"/>
    <w:rsid w:val="00F71016"/>
    <w:rsid w:val="00FA0060"/>
    <w:rsid w:val="00FB020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D6C5F27-9B27-46C3-B7BE-85F83C55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4115"/>
    <w:pPr>
      <w:widowControl w:val="0"/>
      <w:autoSpaceDE w:val="0"/>
      <w:autoSpaceDN w:val="0"/>
      <w:spacing w:after="0" w:line="240" w:lineRule="auto"/>
    </w:pPr>
    <w:rPr>
      <w:rFonts w:ascii="Arial" w:eastAsia="Arial" w:hAnsi="Arial" w:cs="Arial"/>
      <w:lang w:val="pt-PT"/>
    </w:rPr>
  </w:style>
  <w:style w:type="paragraph" w:styleId="Heading1">
    <w:name w:val="heading 1"/>
    <w:basedOn w:val="Normal"/>
    <w:link w:val="Ttulo1Char"/>
    <w:uiPriority w:val="1"/>
    <w:qFormat/>
    <w:rsid w:val="00FA0060"/>
    <w:pPr>
      <w:spacing w:before="118"/>
      <w:ind w:left="106"/>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uiPriority w:val="1"/>
    <w:qFormat/>
    <w:rsid w:val="00534115"/>
    <w:pPr>
      <w:spacing w:before="76"/>
      <w:ind w:left="106" w:right="99"/>
      <w:jc w:val="both"/>
    </w:pPr>
    <w:rPr>
      <w:sz w:val="16"/>
      <w:szCs w:val="16"/>
    </w:rPr>
  </w:style>
  <w:style w:type="character" w:customStyle="1" w:styleId="CorpodetextoChar">
    <w:name w:val="Corpo de texto Char"/>
    <w:basedOn w:val="DefaultParagraphFont"/>
    <w:link w:val="BodyText"/>
    <w:uiPriority w:val="1"/>
    <w:rsid w:val="00534115"/>
    <w:rPr>
      <w:rFonts w:ascii="Arial" w:eastAsia="Arial" w:hAnsi="Arial" w:cs="Arial"/>
      <w:sz w:val="16"/>
      <w:szCs w:val="16"/>
      <w:lang w:val="pt-PT"/>
    </w:rPr>
  </w:style>
  <w:style w:type="paragraph" w:styleId="ListParagraph">
    <w:name w:val="List Paragraph"/>
    <w:basedOn w:val="Normal"/>
    <w:uiPriority w:val="1"/>
    <w:qFormat/>
    <w:rsid w:val="00534115"/>
    <w:pPr>
      <w:spacing w:before="76"/>
      <w:ind w:left="106" w:right="99"/>
      <w:jc w:val="both"/>
    </w:pPr>
  </w:style>
  <w:style w:type="table" w:customStyle="1" w:styleId="TableNormal0">
    <w:name w:val="Table Normal_0"/>
    <w:uiPriority w:val="2"/>
    <w:semiHidden/>
    <w:unhideWhenUsed/>
    <w:qFormat/>
    <w:rsid w:val="00534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4115"/>
    <w:pPr>
      <w:spacing w:line="138" w:lineRule="exact"/>
      <w:ind w:left="22"/>
    </w:pPr>
  </w:style>
  <w:style w:type="character" w:customStyle="1" w:styleId="Ttulo1Char">
    <w:name w:val="Título 1 Char"/>
    <w:basedOn w:val="DefaultParagraphFont"/>
    <w:link w:val="Heading1"/>
    <w:uiPriority w:val="1"/>
    <w:rsid w:val="00FA0060"/>
    <w:rPr>
      <w:rFonts w:ascii="Arial" w:eastAsia="Arial" w:hAnsi="Arial" w:cs="Arial"/>
      <w:b/>
      <w:bCs/>
      <w:sz w:val="16"/>
      <w:szCs w:val="16"/>
      <w:lang w:val="pt-PT"/>
    </w:rPr>
  </w:style>
  <w:style w:type="paragraph" w:styleId="BalloonText">
    <w:name w:val="Balloon Text"/>
    <w:basedOn w:val="Normal"/>
    <w:link w:val="TextodebaloChar"/>
    <w:uiPriority w:val="99"/>
    <w:semiHidden/>
    <w:unhideWhenUsed/>
    <w:rsid w:val="00C70269"/>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C70269"/>
    <w:rPr>
      <w:rFonts w:ascii="Segoe UI" w:eastAsia="Arial" w:hAnsi="Segoe UI" w:cs="Segoe UI"/>
      <w:sz w:val="18"/>
      <w:szCs w:val="18"/>
      <w:lang w:val="pt-PT"/>
    </w:rPr>
  </w:style>
  <w:style w:type="paragraph" w:styleId="Header">
    <w:name w:val="header"/>
    <w:basedOn w:val="Normal"/>
    <w:link w:val="CabealhoChar"/>
    <w:uiPriority w:val="99"/>
    <w:unhideWhenUsed/>
    <w:rsid w:val="004150E5"/>
    <w:pPr>
      <w:tabs>
        <w:tab w:val="center" w:pos="4252"/>
        <w:tab w:val="right" w:pos="8504"/>
      </w:tabs>
    </w:pPr>
  </w:style>
  <w:style w:type="character" w:customStyle="1" w:styleId="CabealhoChar">
    <w:name w:val="Cabeçalho Char"/>
    <w:basedOn w:val="DefaultParagraphFont"/>
    <w:link w:val="Header"/>
    <w:uiPriority w:val="99"/>
    <w:rsid w:val="004150E5"/>
    <w:rPr>
      <w:rFonts w:ascii="Arial" w:eastAsia="Arial" w:hAnsi="Arial" w:cs="Arial"/>
      <w:lang w:val="pt-PT"/>
    </w:rPr>
  </w:style>
  <w:style w:type="paragraph" w:styleId="Footer">
    <w:name w:val="footer"/>
    <w:basedOn w:val="Normal"/>
    <w:link w:val="RodapChar"/>
    <w:uiPriority w:val="99"/>
    <w:unhideWhenUsed/>
    <w:rsid w:val="004150E5"/>
    <w:pPr>
      <w:tabs>
        <w:tab w:val="center" w:pos="4252"/>
        <w:tab w:val="right" w:pos="8504"/>
      </w:tabs>
    </w:pPr>
  </w:style>
  <w:style w:type="character" w:customStyle="1" w:styleId="RodapChar">
    <w:name w:val="Rodapé Char"/>
    <w:basedOn w:val="DefaultParagraphFont"/>
    <w:link w:val="Footer"/>
    <w:uiPriority w:val="99"/>
    <w:rsid w:val="004150E5"/>
    <w:rPr>
      <w:rFonts w:ascii="Arial" w:eastAsia="Arial" w:hAnsi="Arial" w:cs="Arial"/>
      <w:lang w:val="pt-PT"/>
    </w:rPr>
  </w:style>
  <w:style w:type="paragraph" w:styleId="NormalWeb">
    <w:name w:val="Normal (Web)"/>
    <w:basedOn w:val="Normal"/>
    <w:uiPriority w:val="99"/>
    <w:semiHidden/>
    <w:unhideWhenUsed/>
    <w:rsid w:val="005150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leGrid">
    <w:name w:val="Table Grid"/>
    <w:basedOn w:val="TableNormal"/>
    <w:uiPriority w:val="39"/>
    <w:rsid w:val="00D2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18</Pages>
  <Words>7376</Words>
  <Characters>39835</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48</cp:revision>
  <cp:lastPrinted>2026-03-09T12:32:00Z</cp:lastPrinted>
  <dcterms:created xsi:type="dcterms:W3CDTF">2026-02-04T14:06:00Z</dcterms:created>
  <dcterms:modified xsi:type="dcterms:W3CDTF">2026-03-10T13:52:00Z</dcterms:modified>
</cp:coreProperties>
</file>