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B2354" w14:textId="77777777" w:rsidR="000044DC" w:rsidRDefault="000044DC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D52BA1" w14:textId="77777777" w:rsidR="000044DC" w:rsidRDefault="000044DC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0445B9" w14:textId="77777777" w:rsidR="000044DC" w:rsidRDefault="000044DC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5C2CDD" w14:textId="77777777" w:rsidR="000044DC" w:rsidRDefault="000044DC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E957F3" w14:textId="77777777" w:rsidR="000044DC" w:rsidRDefault="000044DC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86185F" w14:textId="77777777" w:rsidR="000044DC" w:rsidRDefault="000044DC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FF5B51" w14:textId="77777777" w:rsidR="000044DC" w:rsidRDefault="000044DC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63D3D9" w14:textId="52C6CE4A" w:rsidR="000044DC" w:rsidRDefault="00E729C9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CA0F28">
        <w:rPr>
          <w:rFonts w:ascii="Times New Roman" w:hAnsi="Times New Roman" w:cs="Times New Roman"/>
          <w:b/>
          <w:sz w:val="24"/>
          <w:szCs w:val="24"/>
        </w:rPr>
        <w:t>104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6</w:t>
      </w:r>
    </w:p>
    <w:p w14:paraId="0BC2F9FC" w14:textId="77777777" w:rsidR="000044DC" w:rsidRDefault="000044DC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7328D7" w14:textId="4A8147F8" w:rsidR="000044DC" w:rsidRDefault="00E729C9">
      <w:pPr>
        <w:pStyle w:val="NormalWeb"/>
        <w:ind w:leftChars="1700" w:left="3400"/>
        <w:jc w:val="both"/>
        <w:rPr>
          <w:sz w:val="24"/>
        </w:rPr>
      </w:pPr>
      <w:r>
        <w:rPr>
          <w:rStyle w:val="Forte"/>
          <w:sz w:val="24"/>
        </w:rPr>
        <w:t xml:space="preserve">INDICAMOS </w:t>
      </w:r>
      <w:r>
        <w:rPr>
          <w:rStyle w:val="Forte"/>
          <w:sz w:val="24"/>
          <w:lang w:val="pt-BR"/>
        </w:rPr>
        <w:t xml:space="preserve">AO PODER </w:t>
      </w:r>
      <w:r w:rsidR="00DC0DD6">
        <w:rPr>
          <w:rStyle w:val="Forte"/>
          <w:sz w:val="24"/>
          <w:lang w:val="pt-BR"/>
        </w:rPr>
        <w:t>EXECUTIVO MUNICIPAL,</w:t>
      </w:r>
      <w:r>
        <w:rPr>
          <w:rStyle w:val="Forte"/>
          <w:sz w:val="24"/>
          <w:lang w:val="pt-BR"/>
        </w:rPr>
        <w:t xml:space="preserve"> </w:t>
      </w:r>
      <w:r>
        <w:rPr>
          <w:rStyle w:val="Forte"/>
          <w:sz w:val="24"/>
        </w:rPr>
        <w:t xml:space="preserve">A IMPLANTAÇÃO </w:t>
      </w:r>
      <w:r>
        <w:rPr>
          <w:b/>
          <w:bCs/>
          <w:sz w:val="24"/>
        </w:rPr>
        <w:t>DE CAMPANHA DE CONTROLE E PREVENÇÃO DE INFESTAÇÕES POR CARRAPATOS EM CÃES E GATOS (ECTOPARASITAS)</w:t>
      </w:r>
      <w:r>
        <w:rPr>
          <w:b/>
          <w:bCs/>
          <w:sz w:val="24"/>
          <w:lang w:val="pt-BR"/>
        </w:rPr>
        <w:t>,</w:t>
      </w:r>
      <w:r>
        <w:rPr>
          <w:rStyle w:val="Forte"/>
          <w:sz w:val="24"/>
          <w:lang w:val="pt-BR"/>
        </w:rPr>
        <w:t xml:space="preserve"> </w:t>
      </w:r>
      <w:r>
        <w:rPr>
          <w:b/>
          <w:sz w:val="24"/>
        </w:rPr>
        <w:t>NO</w:t>
      </w:r>
      <w:r>
        <w:rPr>
          <w:b/>
          <w:sz w:val="24"/>
        </w:rPr>
        <w:t xml:space="preserve"> MUNICÍPIO DE SORRISO-MT</w:t>
      </w:r>
      <w:r>
        <w:rPr>
          <w:rStyle w:val="Forte"/>
          <w:sz w:val="24"/>
        </w:rPr>
        <w:t>.</w:t>
      </w:r>
    </w:p>
    <w:p w14:paraId="5350E68E" w14:textId="77777777" w:rsidR="000044DC" w:rsidRDefault="000044D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A9BFD5" w14:textId="77777777" w:rsidR="000044DC" w:rsidRDefault="00E729C9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WANDERLEY PAULO - Progressistas e </w:t>
      </w:r>
      <w:r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  <w:lang w:val="pt-BR"/>
        </w:rPr>
        <w:t>es abaixo assinados,</w:t>
      </w:r>
      <w:r>
        <w:rPr>
          <w:rFonts w:ascii="Times New Roman" w:hAnsi="Times New Roman" w:cs="Times New Roman"/>
          <w:sz w:val="24"/>
          <w:szCs w:val="24"/>
        </w:rPr>
        <w:t xml:space="preserve"> com assento nesta Casa, de conformidade com o </w:t>
      </w:r>
      <w:r>
        <w:rPr>
          <w:rFonts w:ascii="Times New Roman" w:hAnsi="Times New Roman" w:cs="Times New Roman"/>
          <w:sz w:val="24"/>
          <w:szCs w:val="24"/>
          <w:lang w:val="pt-BR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115 do Regimento Interno, </w:t>
      </w:r>
      <w:r>
        <w:rPr>
          <w:rFonts w:ascii="Times New Roman" w:hAnsi="Times New Roman" w:cs="Times New Roman"/>
          <w:sz w:val="24"/>
          <w:szCs w:val="24"/>
          <w:lang w:val="pt-BR"/>
        </w:rPr>
        <w:t>REQUEREM</w:t>
      </w:r>
      <w:r>
        <w:rPr>
          <w:rFonts w:ascii="Times New Roman" w:hAnsi="Times New Roman" w:cs="Times New Roman"/>
          <w:sz w:val="24"/>
          <w:szCs w:val="24"/>
        </w:rPr>
        <w:t xml:space="preserve"> à Mesa que este expediente seja encaminhado ao Exmo. Senhor A</w:t>
      </w:r>
      <w:r>
        <w:rPr>
          <w:rFonts w:ascii="Times New Roman" w:hAnsi="Times New Roman" w:cs="Times New Roman"/>
          <w:sz w:val="24"/>
          <w:szCs w:val="24"/>
          <w:lang w:val="pt-BR"/>
        </w:rPr>
        <w:t>lei Fernandes</w:t>
      </w:r>
      <w:r>
        <w:rPr>
          <w:rFonts w:ascii="Times New Roman" w:hAnsi="Times New Roman" w:cs="Times New Roman"/>
          <w:sz w:val="24"/>
          <w:szCs w:val="24"/>
        </w:rPr>
        <w:t>, Pref</w:t>
      </w:r>
      <w:r>
        <w:rPr>
          <w:rFonts w:ascii="Times New Roman" w:hAnsi="Times New Roman" w:cs="Times New Roman"/>
          <w:sz w:val="24"/>
          <w:szCs w:val="24"/>
        </w:rPr>
        <w:t xml:space="preserve">eito Municipal, com cópia à Secretaria Municipal de </w:t>
      </w:r>
      <w:r>
        <w:rPr>
          <w:rFonts w:ascii="Times New Roman" w:hAnsi="Times New Roman" w:cs="Times New Roman"/>
          <w:sz w:val="24"/>
          <w:szCs w:val="24"/>
          <w:lang w:val="pt-BR"/>
        </w:rPr>
        <w:t>Infraestrutura, Transporte e a Saneamento e Secretaria Municipal de Agricultura e Meio Ambiente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versando sobre a necessidade d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e</w:t>
      </w:r>
      <w:r>
        <w:rPr>
          <w:rStyle w:val="Forte"/>
          <w:rFonts w:ascii="Times New Roman" w:hAnsi="Times New Roman" w:cs="Times New Roman"/>
          <w:bCs w:val="0"/>
          <w:sz w:val="24"/>
          <w:szCs w:val="24"/>
        </w:rPr>
        <w:t xml:space="preserve"> </w:t>
      </w:r>
      <w:bookmarkStart w:id="0" w:name="_GoBack"/>
      <w:r>
        <w:rPr>
          <w:rStyle w:val="Forte"/>
          <w:rFonts w:ascii="Times New Roman" w:hAnsi="Times New Roman" w:cs="Times New Roman"/>
          <w:bCs w:val="0"/>
          <w:sz w:val="24"/>
          <w:szCs w:val="24"/>
        </w:rPr>
        <w:t xml:space="preserve">implantação </w:t>
      </w:r>
      <w:r>
        <w:rPr>
          <w:rFonts w:ascii="Times New Roman" w:hAnsi="Times New Roman" w:cs="Times New Roman"/>
          <w:b/>
          <w:sz w:val="24"/>
          <w:szCs w:val="24"/>
        </w:rPr>
        <w:t xml:space="preserve"> de campanha de controle e prevenção de infestações por carrapa</w:t>
      </w:r>
      <w:r>
        <w:rPr>
          <w:rFonts w:ascii="Times New Roman" w:hAnsi="Times New Roman" w:cs="Times New Roman"/>
          <w:b/>
          <w:sz w:val="24"/>
          <w:szCs w:val="24"/>
        </w:rPr>
        <w:t>tos em cães e gatos (ECTOPARASITAS), no Município de Sorriso-MT.</w:t>
      </w:r>
      <w:bookmarkEnd w:id="0"/>
    </w:p>
    <w:p w14:paraId="48313DF2" w14:textId="77777777" w:rsidR="000044DC" w:rsidRDefault="000044D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225883" w14:textId="77777777" w:rsidR="000044DC" w:rsidRDefault="000044D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E22FCF" w14:textId="77777777" w:rsidR="000044DC" w:rsidRDefault="00E729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0CC5FAD4" w14:textId="77777777" w:rsidR="000044DC" w:rsidRDefault="00004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719BA6" w14:textId="77777777" w:rsidR="000044DC" w:rsidRDefault="00E729C9">
      <w:pPr>
        <w:pStyle w:val="NormalWeb"/>
        <w:ind w:firstLineChars="600" w:firstLine="1440"/>
        <w:jc w:val="both"/>
        <w:rPr>
          <w:sz w:val="24"/>
        </w:rPr>
      </w:pPr>
      <w:r>
        <w:rPr>
          <w:sz w:val="24"/>
          <w:lang w:val="pt-BR"/>
        </w:rPr>
        <w:t xml:space="preserve">Considerando que, os </w:t>
      </w:r>
      <w:r>
        <w:rPr>
          <w:sz w:val="24"/>
        </w:rPr>
        <w:t>Carrapatos são vetores de doenças graves que podem afetar tanto animais quanto humanos (zoonoses), como a Febre Maculosa, Erliquiose (Doença</w:t>
      </w:r>
      <w:r>
        <w:rPr>
          <w:sz w:val="24"/>
        </w:rPr>
        <w:t xml:space="preserve"> do Carrapato em cães) e Babesiose. O controle populacional do parasita é uma medida preventiva essencial para a saúde de toda a comunidade.</w:t>
      </w:r>
    </w:p>
    <w:p w14:paraId="2C3B69BD" w14:textId="77777777" w:rsidR="000044DC" w:rsidRDefault="00E729C9">
      <w:pPr>
        <w:pStyle w:val="NormalWeb"/>
        <w:ind w:firstLineChars="600" w:firstLine="1440"/>
        <w:jc w:val="both"/>
        <w:rPr>
          <w:sz w:val="24"/>
        </w:rPr>
      </w:pPr>
      <w:r>
        <w:rPr>
          <w:sz w:val="24"/>
          <w:lang w:val="pt-BR"/>
        </w:rPr>
        <w:t>Considerando que, a</w:t>
      </w:r>
      <w:r>
        <w:rPr>
          <w:sz w:val="24"/>
        </w:rPr>
        <w:t xml:space="preserve"> presença de carrapatos causa grande desconforto, estresse, anemias severas e, em casos extremos</w:t>
      </w:r>
      <w:r>
        <w:rPr>
          <w:sz w:val="24"/>
        </w:rPr>
        <w:t>, pode levar ao óbito de cães e gatos. A campanha visa promover o cuidado e a qualidade de vida dos animais de estimação, em consonância com as normas de proteção animal.</w:t>
      </w:r>
    </w:p>
    <w:p w14:paraId="7CCBC90C" w14:textId="77777777" w:rsidR="000044DC" w:rsidRDefault="00E729C9">
      <w:pPr>
        <w:pStyle w:val="NormalWeb"/>
        <w:ind w:firstLineChars="600" w:firstLine="1440"/>
        <w:jc w:val="both"/>
        <w:rPr>
          <w:sz w:val="24"/>
        </w:rPr>
      </w:pPr>
      <w:r>
        <w:rPr>
          <w:sz w:val="24"/>
          <w:lang w:val="pt-BR"/>
        </w:rPr>
        <w:t>Considerando que, o</w:t>
      </w:r>
      <w:r>
        <w:rPr>
          <w:sz w:val="24"/>
        </w:rPr>
        <w:t xml:space="preserve"> carrapato possui um ciclo de vida complexo, passando a maior part</w:t>
      </w:r>
      <w:r>
        <w:rPr>
          <w:sz w:val="24"/>
        </w:rPr>
        <w:t>e do tempo no ambiente (pisos, paredes, jardins, frestas) e não apenas no hospedeiro. A campanha deve, portanto, orientar os proprietários sobre a correta limpeza e desinfecção de pátios e residências, que é crucial para quebrar o ciclo de infestação</w:t>
      </w:r>
    </w:p>
    <w:p w14:paraId="7B122BA5" w14:textId="77777777" w:rsidR="000044DC" w:rsidRDefault="00E729C9">
      <w:pPr>
        <w:pStyle w:val="NormalWeb"/>
        <w:ind w:firstLineChars="600" w:firstLine="1440"/>
        <w:jc w:val="both"/>
        <w:rPr>
          <w:sz w:val="24"/>
        </w:rPr>
      </w:pPr>
      <w:r>
        <w:rPr>
          <w:sz w:val="24"/>
          <w:lang w:val="pt-BR"/>
        </w:rPr>
        <w:t>Consi</w:t>
      </w:r>
      <w:r>
        <w:rPr>
          <w:sz w:val="24"/>
          <w:lang w:val="pt-BR"/>
        </w:rPr>
        <w:t>derando que, a</w:t>
      </w:r>
      <w:r>
        <w:rPr>
          <w:sz w:val="24"/>
        </w:rPr>
        <w:t xml:space="preserve"> Campanha Municipal será um veículo de educação sanitária, fortalecendo o conceito de guarda responsável. Ela incentivará os tutores a buscarem o tratamento e a prevenção contínua, utilizando produtos antiparasitários adequados e realizando v</w:t>
      </w:r>
      <w:r>
        <w:rPr>
          <w:sz w:val="24"/>
        </w:rPr>
        <w:t>istorias periódicas em seus animais.</w:t>
      </w:r>
    </w:p>
    <w:p w14:paraId="43DADAAA" w14:textId="77777777" w:rsidR="000044DC" w:rsidRDefault="000044DC">
      <w:pPr>
        <w:pStyle w:val="NormalWeb"/>
        <w:ind w:firstLineChars="600" w:firstLine="1440"/>
        <w:jc w:val="both"/>
        <w:rPr>
          <w:sz w:val="24"/>
          <w:lang w:val="pt-BR"/>
        </w:rPr>
      </w:pPr>
    </w:p>
    <w:p w14:paraId="25886E85" w14:textId="77777777" w:rsidR="000044DC" w:rsidRDefault="000044DC">
      <w:pPr>
        <w:pStyle w:val="NormalWeb"/>
        <w:ind w:firstLineChars="600" w:firstLine="1440"/>
        <w:jc w:val="both"/>
        <w:rPr>
          <w:sz w:val="24"/>
          <w:lang w:val="pt-BR"/>
        </w:rPr>
      </w:pPr>
    </w:p>
    <w:p w14:paraId="11F81025" w14:textId="77777777" w:rsidR="000044DC" w:rsidRDefault="000044DC">
      <w:pPr>
        <w:pStyle w:val="NormalWeb"/>
        <w:ind w:firstLineChars="600" w:firstLine="1440"/>
        <w:jc w:val="both"/>
        <w:rPr>
          <w:sz w:val="24"/>
          <w:lang w:val="pt-BR"/>
        </w:rPr>
      </w:pPr>
    </w:p>
    <w:p w14:paraId="6E618AE7" w14:textId="77777777" w:rsidR="000044DC" w:rsidRDefault="00E729C9" w:rsidP="00CA0F28">
      <w:pPr>
        <w:pStyle w:val="NormalWeb"/>
        <w:ind w:firstLineChars="600" w:firstLine="1440"/>
        <w:jc w:val="both"/>
        <w:rPr>
          <w:sz w:val="24"/>
        </w:rPr>
      </w:pPr>
      <w:r>
        <w:rPr>
          <w:sz w:val="24"/>
          <w:lang w:val="pt-BR"/>
        </w:rPr>
        <w:t>Considerando que, a</w:t>
      </w:r>
      <w:r>
        <w:rPr>
          <w:sz w:val="24"/>
        </w:rPr>
        <w:t xml:space="preserve"> Indicação sugere que a Campanha inclua a distribuição de material informativo, a realização de palestras em bairros estratégicos e a possibilidade de oferecer, em parcerias ou por meio de recursos</w:t>
      </w:r>
      <w:r>
        <w:rPr>
          <w:sz w:val="24"/>
        </w:rPr>
        <w:t xml:space="preserve"> próprios, produtos antiparasitários de custo acessível ou gratuitos para famílias de baixa renda comprovada.</w:t>
      </w:r>
    </w:p>
    <w:p w14:paraId="72582ACF" w14:textId="77777777" w:rsidR="000044DC" w:rsidRDefault="00E729C9" w:rsidP="00CA0F28">
      <w:pPr>
        <w:pStyle w:val="NormalWeb"/>
        <w:ind w:firstLineChars="600" w:firstLine="1440"/>
        <w:jc w:val="both"/>
        <w:rPr>
          <w:sz w:val="24"/>
        </w:rPr>
      </w:pPr>
      <w:r>
        <w:rPr>
          <w:sz w:val="24"/>
          <w:lang w:val="pt-BR"/>
        </w:rPr>
        <w:t>Considerando que, o</w:t>
      </w:r>
      <w:r>
        <w:rPr>
          <w:sz w:val="24"/>
        </w:rPr>
        <w:t xml:space="preserve"> controle de carrapatos é um investimento na longevidade e saúde da população animal do município, evitando gastos futuros com </w:t>
      </w:r>
      <w:r>
        <w:rPr>
          <w:sz w:val="24"/>
        </w:rPr>
        <w:t>tratamentos de doenças mais complexas e conscientizando a população sobre o papel ativo que cada cidadão tem na vigilância epidemiológica.</w:t>
      </w:r>
    </w:p>
    <w:p w14:paraId="4BD17197" w14:textId="77777777" w:rsidR="00CA0F28" w:rsidRDefault="00CA0F28" w:rsidP="00CA0F28">
      <w:pPr>
        <w:pStyle w:val="NormalWeb"/>
        <w:ind w:firstLineChars="600" w:firstLine="1440"/>
        <w:jc w:val="both"/>
        <w:rPr>
          <w:sz w:val="24"/>
        </w:rPr>
      </w:pPr>
    </w:p>
    <w:p w14:paraId="4FEB8412" w14:textId="78EF02E9" w:rsidR="000044DC" w:rsidRPr="00CA0F28" w:rsidRDefault="00E729C9" w:rsidP="00CA0F28">
      <w:pPr>
        <w:ind w:firstLineChars="600" w:firstLine="14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A0F28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CD3AE2">
        <w:rPr>
          <w:rFonts w:ascii="Times New Roman" w:hAnsi="Times New Roman" w:cs="Times New Roman"/>
          <w:sz w:val="24"/>
          <w:szCs w:val="24"/>
          <w:lang w:val="pt-BR"/>
        </w:rPr>
        <w:t>10</w:t>
      </w:r>
      <w:r w:rsidRPr="00CA0F28">
        <w:rPr>
          <w:rFonts w:ascii="Times New Roman" w:hAnsi="Times New Roman" w:cs="Times New Roman"/>
          <w:sz w:val="24"/>
          <w:szCs w:val="24"/>
          <w:lang w:val="pt-BR"/>
        </w:rPr>
        <w:t xml:space="preserve"> de março de 2026</w:t>
      </w:r>
    </w:p>
    <w:p w14:paraId="49F16426" w14:textId="77777777" w:rsidR="000044DC" w:rsidRPr="00CA0F28" w:rsidRDefault="000044DC">
      <w:pPr>
        <w:ind w:firstLine="1418"/>
        <w:jc w:val="both"/>
        <w:rPr>
          <w:rFonts w:ascii="Times New Roman" w:hAnsi="Times New Roman" w:cs="Times New Roman"/>
          <w:szCs w:val="24"/>
        </w:rPr>
      </w:pPr>
    </w:p>
    <w:p w14:paraId="171271E2" w14:textId="77777777" w:rsidR="000044DC" w:rsidRPr="00CA0F28" w:rsidRDefault="000044DC">
      <w:pPr>
        <w:rPr>
          <w:rFonts w:ascii="Times New Roman" w:hAnsi="Times New Roman" w:cs="Times New Roman"/>
          <w:sz w:val="24"/>
          <w:szCs w:val="24"/>
        </w:rPr>
      </w:pPr>
    </w:p>
    <w:p w14:paraId="04ED16A1" w14:textId="77777777" w:rsidR="000044DC" w:rsidRDefault="000044DC">
      <w:pPr>
        <w:rPr>
          <w:rFonts w:ascii="Times New Roman" w:hAnsi="Times New Roman" w:cs="Times New Roman"/>
          <w:sz w:val="24"/>
          <w:szCs w:val="24"/>
        </w:rPr>
      </w:pPr>
    </w:p>
    <w:p w14:paraId="13C31C5B" w14:textId="77777777" w:rsidR="000044DC" w:rsidRDefault="000044DC">
      <w:pPr>
        <w:rPr>
          <w:rFonts w:ascii="Times New Roman" w:hAnsi="Times New Roman" w:cs="Times New Roman"/>
          <w:sz w:val="24"/>
          <w:szCs w:val="24"/>
        </w:rPr>
      </w:pPr>
    </w:p>
    <w:p w14:paraId="55515C27" w14:textId="77777777" w:rsidR="000044DC" w:rsidRDefault="00E729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WANDERLEY PAULO</w:t>
      </w:r>
    </w:p>
    <w:p w14:paraId="277D0B57" w14:textId="77777777" w:rsidR="000044DC" w:rsidRDefault="00E729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Progressista</w:t>
      </w:r>
      <w:r>
        <w:rPr>
          <w:rFonts w:ascii="Times New Roman" w:hAnsi="Times New Roman" w:cs="Times New Roman"/>
          <w:b/>
          <w:sz w:val="24"/>
          <w:szCs w:val="24"/>
        </w:rPr>
        <w:t>s</w:t>
      </w:r>
    </w:p>
    <w:p w14:paraId="4395B702" w14:textId="77777777" w:rsidR="000044DC" w:rsidRDefault="00004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672F1E" w14:textId="77777777" w:rsidR="000044DC" w:rsidRDefault="00004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591" w:type="dxa"/>
        <w:tblInd w:w="-1134" w:type="dxa"/>
        <w:tblLook w:val="04A0" w:firstRow="1" w:lastRow="0" w:firstColumn="1" w:lastColumn="0" w:noHBand="0" w:noVBand="1"/>
      </w:tblPr>
      <w:tblGrid>
        <w:gridCol w:w="2973"/>
        <w:gridCol w:w="3165"/>
        <w:gridCol w:w="2775"/>
        <w:gridCol w:w="2252"/>
        <w:gridCol w:w="133"/>
        <w:gridCol w:w="293"/>
      </w:tblGrid>
      <w:tr w:rsidR="000044DC" w14:paraId="250C7092" w14:textId="77777777" w:rsidTr="00821793">
        <w:trPr>
          <w:gridAfter w:val="2"/>
          <w:wAfter w:w="426" w:type="dxa"/>
          <w:trHeight w:val="1308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252362B" w14:textId="77777777" w:rsidR="000044DC" w:rsidRDefault="000044D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874322" w14:textId="77777777" w:rsidR="000044DC" w:rsidRDefault="00E729C9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ADIR CUNICO</w:t>
            </w:r>
          </w:p>
          <w:p w14:paraId="0B34EEF6" w14:textId="77777777" w:rsidR="000044DC" w:rsidRDefault="00E729C9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NOVO</w:t>
            </w:r>
          </w:p>
          <w:p w14:paraId="1B978E9F" w14:textId="77777777" w:rsidR="000044DC" w:rsidRDefault="000044DC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BD174" w14:textId="77777777" w:rsidR="000044DC" w:rsidRDefault="000044DC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65DFD9" w14:textId="77777777" w:rsidR="000044DC" w:rsidRDefault="000044DC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0769592" w14:textId="77777777" w:rsidR="000044DC" w:rsidRDefault="000044D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0B4496" w14:textId="77777777" w:rsidR="000044DC" w:rsidRDefault="00E729C9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BRENDO BRAGA               </w:t>
            </w:r>
          </w:p>
          <w:p w14:paraId="06D65857" w14:textId="77777777" w:rsidR="000044DC" w:rsidRDefault="00E729C9">
            <w:pPr>
              <w:tabs>
                <w:tab w:val="left" w:pos="1985"/>
              </w:tabs>
              <w:ind w:right="-108" w:firstLineChars="50" w:firstLin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  <w:p w14:paraId="288D9AEB" w14:textId="77777777" w:rsidR="000044DC" w:rsidRDefault="000044D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9D9985F" w14:textId="77777777" w:rsidR="000044DC" w:rsidRDefault="000044D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F1AE8B" w14:textId="77777777" w:rsidR="000044DC" w:rsidRDefault="00E729C9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DARCI GONÇALVES</w:t>
            </w:r>
          </w:p>
          <w:p w14:paraId="5D6EEC95" w14:textId="77777777" w:rsidR="000044DC" w:rsidRDefault="00E729C9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5E65F42" w14:textId="77777777" w:rsidR="000044DC" w:rsidRDefault="000044D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FA36E" w14:textId="77777777" w:rsidR="000044DC" w:rsidRDefault="00E729C9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DIOGO KRIGUER</w:t>
            </w:r>
          </w:p>
          <w:p w14:paraId="60C1B626" w14:textId="77777777" w:rsidR="000044DC" w:rsidRDefault="00E729C9">
            <w:pPr>
              <w:tabs>
                <w:tab w:val="left" w:pos="1985"/>
              </w:tabs>
              <w:ind w:leftChars="-20" w:left="-40" w:firstLineChars="19"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</w:tr>
      <w:tr w:rsidR="000044DC" w14:paraId="2553A8DB" w14:textId="77777777" w:rsidTr="00821793">
        <w:trPr>
          <w:trHeight w:val="1082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70CE5B8" w14:textId="77777777" w:rsidR="000044DC" w:rsidRDefault="00E729C9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EMERSON FARIAS</w:t>
            </w:r>
          </w:p>
          <w:p w14:paraId="758F8A49" w14:textId="77777777" w:rsidR="000044DC" w:rsidRDefault="00E729C9">
            <w:pPr>
              <w:tabs>
                <w:tab w:val="left" w:pos="1985"/>
              </w:tabs>
              <w:ind w:firstLineChars="250" w:firstLine="6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14:paraId="441356CF" w14:textId="77777777" w:rsidR="000044DC" w:rsidRDefault="00E729C9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74997FF1" w14:textId="77777777" w:rsidR="000044DC" w:rsidRDefault="000044DC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FA5926" w14:textId="77777777" w:rsidR="000044DC" w:rsidRDefault="000044DC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72DDC31" w14:textId="77777777" w:rsidR="000044DC" w:rsidRDefault="00E729C9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GRINGO DO BARREIRO</w:t>
            </w:r>
          </w:p>
          <w:p w14:paraId="522934DF" w14:textId="77777777" w:rsidR="000044DC" w:rsidRDefault="00E729C9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14:paraId="5806C333" w14:textId="77777777" w:rsidR="000044DC" w:rsidRDefault="000044DC">
            <w:pPr>
              <w:tabs>
                <w:tab w:val="left" w:pos="1985"/>
              </w:tabs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E099548" w14:textId="77777777" w:rsidR="000044DC" w:rsidRDefault="00E729C9">
            <w:pPr>
              <w:tabs>
                <w:tab w:val="left" w:pos="1985"/>
              </w:tabs>
              <w:ind w:firstLineChars="400" w:firstLine="9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14:paraId="3FB98DB6" w14:textId="77777777" w:rsidR="000044DC" w:rsidRDefault="00E729C9">
            <w:pPr>
              <w:tabs>
                <w:tab w:val="left" w:pos="1985"/>
              </w:tabs>
              <w:ind w:firstLineChars="550" w:firstLine="13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Vereadora PL</w:t>
            </w:r>
          </w:p>
          <w:p w14:paraId="6A0FD2A7" w14:textId="77777777" w:rsidR="000044DC" w:rsidRDefault="000044D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5736DA6" w14:textId="77777777" w:rsidR="000044DC" w:rsidRDefault="000044DC">
            <w:pPr>
              <w:tabs>
                <w:tab w:val="left" w:pos="1985"/>
              </w:tabs>
              <w:ind w:left="182" w:firstLineChars="250"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4DC" w14:paraId="5A262CFB" w14:textId="77777777" w:rsidTr="00821793">
        <w:trPr>
          <w:gridAfter w:val="1"/>
          <w:wAfter w:w="293" w:type="dxa"/>
          <w:trHeight w:val="1411"/>
        </w:trPr>
        <w:tc>
          <w:tcPr>
            <w:tcW w:w="613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08ECD54" w14:textId="77777777" w:rsidR="000044DC" w:rsidRDefault="000044D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83A512" w14:textId="4A556C75" w:rsidR="000044DC" w:rsidRDefault="00E729C9">
            <w:pPr>
              <w:tabs>
                <w:tab w:val="left" w:pos="1985"/>
              </w:tabs>
              <w:ind w:right="-1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PROFª SILVANA PERIN    </w:t>
            </w:r>
            <w:r w:rsidR="00CA0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RODRIGO MATTERAZZI</w:t>
            </w:r>
          </w:p>
          <w:p w14:paraId="6AC7EB42" w14:textId="1EA8CBD7" w:rsidR="000044DC" w:rsidRDefault="00E729C9">
            <w:pPr>
              <w:tabs>
                <w:tab w:val="left" w:pos="1985"/>
              </w:tabs>
              <w:ind w:firstLineChars="200" w:firstLine="4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Vereadora MDB           </w:t>
            </w:r>
            <w:r w:rsidR="00CA0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Vereador Republicanos</w:t>
            </w:r>
          </w:p>
        </w:tc>
        <w:tc>
          <w:tcPr>
            <w:tcW w:w="516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745AE3C" w14:textId="77777777" w:rsidR="000044DC" w:rsidRDefault="00E729C9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14:paraId="50192CB8" w14:textId="77777777" w:rsidR="000044DC" w:rsidRDefault="00E729C9">
            <w:pPr>
              <w:tabs>
                <w:tab w:val="left" w:pos="1985"/>
              </w:tabs>
              <w:ind w:firstLineChars="400" w:firstLine="9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14:paraId="7FE18452" w14:textId="77777777" w:rsidR="000044DC" w:rsidRDefault="00E729C9">
            <w:pPr>
              <w:tabs>
                <w:tab w:val="left" w:pos="1985"/>
              </w:tabs>
              <w:ind w:firstLineChars="450" w:firstLine="10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</w:tr>
    </w:tbl>
    <w:p w14:paraId="45B2CADB" w14:textId="77777777" w:rsidR="000044DC" w:rsidRDefault="000044DC">
      <w:pPr>
        <w:pStyle w:val="NormalWeb"/>
        <w:ind w:firstLineChars="600" w:firstLine="1440"/>
        <w:jc w:val="both"/>
        <w:rPr>
          <w:sz w:val="24"/>
        </w:rPr>
      </w:pPr>
    </w:p>
    <w:sectPr w:rsidR="000044DC" w:rsidSect="00CA0F28">
      <w:footerReference w:type="default" r:id="rId6"/>
      <w:pgSz w:w="11906" w:h="16838"/>
      <w:pgMar w:top="1440" w:right="1274" w:bottom="1134" w:left="1797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12085" w14:textId="77777777" w:rsidR="00E729C9" w:rsidRDefault="00E729C9" w:rsidP="00CA0F28">
      <w:r>
        <w:separator/>
      </w:r>
    </w:p>
  </w:endnote>
  <w:endnote w:type="continuationSeparator" w:id="0">
    <w:p w14:paraId="41C85AFE" w14:textId="77777777" w:rsidR="00E729C9" w:rsidRDefault="00E729C9" w:rsidP="00CA0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20317133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AFD1D9" w14:textId="1F8155A0" w:rsidR="00CA0F28" w:rsidRPr="00CA0F28" w:rsidRDefault="00CA0F28" w:rsidP="00CA0F28">
            <w:pPr>
              <w:pStyle w:val="Rodap"/>
              <w:tabs>
                <w:tab w:val="clear" w:pos="4252"/>
                <w:tab w:val="clear" w:pos="8504"/>
              </w:tabs>
              <w:ind w:right="-521"/>
              <w:jc w:val="right"/>
              <w:rPr>
                <w:rFonts w:ascii="Times New Roman" w:hAnsi="Times New Roman" w:cs="Times New Roman"/>
              </w:rPr>
            </w:pPr>
            <w:r w:rsidRPr="00CA0F28">
              <w:rPr>
                <w:rFonts w:ascii="Times New Roman" w:hAnsi="Times New Roman" w:cs="Times New Roman"/>
                <w:lang w:val="pt-BR"/>
              </w:rPr>
              <w:t xml:space="preserve">Página </w:t>
            </w:r>
            <w:r w:rsidRPr="00CA0F2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CA0F28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CA0F2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DC0DD6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CA0F28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CA0F28">
              <w:rPr>
                <w:rFonts w:ascii="Times New Roman" w:hAnsi="Times New Roman" w:cs="Times New Roman"/>
                <w:lang w:val="pt-BR"/>
              </w:rPr>
              <w:t xml:space="preserve"> de </w:t>
            </w:r>
            <w:r w:rsidRPr="00CA0F2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CA0F28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CA0F2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DC0DD6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CA0F28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30FE0" w14:textId="77777777" w:rsidR="00E729C9" w:rsidRDefault="00E729C9" w:rsidP="00CA0F28">
      <w:r>
        <w:separator/>
      </w:r>
    </w:p>
  </w:footnote>
  <w:footnote w:type="continuationSeparator" w:id="0">
    <w:p w14:paraId="763AE655" w14:textId="77777777" w:rsidR="00E729C9" w:rsidRDefault="00E729C9" w:rsidP="00CA0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efaultTabStop w:val="709"/>
  <w:hyphenationZone w:val="425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F97391"/>
    <w:rsid w:val="000044DC"/>
    <w:rsid w:val="00412344"/>
    <w:rsid w:val="005419DC"/>
    <w:rsid w:val="00821793"/>
    <w:rsid w:val="00843CBB"/>
    <w:rsid w:val="00926414"/>
    <w:rsid w:val="00A633EF"/>
    <w:rsid w:val="00B26BE3"/>
    <w:rsid w:val="00BE5DA7"/>
    <w:rsid w:val="00CA0F28"/>
    <w:rsid w:val="00CD3AE2"/>
    <w:rsid w:val="00DC0DD6"/>
    <w:rsid w:val="00E12C3A"/>
    <w:rsid w:val="00E729C9"/>
    <w:rsid w:val="00F3715E"/>
    <w:rsid w:val="00F456F3"/>
    <w:rsid w:val="00FD4AAF"/>
    <w:rsid w:val="07277010"/>
    <w:rsid w:val="096D6DD0"/>
    <w:rsid w:val="151A24B8"/>
    <w:rsid w:val="17AB1BAA"/>
    <w:rsid w:val="261D5EE5"/>
    <w:rsid w:val="28530B72"/>
    <w:rsid w:val="2E1519FB"/>
    <w:rsid w:val="2F5455AC"/>
    <w:rsid w:val="36DE5D8C"/>
    <w:rsid w:val="3E7D7914"/>
    <w:rsid w:val="4CF83604"/>
    <w:rsid w:val="4FD17EB7"/>
    <w:rsid w:val="5E7E4F82"/>
    <w:rsid w:val="5FF97391"/>
    <w:rsid w:val="6D3D77A4"/>
    <w:rsid w:val="6ED3075F"/>
    <w:rsid w:val="7780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E8636B"/>
  <w15:docId w15:val="{98F0AC48-7ED2-4445-8566-2EC8A5CB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Ttulo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sz w:val="36"/>
      <w:szCs w:val="3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NormalWeb">
    <w:name w:val="Normal (Web)"/>
    <w:qFormat/>
    <w:pPr>
      <w:spacing w:beforeAutospacing="1" w:afterAutospacing="1"/>
    </w:pPr>
    <w:rPr>
      <w:szCs w:val="24"/>
      <w:lang w:eastAsia="zh-CN"/>
    </w:rPr>
  </w:style>
  <w:style w:type="paragraph" w:styleId="Cabealho">
    <w:name w:val="header"/>
    <w:basedOn w:val="Normal"/>
    <w:link w:val="CabealhoChar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  <w:rPr>
      <w:rFonts w:asciiTheme="minorHAnsi" w:eastAsiaTheme="minorEastAsia" w:hAnsiTheme="minorHAnsi" w:cstheme="minorBidi"/>
      <w:lang w:eastAsia="zh-CN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Theme="minorHAnsi" w:eastAsiaTheme="minorEastAsia" w:hAnsiTheme="minorHAnsi" w:cstheme="minorBid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487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Wanderley Paulo</dc:creator>
  <cp:lastModifiedBy>Timoteo</cp:lastModifiedBy>
  <cp:revision>7</cp:revision>
  <cp:lastPrinted>2026-03-12T14:03:00Z</cp:lastPrinted>
  <dcterms:created xsi:type="dcterms:W3CDTF">2025-04-08T00:53:00Z</dcterms:created>
  <dcterms:modified xsi:type="dcterms:W3CDTF">2026-03-13T11:10:00Z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760A13359FD4489DB8E3A9EE8202F7B4_13</vt:lpwstr>
  </property>
  <property fmtid="{D5CDD505-2E9C-101B-9397-08002B2CF9AE}" pid="3" name="KSOProductBuildVer">
    <vt:lpwstr>1046-12.2.0.23196</vt:lpwstr>
  </property>
</Properties>
</file>