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A4C3" w14:textId="345F48B4" w:rsidR="00263B25" w:rsidRPr="003D4747" w:rsidRDefault="00000000" w:rsidP="003D474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69516C">
        <w:rPr>
          <w:rFonts w:ascii="Times New Roman" w:hAnsi="Times New Roman" w:cs="Times New Roman"/>
          <w:sz w:val="24"/>
          <w:szCs w:val="24"/>
        </w:rPr>
        <w:t>027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7D24044" w14:textId="77777777" w:rsidR="00263B25" w:rsidRDefault="00263B25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96284" w14:textId="77777777" w:rsidR="00263B25" w:rsidRDefault="00263B25">
      <w:pPr>
        <w:ind w:firstLine="3402"/>
        <w:rPr>
          <w:rFonts w:ascii="Times New Roman" w:hAnsi="Times New Roman" w:cs="Times New Roman"/>
          <w:sz w:val="24"/>
          <w:szCs w:val="24"/>
        </w:rPr>
      </w:pPr>
    </w:p>
    <w:p w14:paraId="6E9BCC0F" w14:textId="77777777" w:rsidR="00263B25" w:rsidRDefault="00000000" w:rsidP="0069516C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PAULO, PROGRESSISTAS,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assinados, com assento nesta Casa, com fulcro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118 a 121, do Regimento Interno, no cumprimento do dever, REQUEREM à Mesa que este expediente seja encaminhado ao </w:t>
      </w:r>
      <w:r>
        <w:rPr>
          <w:rFonts w:ascii="Times New Roman" w:hAnsi="Times New Roman"/>
          <w:sz w:val="24"/>
          <w:szCs w:val="24"/>
        </w:rPr>
        <w:t xml:space="preserve">Exmo. Sr.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Senador e </w:t>
      </w:r>
      <w:r>
        <w:rPr>
          <w:rFonts w:ascii="Times New Roman" w:hAnsi="Times New Roman"/>
          <w:sz w:val="24"/>
          <w:szCs w:val="24"/>
        </w:rPr>
        <w:t>Ministro de Estado dos Transportes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Renan Filho,  e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Exmo. </w:t>
      </w:r>
      <w:r>
        <w:rPr>
          <w:rFonts w:ascii="Times New Roman" w:eastAsia="SimSun" w:hAnsi="Times New Roman" w:cs="Times New Roman"/>
          <w:sz w:val="24"/>
          <w:szCs w:val="24"/>
        </w:rPr>
        <w:t xml:space="preserve">Sr.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Senador e ministro da Agricultura e Pecuária </w:t>
      </w:r>
      <w:r>
        <w:rPr>
          <w:rFonts w:ascii="Times New Roman" w:eastAsia="SimSun" w:hAnsi="Times New Roman" w:cs="Times New Roman"/>
          <w:sz w:val="24"/>
          <w:szCs w:val="24"/>
        </w:rPr>
        <w:t>Carlos Fávaro</w:t>
      </w:r>
      <w:r>
        <w:rPr>
          <w:rFonts w:ascii="Times New Roman" w:hAnsi="Times New Roman" w:cs="Times New Roman"/>
          <w:sz w:val="24"/>
          <w:szCs w:val="24"/>
        </w:rPr>
        <w:t xml:space="preserve">, com cópia aos </w:t>
      </w:r>
      <w:r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Excelentíssimas Senadoras e Senadores representantes dos estados de Mato Grosso e do Pará, </w:t>
      </w:r>
      <w:r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</w:rPr>
        <w:t>requerendo urgentes providências para solucionar o grave problema logístico que afeta o escoamento da produção de soja mato-grossense e paraense no Porto de Miritituba, no Estado do Pará.</w:t>
      </w:r>
    </w:p>
    <w:p w14:paraId="51764272" w14:textId="77777777" w:rsidR="00263B25" w:rsidRDefault="00263B25" w:rsidP="0069516C">
      <w:pPr>
        <w:pStyle w:val="Recuodecorpodetexto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963F86" w14:textId="77777777" w:rsidR="00263B25" w:rsidRDefault="00000000" w:rsidP="0069516C">
      <w:pPr>
        <w:pStyle w:val="Ttulo1"/>
        <w:keepNext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14:paraId="184B9FD1" w14:textId="77777777" w:rsidR="00263B25" w:rsidRDefault="00000000" w:rsidP="0069516C">
      <w:pPr>
        <w:pStyle w:val="NormalWeb"/>
        <w:spacing w:line="360" w:lineRule="auto"/>
        <w:ind w:firstLineChars="590" w:firstLine="1416"/>
        <w:jc w:val="both"/>
      </w:pPr>
      <w:r>
        <w:t>Considerando que a situação logística no Arco Norte atingiu um nível crítico neste 23 de fevereiro de 2026, com filas de carretas estendendo-se por aproximadamente 25 quilômetros em direção ao Porto de Miritituba (PA), paralisando o escoamento da safra de soja;</w:t>
      </w:r>
    </w:p>
    <w:p w14:paraId="1A7D3DE0" w14:textId="77777777" w:rsidR="00263B25" w:rsidRDefault="00000000" w:rsidP="0069516C">
      <w:pPr>
        <w:pStyle w:val="NormalWeb"/>
        <w:spacing w:line="360" w:lineRule="auto"/>
        <w:ind w:firstLineChars="590" w:firstLine="1416"/>
        <w:jc w:val="both"/>
      </w:pPr>
      <w:r>
        <w:t>Considerando que o agronegócio é o motor do desenvolvimento econômico de Mato Grosso e que este gargalo logístico compromete não apenas a fluidez das rodovias, mas a rentabilidade de toda a cadeia produtiva e a estabilidade econômica do estado;</w:t>
      </w:r>
    </w:p>
    <w:p w14:paraId="635951A9" w14:textId="77777777" w:rsidR="00263B25" w:rsidRDefault="00000000" w:rsidP="0069516C">
      <w:pPr>
        <w:pStyle w:val="NormalWeb"/>
        <w:spacing w:line="360" w:lineRule="auto"/>
        <w:ind w:firstLineChars="590" w:firstLine="1416"/>
        <w:jc w:val="both"/>
      </w:pPr>
      <w:r>
        <w:t>Considerando que o excesso de chuvas na safra 2025/2026 já impõe severos atrasos na colheita e perdas financeiras aos produtores, tornando a agilidade no transporte um fator determinante para preservar a qualidade do grão e evitar prejuízos ainda maiores;</w:t>
      </w:r>
    </w:p>
    <w:p w14:paraId="69F78097" w14:textId="77777777" w:rsidR="00263B25" w:rsidRDefault="00000000" w:rsidP="0069516C">
      <w:pPr>
        <w:pStyle w:val="NormalWeb"/>
        <w:spacing w:line="360" w:lineRule="auto"/>
        <w:ind w:firstLineChars="590" w:firstLine="1416"/>
        <w:jc w:val="both"/>
      </w:pPr>
      <w:r>
        <w:t>Considerando que o atual colapso evidencia uma falha estrutural de planejamento, especificamente a falta de capacidade de armazenagem em Mato Grosso, o que obriga o envio imediato da produção aos portos e gera picos de demanda insustentáveis para a infraestrutura atual;</w:t>
      </w:r>
    </w:p>
    <w:p w14:paraId="1812622A" w14:textId="77777777" w:rsidR="00263B25" w:rsidRDefault="00000000" w:rsidP="0069516C">
      <w:pPr>
        <w:pStyle w:val="NormalWeb"/>
        <w:spacing w:line="360" w:lineRule="auto"/>
        <w:ind w:firstLineChars="590" w:firstLine="1416"/>
        <w:jc w:val="both"/>
      </w:pPr>
      <w:r>
        <w:lastRenderedPageBreak/>
        <w:t>Considerando que a dignidade dos caminhoneiros e a eficiência do transporte dependem de uma ação coordenada entre o Ministério da Agricultura, o Ministério dos Transportes e o DNIT para a desobstrução imediata das vias e investimentos urgentes em infraestrutura portuária e rodoviária.</w:t>
      </w:r>
    </w:p>
    <w:p w14:paraId="0394E9D4" w14:textId="77777777" w:rsidR="00263B25" w:rsidRDefault="00263B25" w:rsidP="0069516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7DD12" w14:textId="77777777" w:rsidR="00263B25" w:rsidRDefault="00000000" w:rsidP="0069516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março de 2026.</w:t>
      </w:r>
    </w:p>
    <w:p w14:paraId="1FE72110" w14:textId="77777777" w:rsidR="00263B25" w:rsidRDefault="00263B25">
      <w:pPr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263B25" w:rsidRDefault="00263B25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263B25" w:rsidRDefault="00263B25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263B25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263B25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4395B702" w14:textId="77777777" w:rsidR="00263B25" w:rsidRDefault="00263B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263B25" w:rsidRDefault="00263B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63B25" w14:paraId="250C7092" w14:textId="77777777" w:rsidTr="0069516C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263B2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263B2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1B978E9F" w14:textId="77777777" w:rsidR="00263B25" w:rsidRDefault="00263B25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263B25" w:rsidRDefault="00263B25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263B25" w:rsidRDefault="00263B25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263B2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263B25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263B25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263B25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263B25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263B25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263B25" w14:paraId="2553A8DB" w14:textId="77777777" w:rsidTr="0069516C">
        <w:trPr>
          <w:trHeight w:val="1082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263B25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263B25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263B25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263B25" w:rsidRDefault="00263B25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263B25" w:rsidRDefault="00263B25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263B25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263B25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263B25" w:rsidRDefault="00263B25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263B25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263B25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263B25" w:rsidRDefault="00263B25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B25" w14:paraId="5A262CFB" w14:textId="77777777" w:rsidTr="0069516C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263B25" w:rsidRDefault="00263B2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263B25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RODRIGO MATTERAZZI</w:t>
            </w:r>
          </w:p>
          <w:p w14:paraId="6AC7EB42" w14:textId="77777777" w:rsidR="00263B25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263B25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263B25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263B25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66BD35CB" w14:textId="77777777" w:rsidR="00263B25" w:rsidRDefault="00263B25">
      <w:pPr>
        <w:rPr>
          <w:rFonts w:ascii="Times New Roman" w:hAnsi="Times New Roman" w:cs="Times New Roman"/>
          <w:sz w:val="24"/>
          <w:szCs w:val="24"/>
        </w:rPr>
      </w:pPr>
    </w:p>
    <w:p w14:paraId="6A8E2C51" w14:textId="77777777" w:rsidR="00263B25" w:rsidRDefault="00263B25">
      <w:pPr>
        <w:rPr>
          <w:rFonts w:ascii="Times New Roman" w:hAnsi="Times New Roman" w:cs="Times New Roman"/>
          <w:sz w:val="24"/>
          <w:szCs w:val="24"/>
        </w:rPr>
      </w:pPr>
    </w:p>
    <w:p w14:paraId="796A92CA" w14:textId="77777777" w:rsidR="00263B25" w:rsidRDefault="00263B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3B25" w:rsidSect="0069516C">
      <w:headerReference w:type="default" r:id="rId6"/>
      <w:footerReference w:type="default" r:id="rId7"/>
      <w:pgSz w:w="11906" w:h="16838"/>
      <w:pgMar w:top="2835" w:right="1416" w:bottom="851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3F75" w14:textId="77777777" w:rsidR="00FD2E4A" w:rsidRDefault="00FD2E4A">
      <w:r>
        <w:separator/>
      </w:r>
    </w:p>
  </w:endnote>
  <w:endnote w:type="continuationSeparator" w:id="0">
    <w:p w14:paraId="78674499" w14:textId="77777777" w:rsidR="00FD2E4A" w:rsidRDefault="00FD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08730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888845" w14:textId="3F76980A" w:rsidR="0069516C" w:rsidRPr="0069516C" w:rsidRDefault="0069516C" w:rsidP="0069516C">
            <w:pPr>
              <w:pStyle w:val="Rodap"/>
              <w:ind w:right="-709"/>
              <w:jc w:val="right"/>
              <w:rPr>
                <w:rFonts w:ascii="Times New Roman" w:hAnsi="Times New Roman" w:cs="Times New Roman"/>
              </w:rPr>
            </w:pPr>
            <w:r w:rsidRPr="0069516C">
              <w:rPr>
                <w:rFonts w:ascii="Times New Roman" w:hAnsi="Times New Roman" w:cs="Times New Roman"/>
              </w:rPr>
              <w:t xml:space="preserve">Página </w: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9516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9516C">
              <w:rPr>
                <w:rFonts w:ascii="Times New Roman" w:hAnsi="Times New Roman" w:cs="Times New Roman"/>
                <w:b/>
                <w:bCs/>
              </w:rPr>
              <w:t>2</w: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9516C">
              <w:rPr>
                <w:rFonts w:ascii="Times New Roman" w:hAnsi="Times New Roman" w:cs="Times New Roman"/>
              </w:rPr>
              <w:t xml:space="preserve"> de </w: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9516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9516C">
              <w:rPr>
                <w:rFonts w:ascii="Times New Roman" w:hAnsi="Times New Roman" w:cs="Times New Roman"/>
                <w:b/>
                <w:bCs/>
              </w:rPr>
              <w:t>2</w:t>
            </w:r>
            <w:r w:rsidRPr="0069516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AB10CA4" w14:textId="77777777" w:rsidR="0069516C" w:rsidRDefault="006951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E180" w14:textId="77777777" w:rsidR="00FD2E4A" w:rsidRDefault="00FD2E4A">
      <w:r>
        <w:separator/>
      </w:r>
    </w:p>
  </w:footnote>
  <w:footnote w:type="continuationSeparator" w:id="0">
    <w:p w14:paraId="5CDE2DFA" w14:textId="77777777" w:rsidR="00FD2E4A" w:rsidRDefault="00FD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C9F3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263B25" w:rsidRDefault="00263B25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53F80"/>
    <w:rsid w:val="000623EA"/>
    <w:rsid w:val="00067A13"/>
    <w:rsid w:val="000730E4"/>
    <w:rsid w:val="0009666B"/>
    <w:rsid w:val="000A28E1"/>
    <w:rsid w:val="000D4630"/>
    <w:rsid w:val="00133F8C"/>
    <w:rsid w:val="001376AD"/>
    <w:rsid w:val="001557AC"/>
    <w:rsid w:val="001801DA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63B25"/>
    <w:rsid w:val="00281CEA"/>
    <w:rsid w:val="002926C6"/>
    <w:rsid w:val="002A35D2"/>
    <w:rsid w:val="002B6A89"/>
    <w:rsid w:val="002F12D0"/>
    <w:rsid w:val="002F2391"/>
    <w:rsid w:val="0036723D"/>
    <w:rsid w:val="003839D8"/>
    <w:rsid w:val="003D4747"/>
    <w:rsid w:val="00405C22"/>
    <w:rsid w:val="00461227"/>
    <w:rsid w:val="004B5EE7"/>
    <w:rsid w:val="004D01A2"/>
    <w:rsid w:val="004D5563"/>
    <w:rsid w:val="004E4BBE"/>
    <w:rsid w:val="004E74EA"/>
    <w:rsid w:val="00525A1D"/>
    <w:rsid w:val="00527644"/>
    <w:rsid w:val="005E01AA"/>
    <w:rsid w:val="00650324"/>
    <w:rsid w:val="0069516C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1B9E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2E4A"/>
    <w:rsid w:val="00FD76DF"/>
    <w:rsid w:val="06121005"/>
    <w:rsid w:val="089F63B2"/>
    <w:rsid w:val="0F1C2DE7"/>
    <w:rsid w:val="28D9683C"/>
    <w:rsid w:val="2C0B4EEB"/>
    <w:rsid w:val="38A26F2D"/>
    <w:rsid w:val="431E1A8B"/>
    <w:rsid w:val="4EFA7793"/>
    <w:rsid w:val="54BB7EB5"/>
    <w:rsid w:val="62826222"/>
    <w:rsid w:val="659822E4"/>
    <w:rsid w:val="6C727FAA"/>
    <w:rsid w:val="712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C72E"/>
  <w15:docId w15:val="{467F694C-377C-4FFE-889A-EE68B342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106</cp:revision>
  <cp:lastPrinted>2026-03-12T14:23:00Z</cp:lastPrinted>
  <dcterms:created xsi:type="dcterms:W3CDTF">2023-08-01T13:20:00Z</dcterms:created>
  <dcterms:modified xsi:type="dcterms:W3CDTF">2026-03-12T14:23:00Z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A04A61A85C60422586FBEB3BE3D957D7_13</vt:lpwstr>
  </property>
  <property fmtid="{D5CDD505-2E9C-101B-9397-08002B2CF9AE}" pid="3" name="KSOProductBuildVer">
    <vt:lpwstr>1046-12.2.0.23196</vt:lpwstr>
  </property>
</Properties>
</file>