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0D3944DC" w:rsidR="00D80E8B" w:rsidRPr="00270669" w:rsidRDefault="004C0317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DE080E">
        <w:rPr>
          <w:rFonts w:ascii="Times New Roman" w:hAnsi="Times New Roman" w:cs="Times New Roman"/>
          <w:b/>
          <w:sz w:val="24"/>
          <w:szCs w:val="24"/>
        </w:rPr>
        <w:t>117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7CD1043A" w14:textId="77777777" w:rsidR="004D495E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394E7" w14:textId="77777777" w:rsidR="00DA2CF6" w:rsidRPr="00270669" w:rsidRDefault="00DA2CF6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14F2D" w14:textId="5DF62678" w:rsidR="004D495E" w:rsidRDefault="004C0317" w:rsidP="00DE080E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66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5E09E7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DD1EBF" w:rsidRPr="00270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9E7" w:rsidRPr="005E09E7">
        <w:rPr>
          <w:rFonts w:ascii="Times New Roman" w:hAnsi="Times New Roman" w:cs="Times New Roman"/>
          <w:b/>
          <w:bCs/>
          <w:sz w:val="24"/>
          <w:szCs w:val="24"/>
        </w:rPr>
        <w:t>A REALIZAÇÃO DE CAMPANHAS DE CONSCIENTIZAÇÃO SOBRE O USO RESPONSÁVEL DE BICICLETAS ELÉTRICAS, MOTOCICLETAS E DEMAIS VEÍCULOS AUTOPROPELIDOS NAS ESCOLAS DO MUNICÍPIO DE SORRISO-MT.</w:t>
      </w:r>
    </w:p>
    <w:p w14:paraId="15C6D1E6" w14:textId="77777777" w:rsidR="005E09E7" w:rsidRDefault="005E09E7" w:rsidP="00DE080E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A3DAB" w14:textId="77777777" w:rsidR="005E09E7" w:rsidRDefault="005E09E7" w:rsidP="00DE080E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F9849" w14:textId="1F2CF76D" w:rsidR="004D495E" w:rsidRDefault="004C0317" w:rsidP="00DE080E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 xml:space="preserve">RODRIGO MATTERAZZI </w:t>
      </w:r>
      <w:r w:rsidR="00697E93">
        <w:rPr>
          <w:rFonts w:ascii="Times New Roman" w:hAnsi="Times New Roman" w:cs="Times New Roman"/>
          <w:b/>
          <w:sz w:val="24"/>
          <w:szCs w:val="24"/>
        </w:rPr>
        <w:t>–</w:t>
      </w:r>
      <w:r w:rsidRPr="00270669">
        <w:rPr>
          <w:rFonts w:ascii="Times New Roman" w:hAnsi="Times New Roman" w:cs="Times New Roman"/>
          <w:b/>
          <w:sz w:val="24"/>
          <w:szCs w:val="24"/>
        </w:rPr>
        <w:t xml:space="preserve"> REPUBLICANOS</w:t>
      </w:r>
      <w:r w:rsidR="00697E93">
        <w:rPr>
          <w:rFonts w:ascii="Times New Roman" w:hAnsi="Times New Roman" w:cs="Times New Roman"/>
          <w:b/>
          <w:sz w:val="24"/>
          <w:szCs w:val="24"/>
        </w:rPr>
        <w:t>, BRENDO BRAGA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9E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5E09E7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 w:rsidR="005E09E7">
        <w:rPr>
          <w:rFonts w:ascii="Times New Roman" w:hAnsi="Times New Roman" w:cs="Times New Roman"/>
          <w:sz w:val="24"/>
          <w:szCs w:val="24"/>
        </w:rPr>
        <w:t>EM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>, Prefeito Municipal,</w:t>
      </w:r>
      <w:r w:rsidR="005E09E7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à </w:t>
      </w:r>
      <w:r w:rsidR="005E09E7" w:rsidRPr="005E09E7">
        <w:rPr>
          <w:rFonts w:ascii="Times New Roman" w:hAnsi="Times New Roman" w:cs="Times New Roman"/>
          <w:sz w:val="24"/>
          <w:szCs w:val="24"/>
        </w:rPr>
        <w:t>Secretaria Municipal de Segurança Pública, Trânsito e Defesa Civil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270669" w:rsidRPr="00270669">
        <w:rPr>
          <w:rFonts w:ascii="Times New Roman" w:hAnsi="Times New Roman" w:cs="Times New Roman"/>
          <w:b/>
          <w:sz w:val="24"/>
          <w:szCs w:val="24"/>
        </w:rPr>
        <w:t>d</w:t>
      </w:r>
      <w:r w:rsidR="005E09E7">
        <w:rPr>
          <w:rFonts w:ascii="Times New Roman" w:hAnsi="Times New Roman" w:cs="Times New Roman"/>
          <w:b/>
          <w:sz w:val="24"/>
          <w:szCs w:val="24"/>
        </w:rPr>
        <w:t>e</w:t>
      </w:r>
      <w:r w:rsidR="00270669" w:rsidRPr="00270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9E7" w:rsidRPr="005E09E7">
        <w:rPr>
          <w:rFonts w:ascii="Times New Roman" w:hAnsi="Times New Roman" w:cs="Times New Roman"/>
          <w:b/>
          <w:sz w:val="24"/>
          <w:szCs w:val="24"/>
        </w:rPr>
        <w:t>realização de campanhas de conscientização sobre o uso responsável de bicicletas elétricas, motocicletas e demais veículos autopropelidos nas escolas do Município de Sorriso-MT.</w:t>
      </w:r>
    </w:p>
    <w:p w14:paraId="5622C66C" w14:textId="77777777" w:rsidR="005E09E7" w:rsidRDefault="005E09E7" w:rsidP="00DE080E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8C2" w14:textId="77777777" w:rsidR="005E09E7" w:rsidRPr="00270669" w:rsidRDefault="005E09E7" w:rsidP="00DE080E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270669" w:rsidRDefault="004C0317" w:rsidP="00DE08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270669" w:rsidRDefault="00D80E8B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9A78A9" w14:textId="77777777" w:rsidR="005E09E7" w:rsidRDefault="004C031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9E7">
        <w:rPr>
          <w:rFonts w:ascii="Times New Roman" w:hAnsi="Times New Roman" w:cs="Times New Roman"/>
          <w:sz w:val="24"/>
          <w:szCs w:val="24"/>
        </w:rPr>
        <w:t>Considerando o crescente número de acidentes de trânsito envolvendo bicicletas elétricas, motocicletas e outros veículos autopropelidos no Município de Sorriso-MT, conforme noticiado pela imprensa local e dados de órgãos de segurança pública;</w:t>
      </w:r>
    </w:p>
    <w:p w14:paraId="0E224246" w14:textId="77777777" w:rsidR="005E09E7" w:rsidRPr="005E09E7" w:rsidRDefault="005E09E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13B13A" w14:textId="77777777" w:rsidR="005E09E7" w:rsidRDefault="004C031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9E7">
        <w:rPr>
          <w:rFonts w:ascii="Times New Roman" w:hAnsi="Times New Roman" w:cs="Times New Roman"/>
          <w:sz w:val="24"/>
          <w:szCs w:val="24"/>
        </w:rPr>
        <w:t>Considerando que a Resolução CONTRAN nº 996, de 21 de junho de 2023, estabelece normas para o trânsito de ciclomotores, bicicletas elétricas e equipamentos de mobilidade individual autopropelidos, exigindo, em muitos casos, registro, licenciamento e habilitação para sua condução;</w:t>
      </w:r>
    </w:p>
    <w:p w14:paraId="0863F50A" w14:textId="77777777" w:rsidR="005E09E7" w:rsidRPr="005E09E7" w:rsidRDefault="005E09E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82E2FF" w14:textId="77777777" w:rsidR="005E09E7" w:rsidRDefault="004C031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9E7">
        <w:rPr>
          <w:rFonts w:ascii="Times New Roman" w:hAnsi="Times New Roman" w:cs="Times New Roman"/>
          <w:sz w:val="24"/>
          <w:szCs w:val="24"/>
        </w:rPr>
        <w:t>Considerando que muitos jovens e adolescentes utilizam esses veículos sem o devido conhecimento das normas de trânsito e dos riscos inerentes à sua condução, o que eleva a vulnerabilidade a acidentes;</w:t>
      </w:r>
    </w:p>
    <w:p w14:paraId="3810E8E1" w14:textId="77777777" w:rsidR="005E09E7" w:rsidRPr="005E09E7" w:rsidRDefault="005E09E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4B442D" w14:textId="77777777" w:rsidR="005E09E7" w:rsidRDefault="004C031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9E7">
        <w:rPr>
          <w:rFonts w:ascii="Times New Roman" w:hAnsi="Times New Roman" w:cs="Times New Roman"/>
          <w:sz w:val="24"/>
          <w:szCs w:val="24"/>
        </w:rPr>
        <w:t>Considerando a importância da educação no trânsito como ferramenta fundamental para a formação de condutores e pedestres conscientes e responsáveis, contribuindo para a redução de sinistros e para a segurança viária;</w:t>
      </w:r>
    </w:p>
    <w:p w14:paraId="7C475E43" w14:textId="77777777" w:rsidR="005E09E7" w:rsidRPr="005E09E7" w:rsidRDefault="005E09E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834FC9" w14:textId="77777777" w:rsidR="005E09E7" w:rsidRDefault="004C031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9E7">
        <w:rPr>
          <w:rFonts w:ascii="Times New Roman" w:hAnsi="Times New Roman" w:cs="Times New Roman"/>
          <w:sz w:val="24"/>
          <w:szCs w:val="24"/>
        </w:rPr>
        <w:t>Considerando que as escolas representam um ambiente propício para a disseminação de informações e a formação de hábitos seguros, alcançando diretamente o público jovem e suas famílias;</w:t>
      </w:r>
    </w:p>
    <w:p w14:paraId="0A8B6239" w14:textId="77777777" w:rsidR="005E09E7" w:rsidRPr="005E09E7" w:rsidRDefault="005E09E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3C15A2" w14:textId="009898E8" w:rsidR="00270669" w:rsidRDefault="004C0317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9E7">
        <w:rPr>
          <w:rFonts w:ascii="Times New Roman" w:hAnsi="Times New Roman" w:cs="Times New Roman"/>
          <w:sz w:val="24"/>
          <w:szCs w:val="24"/>
        </w:rPr>
        <w:t>Considerando que o Poder Público Municipal tem o dever de zelar pela segurança e bem-estar de seus cidadãos, promovendo ações preventivas e educativas que visem à proteção da vida no trânsito.</w:t>
      </w:r>
    </w:p>
    <w:p w14:paraId="25CE519F" w14:textId="77777777" w:rsidR="004F1BAE" w:rsidRDefault="004F1BAE" w:rsidP="00DE080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6436BE" w14:textId="77777777" w:rsidR="005E09E7" w:rsidRPr="00270669" w:rsidRDefault="005E09E7" w:rsidP="00DE08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52622CC0" w:rsidR="009563C7" w:rsidRDefault="004C031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E09E7">
        <w:rPr>
          <w:rFonts w:ascii="Times New Roman" w:hAnsi="Times New Roman" w:cs="Times New Roman"/>
          <w:sz w:val="24"/>
          <w:szCs w:val="24"/>
        </w:rPr>
        <w:t>1</w:t>
      </w:r>
      <w:r w:rsidR="004F1BAE">
        <w:rPr>
          <w:rFonts w:ascii="Times New Roman" w:hAnsi="Times New Roman" w:cs="Times New Roman"/>
          <w:sz w:val="24"/>
          <w:szCs w:val="24"/>
        </w:rPr>
        <w:t>6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</w:t>
      </w:r>
      <w:r w:rsidR="005E09E7">
        <w:rPr>
          <w:rFonts w:ascii="Times New Roman" w:hAnsi="Times New Roman" w:cs="Times New Roman"/>
          <w:sz w:val="24"/>
          <w:szCs w:val="24"/>
        </w:rPr>
        <w:t>março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2122"/>
        <w:gridCol w:w="2976"/>
      </w:tblGrid>
      <w:tr w:rsidR="00B83BD9" w14:paraId="7019BB20" w14:textId="77777777" w:rsidTr="005E09E7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B84378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6BA8CFC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B84378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33E5F08E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670B350" w14:textId="77777777" w:rsidR="005E09E7" w:rsidRDefault="004C0317" w:rsidP="0074120D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B84378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7B89CA10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B83BD9" w14:paraId="0B0366F4" w14:textId="77777777" w:rsidTr="005E09E7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9261E1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A6D46C5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9261E1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64DC3C96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B84378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4807B037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B84378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1F6F46FF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B83BD9" w14:paraId="43F79354" w14:textId="77777777" w:rsidTr="005E09E7"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B84378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0C9B0B00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B84378" w:rsidRDefault="004C0317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1097C6F" w14:textId="77777777" w:rsidR="005E09E7" w:rsidRDefault="004C0317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A09E881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270669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270669" w:rsidSect="00DE080E">
      <w:footerReference w:type="default" r:id="rId6"/>
      <w:pgSz w:w="11906" w:h="16838"/>
      <w:pgMar w:top="2836" w:right="1133" w:bottom="993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FA95" w14:textId="77777777" w:rsidR="000C2FD5" w:rsidRDefault="000C2FD5">
      <w:r>
        <w:separator/>
      </w:r>
    </w:p>
  </w:endnote>
  <w:endnote w:type="continuationSeparator" w:id="0">
    <w:p w14:paraId="5B9B9FCD" w14:textId="77777777" w:rsidR="000C2FD5" w:rsidRDefault="000C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080928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F957EB" w14:textId="77777777" w:rsidR="00DE080E" w:rsidRDefault="00DE080E" w:rsidP="00DE080E">
            <w:pPr>
              <w:pStyle w:val="Rodap"/>
              <w:ind w:right="-568"/>
              <w:jc w:val="right"/>
              <w:rPr>
                <w:rFonts w:ascii="Times New Roman" w:hAnsi="Times New Roman" w:cs="Times New Roman"/>
              </w:rPr>
            </w:pPr>
          </w:p>
          <w:p w14:paraId="654A8529" w14:textId="5EFB33A6" w:rsidR="00A52341" w:rsidRPr="00DE080E" w:rsidRDefault="00DE080E" w:rsidP="00DE080E">
            <w:pPr>
              <w:pStyle w:val="Rodap"/>
              <w:ind w:right="-568"/>
              <w:jc w:val="right"/>
              <w:rPr>
                <w:rFonts w:ascii="Times New Roman" w:hAnsi="Times New Roman" w:cs="Times New Roman"/>
              </w:rPr>
            </w:pPr>
            <w:r w:rsidRPr="00DE080E">
              <w:rPr>
                <w:rFonts w:ascii="Times New Roman" w:hAnsi="Times New Roman" w:cs="Times New Roman"/>
              </w:rPr>
              <w:t xml:space="preserve">Página </w:t>
            </w:r>
            <w:r w:rsidRPr="00DE080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E080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E080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E080E">
              <w:rPr>
                <w:rFonts w:ascii="Times New Roman" w:hAnsi="Times New Roman" w:cs="Times New Roman"/>
                <w:b/>
                <w:bCs/>
              </w:rPr>
              <w:t>2</w:t>
            </w:r>
            <w:r w:rsidRPr="00DE080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E080E">
              <w:rPr>
                <w:rFonts w:ascii="Times New Roman" w:hAnsi="Times New Roman" w:cs="Times New Roman"/>
              </w:rPr>
              <w:t xml:space="preserve"> de </w:t>
            </w:r>
            <w:r w:rsidRPr="00DE080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E080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E080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E080E">
              <w:rPr>
                <w:rFonts w:ascii="Times New Roman" w:hAnsi="Times New Roman" w:cs="Times New Roman"/>
                <w:b/>
                <w:bCs/>
              </w:rPr>
              <w:t>2</w:t>
            </w:r>
            <w:r w:rsidRPr="00DE080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0DD3" w14:textId="77777777" w:rsidR="000C2FD5" w:rsidRDefault="000C2FD5">
      <w:r>
        <w:separator/>
      </w:r>
    </w:p>
  </w:footnote>
  <w:footnote w:type="continuationSeparator" w:id="0">
    <w:p w14:paraId="5053F171" w14:textId="77777777" w:rsidR="000C2FD5" w:rsidRDefault="000C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C2FD5"/>
    <w:rsid w:val="000F0E63"/>
    <w:rsid w:val="000F741D"/>
    <w:rsid w:val="00101379"/>
    <w:rsid w:val="00123F95"/>
    <w:rsid w:val="00150FA3"/>
    <w:rsid w:val="00175660"/>
    <w:rsid w:val="00176551"/>
    <w:rsid w:val="001920BA"/>
    <w:rsid w:val="001A6C79"/>
    <w:rsid w:val="001C62DF"/>
    <w:rsid w:val="001E4586"/>
    <w:rsid w:val="001F5A71"/>
    <w:rsid w:val="002604B9"/>
    <w:rsid w:val="00270669"/>
    <w:rsid w:val="002C7102"/>
    <w:rsid w:val="00315B02"/>
    <w:rsid w:val="00323914"/>
    <w:rsid w:val="00352FD2"/>
    <w:rsid w:val="0036211F"/>
    <w:rsid w:val="00363823"/>
    <w:rsid w:val="00381728"/>
    <w:rsid w:val="003D452B"/>
    <w:rsid w:val="004146EC"/>
    <w:rsid w:val="004415D7"/>
    <w:rsid w:val="00466CD0"/>
    <w:rsid w:val="004C0317"/>
    <w:rsid w:val="004C1456"/>
    <w:rsid w:val="004D3BBB"/>
    <w:rsid w:val="004D495E"/>
    <w:rsid w:val="004F0B86"/>
    <w:rsid w:val="004F1BAE"/>
    <w:rsid w:val="00516957"/>
    <w:rsid w:val="005511D0"/>
    <w:rsid w:val="005566E9"/>
    <w:rsid w:val="005914FE"/>
    <w:rsid w:val="005B0C77"/>
    <w:rsid w:val="005B770D"/>
    <w:rsid w:val="005D42B8"/>
    <w:rsid w:val="005D567F"/>
    <w:rsid w:val="005E09E7"/>
    <w:rsid w:val="005F2368"/>
    <w:rsid w:val="006010B1"/>
    <w:rsid w:val="0060657E"/>
    <w:rsid w:val="00620D6C"/>
    <w:rsid w:val="00621DD1"/>
    <w:rsid w:val="0063097D"/>
    <w:rsid w:val="006649CD"/>
    <w:rsid w:val="00695855"/>
    <w:rsid w:val="00697E93"/>
    <w:rsid w:val="006A6C6C"/>
    <w:rsid w:val="006B439F"/>
    <w:rsid w:val="006E0302"/>
    <w:rsid w:val="006E5FDC"/>
    <w:rsid w:val="00733E95"/>
    <w:rsid w:val="0074120D"/>
    <w:rsid w:val="00784F22"/>
    <w:rsid w:val="007B2D28"/>
    <w:rsid w:val="007E167D"/>
    <w:rsid w:val="00802ABD"/>
    <w:rsid w:val="00820BF7"/>
    <w:rsid w:val="008465EC"/>
    <w:rsid w:val="00895604"/>
    <w:rsid w:val="008D38D8"/>
    <w:rsid w:val="008F0A6D"/>
    <w:rsid w:val="008F274D"/>
    <w:rsid w:val="0090619E"/>
    <w:rsid w:val="009261E1"/>
    <w:rsid w:val="00950459"/>
    <w:rsid w:val="009563C7"/>
    <w:rsid w:val="00985796"/>
    <w:rsid w:val="009A60A6"/>
    <w:rsid w:val="009B685F"/>
    <w:rsid w:val="009B7378"/>
    <w:rsid w:val="009B7CCD"/>
    <w:rsid w:val="00A211EA"/>
    <w:rsid w:val="00A46B20"/>
    <w:rsid w:val="00A52341"/>
    <w:rsid w:val="00A54913"/>
    <w:rsid w:val="00AA72A6"/>
    <w:rsid w:val="00AE3E11"/>
    <w:rsid w:val="00B12C2A"/>
    <w:rsid w:val="00B170F8"/>
    <w:rsid w:val="00B46890"/>
    <w:rsid w:val="00B82AFA"/>
    <w:rsid w:val="00B83BD9"/>
    <w:rsid w:val="00B84378"/>
    <w:rsid w:val="00BE0A26"/>
    <w:rsid w:val="00BE45A4"/>
    <w:rsid w:val="00C307CA"/>
    <w:rsid w:val="00CD2224"/>
    <w:rsid w:val="00D23A04"/>
    <w:rsid w:val="00D444BC"/>
    <w:rsid w:val="00D46402"/>
    <w:rsid w:val="00D80E8B"/>
    <w:rsid w:val="00D82A90"/>
    <w:rsid w:val="00DA2CF6"/>
    <w:rsid w:val="00DD0A31"/>
    <w:rsid w:val="00DD1EBF"/>
    <w:rsid w:val="00DE080E"/>
    <w:rsid w:val="00E56475"/>
    <w:rsid w:val="00E731A0"/>
    <w:rsid w:val="00E758CE"/>
    <w:rsid w:val="00E9733C"/>
    <w:rsid w:val="00EA47C1"/>
    <w:rsid w:val="00EC775F"/>
    <w:rsid w:val="00ED73C1"/>
    <w:rsid w:val="00F05F82"/>
    <w:rsid w:val="00F10890"/>
    <w:rsid w:val="00F11BB4"/>
    <w:rsid w:val="00F24579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BBFB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7</cp:revision>
  <cp:lastPrinted>2026-03-20T11:38:00Z</cp:lastPrinted>
  <dcterms:created xsi:type="dcterms:W3CDTF">2026-03-12T13:57:00Z</dcterms:created>
  <dcterms:modified xsi:type="dcterms:W3CDTF">2026-03-23T12:38:00Z</dcterms:modified>
</cp:coreProperties>
</file>