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CE" w:rsidRPr="001457CD" w:rsidRDefault="00213CCE" w:rsidP="00213CCE">
      <w:pPr>
        <w:ind w:left="3402"/>
        <w:jc w:val="both"/>
        <w:rPr>
          <w:b/>
        </w:rPr>
      </w:pPr>
      <w:r w:rsidRPr="001457CD">
        <w:rPr>
          <w:b/>
        </w:rPr>
        <w:t>RESOLUÇÃO Nº 0</w:t>
      </w:r>
      <w:r>
        <w:rPr>
          <w:b/>
        </w:rPr>
        <w:t>5</w:t>
      </w:r>
      <w:r w:rsidRPr="001457CD">
        <w:rPr>
          <w:b/>
        </w:rPr>
        <w:t>, DE 2</w:t>
      </w:r>
      <w:r>
        <w:rPr>
          <w:b/>
        </w:rPr>
        <w:t xml:space="preserve">4 DE MARÇO </w:t>
      </w:r>
      <w:r w:rsidRPr="001457CD">
        <w:rPr>
          <w:b/>
        </w:rPr>
        <w:t>DE 2026</w:t>
      </w:r>
    </w:p>
    <w:p w:rsidR="00213CCE" w:rsidRPr="001457CD" w:rsidRDefault="00213CCE" w:rsidP="00213CCE">
      <w:pPr>
        <w:ind w:left="3402"/>
        <w:jc w:val="both"/>
        <w:rPr>
          <w:b/>
        </w:rPr>
      </w:pPr>
    </w:p>
    <w:p w:rsidR="00213CCE" w:rsidRPr="001457CD" w:rsidRDefault="00213CCE" w:rsidP="00213CCE">
      <w:pPr>
        <w:ind w:left="3402"/>
        <w:jc w:val="both"/>
        <w:rPr>
          <w:bCs/>
        </w:rPr>
      </w:pPr>
    </w:p>
    <w:p w:rsidR="00213CCE" w:rsidRPr="001457CD" w:rsidRDefault="00213CCE" w:rsidP="00213CCE">
      <w:pPr>
        <w:ind w:left="3402"/>
        <w:jc w:val="both"/>
        <w:rPr>
          <w:bCs/>
        </w:rPr>
      </w:pPr>
      <w:r w:rsidRPr="007B7723">
        <w:rPr>
          <w:bCs/>
        </w:rPr>
        <w:t>Institui o Dia do Agronegócio no âmbito da Câmara Municipal de Sorriso, a ser celebrado anualmente em 25 de fevereiro com a realização de Sessão Solene.</w:t>
      </w:r>
    </w:p>
    <w:p w:rsidR="00213CCE" w:rsidRPr="001457CD" w:rsidRDefault="00213CCE" w:rsidP="00213CCE">
      <w:pPr>
        <w:ind w:left="3402"/>
        <w:rPr>
          <w:b/>
          <w:bCs/>
        </w:rPr>
      </w:pPr>
    </w:p>
    <w:p w:rsidR="00213CCE" w:rsidRPr="001457CD" w:rsidRDefault="00213CCE" w:rsidP="00213CCE">
      <w:pPr>
        <w:ind w:left="3402"/>
        <w:jc w:val="both"/>
        <w:rPr>
          <w:b/>
          <w:bCs/>
        </w:rPr>
      </w:pPr>
    </w:p>
    <w:p w:rsidR="00213CCE" w:rsidRPr="001457CD" w:rsidRDefault="00213CCE" w:rsidP="00213CCE">
      <w:pPr>
        <w:ind w:firstLine="3402"/>
        <w:jc w:val="both"/>
      </w:pPr>
      <w:r w:rsidRPr="001457CD">
        <w:rPr>
          <w:bCs/>
        </w:rPr>
        <w:t xml:space="preserve">O Excelentíssimo Senhor Rodrigo </w:t>
      </w:r>
      <w:proofErr w:type="spellStart"/>
      <w:r w:rsidRPr="001457CD">
        <w:rPr>
          <w:bCs/>
        </w:rPr>
        <w:t>Desordi</w:t>
      </w:r>
      <w:proofErr w:type="spellEnd"/>
      <w:r w:rsidRPr="001457CD">
        <w:rPr>
          <w:bCs/>
        </w:rPr>
        <w:t xml:space="preserve"> Fernandes, Presidente da Câmara Municipal de Sorriso, Estado de Mato Grosso, faz saber que o Plenário aprovou e ele promulga a seguinte Resolução:</w:t>
      </w:r>
    </w:p>
    <w:p w:rsidR="00213CCE" w:rsidRPr="001457CD" w:rsidRDefault="00213CCE" w:rsidP="00213CCE">
      <w:pPr>
        <w:jc w:val="both"/>
      </w:pPr>
    </w:p>
    <w:p w:rsidR="00213CCE" w:rsidRPr="001457CD" w:rsidRDefault="00213CCE" w:rsidP="00213CCE">
      <w:pPr>
        <w:jc w:val="both"/>
      </w:pPr>
    </w:p>
    <w:p w:rsidR="00213CCE" w:rsidRPr="007B7723" w:rsidRDefault="00213CCE" w:rsidP="00213CCE">
      <w:pPr>
        <w:ind w:firstLine="1418"/>
        <w:jc w:val="both"/>
        <w:rPr>
          <w:rStyle w:val="MdStrong"/>
          <w:b w:val="0"/>
          <w:bCs w:val="0"/>
        </w:rPr>
      </w:pPr>
      <w:r w:rsidRPr="007B7723">
        <w:rPr>
          <w:rStyle w:val="MdStrong"/>
          <w:bCs w:val="0"/>
        </w:rPr>
        <w:t>Art. 1º</w:t>
      </w:r>
      <w:r w:rsidRPr="007B7723">
        <w:rPr>
          <w:rStyle w:val="MdStrong"/>
          <w:b w:val="0"/>
          <w:bCs w:val="0"/>
        </w:rPr>
        <w:t xml:space="preserve"> Fica instituído no âmbito da Câmara Municipal de Sorriso o Dia do Agronegócio, a ser celebrado anualmente em 25 de fevereiro.</w:t>
      </w:r>
    </w:p>
    <w:p w:rsidR="00213CCE" w:rsidRPr="007B7723" w:rsidRDefault="00213CCE" w:rsidP="00213CCE">
      <w:pPr>
        <w:ind w:firstLine="1418"/>
        <w:jc w:val="both"/>
        <w:rPr>
          <w:rStyle w:val="MdStrong"/>
          <w:b w:val="0"/>
          <w:bCs w:val="0"/>
        </w:rPr>
      </w:pPr>
    </w:p>
    <w:p w:rsidR="00213CCE" w:rsidRPr="007B7723" w:rsidRDefault="00213CCE" w:rsidP="00213CCE">
      <w:pPr>
        <w:ind w:firstLine="1418"/>
        <w:jc w:val="both"/>
        <w:rPr>
          <w:rStyle w:val="MdStrong"/>
          <w:b w:val="0"/>
          <w:bCs w:val="0"/>
        </w:rPr>
      </w:pPr>
      <w:r w:rsidRPr="007B7723">
        <w:rPr>
          <w:rStyle w:val="MdStrong"/>
          <w:bCs w:val="0"/>
        </w:rPr>
        <w:t>Art. 2º</w:t>
      </w:r>
      <w:r w:rsidRPr="007B7723">
        <w:rPr>
          <w:rStyle w:val="MdStrong"/>
          <w:b w:val="0"/>
          <w:bCs w:val="0"/>
        </w:rPr>
        <w:t xml:space="preserve"> Anualmente, para celebrar o Dia do Agronegócio, a Câmara Municipal de Sorriso realizará uma Sessão Solene, em horário definido pela Mesa Diretora, com o objetivo de homenagear o setor e debater sua importância para o desenvolvimento econômico e social local.</w:t>
      </w:r>
    </w:p>
    <w:p w:rsidR="00213CCE" w:rsidRPr="007B7723" w:rsidRDefault="00213CCE" w:rsidP="00213CCE">
      <w:pPr>
        <w:ind w:firstLine="1418"/>
        <w:jc w:val="both"/>
        <w:rPr>
          <w:rStyle w:val="MdStrong"/>
          <w:b w:val="0"/>
          <w:bCs w:val="0"/>
        </w:rPr>
      </w:pPr>
    </w:p>
    <w:p w:rsidR="00213CCE" w:rsidRPr="007B7723" w:rsidRDefault="00213CCE" w:rsidP="00213CCE">
      <w:pPr>
        <w:ind w:firstLine="1418"/>
        <w:jc w:val="both"/>
        <w:rPr>
          <w:b/>
          <w:bCs/>
        </w:rPr>
      </w:pPr>
      <w:r w:rsidRPr="007B7723">
        <w:rPr>
          <w:rStyle w:val="MdStrong"/>
          <w:bCs w:val="0"/>
        </w:rPr>
        <w:t>Art. 3º</w:t>
      </w:r>
      <w:r w:rsidRPr="007B7723">
        <w:rPr>
          <w:rStyle w:val="MdStrong"/>
          <w:b w:val="0"/>
          <w:bCs w:val="0"/>
        </w:rPr>
        <w:t xml:space="preserve"> Esta Res</w:t>
      </w:r>
      <w:bookmarkStart w:id="0" w:name="_GoBack"/>
      <w:bookmarkEnd w:id="0"/>
      <w:r w:rsidRPr="007B7723">
        <w:rPr>
          <w:rStyle w:val="MdStrong"/>
          <w:b w:val="0"/>
          <w:bCs w:val="0"/>
        </w:rPr>
        <w:t>olução entra em vigor na data de sua publicação.</w:t>
      </w:r>
    </w:p>
    <w:p w:rsidR="00213CCE" w:rsidRPr="007B7723" w:rsidRDefault="00213CCE" w:rsidP="00213CCE">
      <w:pPr>
        <w:ind w:firstLine="1418"/>
        <w:jc w:val="both"/>
      </w:pPr>
    </w:p>
    <w:p w:rsidR="00213CCE" w:rsidRPr="007B7723" w:rsidRDefault="00213CCE" w:rsidP="00213CCE">
      <w:pPr>
        <w:ind w:firstLine="1418"/>
        <w:jc w:val="both"/>
      </w:pPr>
    </w:p>
    <w:p w:rsidR="00213CCE" w:rsidRPr="001457CD" w:rsidRDefault="00213CCE" w:rsidP="00213CCE">
      <w:pPr>
        <w:ind w:firstLine="1418"/>
        <w:jc w:val="both"/>
      </w:pPr>
      <w:r w:rsidRPr="007B7723">
        <w:t xml:space="preserve">Câmara Municipal de Sorriso, Estado de Mato Grosso, em </w:t>
      </w:r>
      <w:r>
        <w:t>24</w:t>
      </w:r>
      <w:r w:rsidRPr="007B7723">
        <w:t xml:space="preserve"> de março de 2026.</w:t>
      </w:r>
    </w:p>
    <w:p w:rsidR="00213CCE" w:rsidRPr="001457CD" w:rsidRDefault="00213CCE" w:rsidP="00213CCE">
      <w:pPr>
        <w:ind w:firstLine="1418"/>
        <w:jc w:val="both"/>
        <w:rPr>
          <w:b/>
        </w:rPr>
      </w:pPr>
    </w:p>
    <w:p w:rsidR="00213CCE" w:rsidRDefault="00213CCE" w:rsidP="00213CCE">
      <w:pPr>
        <w:ind w:firstLine="1418"/>
        <w:jc w:val="both"/>
        <w:rPr>
          <w:b/>
        </w:rPr>
      </w:pPr>
    </w:p>
    <w:p w:rsidR="00213CCE" w:rsidRDefault="00213CCE" w:rsidP="00213CCE">
      <w:pPr>
        <w:ind w:firstLine="1418"/>
        <w:jc w:val="both"/>
        <w:rPr>
          <w:b/>
        </w:rPr>
      </w:pPr>
    </w:p>
    <w:p w:rsidR="00213CCE" w:rsidRPr="001457CD" w:rsidRDefault="00213CCE" w:rsidP="00213CCE">
      <w:pPr>
        <w:ind w:firstLine="1418"/>
        <w:jc w:val="both"/>
        <w:rPr>
          <w:b/>
        </w:rPr>
      </w:pPr>
    </w:p>
    <w:p w:rsidR="00213CCE" w:rsidRPr="001457CD" w:rsidRDefault="00213CCE" w:rsidP="00213CCE">
      <w:pPr>
        <w:autoSpaceDE w:val="0"/>
        <w:autoSpaceDN w:val="0"/>
        <w:adjustRightInd w:val="0"/>
        <w:ind w:firstLine="1418"/>
        <w:jc w:val="both"/>
      </w:pPr>
    </w:p>
    <w:p w:rsidR="00213CCE" w:rsidRPr="001457CD" w:rsidRDefault="00213CCE" w:rsidP="00213CCE">
      <w:pPr>
        <w:autoSpaceDE w:val="0"/>
        <w:autoSpaceDN w:val="0"/>
        <w:adjustRightInd w:val="0"/>
        <w:ind w:firstLine="1418"/>
        <w:jc w:val="both"/>
      </w:pPr>
    </w:p>
    <w:p w:rsidR="00213CCE" w:rsidRPr="001457CD" w:rsidRDefault="00213CCE" w:rsidP="00213CCE">
      <w:pPr>
        <w:jc w:val="center"/>
        <w:rPr>
          <w:b/>
          <w:bCs/>
        </w:rPr>
      </w:pPr>
      <w:r w:rsidRPr="001457CD">
        <w:rPr>
          <w:b/>
          <w:bCs/>
        </w:rPr>
        <w:t xml:space="preserve">RODRIGO DESORDI FERNANDES </w:t>
      </w:r>
    </w:p>
    <w:p w:rsidR="00213CCE" w:rsidRPr="001457CD" w:rsidRDefault="00213CCE" w:rsidP="00213CCE">
      <w:pPr>
        <w:jc w:val="center"/>
        <w:rPr>
          <w:b/>
        </w:rPr>
      </w:pPr>
      <w:r w:rsidRPr="001457CD">
        <w:rPr>
          <w:b/>
        </w:rPr>
        <w:t>Presidente</w:t>
      </w:r>
    </w:p>
    <w:p w:rsidR="00213CCE" w:rsidRPr="001457CD" w:rsidRDefault="00213CCE" w:rsidP="00213CCE">
      <w:pPr>
        <w:tabs>
          <w:tab w:val="left" w:pos="708"/>
        </w:tabs>
        <w:ind w:firstLine="1418"/>
        <w:jc w:val="center"/>
        <w:rPr>
          <w:b/>
        </w:rPr>
      </w:pPr>
    </w:p>
    <w:p w:rsidR="00213CCE" w:rsidRPr="001457CD" w:rsidRDefault="00213CCE" w:rsidP="00213CCE">
      <w:pPr>
        <w:tabs>
          <w:tab w:val="left" w:pos="708"/>
        </w:tabs>
        <w:ind w:firstLine="1418"/>
        <w:jc w:val="center"/>
        <w:rPr>
          <w:i/>
        </w:rPr>
      </w:pPr>
    </w:p>
    <w:p w:rsidR="00213CCE" w:rsidRDefault="00213CCE" w:rsidP="00213CCE">
      <w:pPr>
        <w:tabs>
          <w:tab w:val="left" w:pos="708"/>
        </w:tabs>
        <w:ind w:firstLine="1418"/>
        <w:jc w:val="center"/>
      </w:pPr>
    </w:p>
    <w:p w:rsidR="00213CCE" w:rsidRDefault="00213CCE" w:rsidP="00213CCE">
      <w:pPr>
        <w:tabs>
          <w:tab w:val="left" w:pos="708"/>
        </w:tabs>
        <w:ind w:firstLine="1418"/>
        <w:jc w:val="center"/>
      </w:pPr>
    </w:p>
    <w:p w:rsidR="00213CCE" w:rsidRDefault="00213CCE" w:rsidP="00213CCE">
      <w:pPr>
        <w:tabs>
          <w:tab w:val="left" w:pos="708"/>
        </w:tabs>
        <w:ind w:firstLine="1418"/>
        <w:jc w:val="center"/>
      </w:pPr>
    </w:p>
    <w:p w:rsidR="00213CCE" w:rsidRDefault="00213CCE" w:rsidP="00213CCE">
      <w:pPr>
        <w:tabs>
          <w:tab w:val="left" w:pos="708"/>
        </w:tabs>
        <w:ind w:firstLine="1418"/>
        <w:jc w:val="center"/>
      </w:pPr>
    </w:p>
    <w:p w:rsidR="00213CCE" w:rsidRDefault="00213CCE" w:rsidP="00213CCE">
      <w:pPr>
        <w:tabs>
          <w:tab w:val="left" w:pos="708"/>
        </w:tabs>
        <w:ind w:firstLine="1418"/>
        <w:jc w:val="center"/>
      </w:pPr>
    </w:p>
    <w:p w:rsidR="00213CCE" w:rsidRDefault="00213CCE" w:rsidP="00213CCE">
      <w:pPr>
        <w:tabs>
          <w:tab w:val="left" w:pos="708"/>
        </w:tabs>
        <w:ind w:firstLine="1418"/>
        <w:jc w:val="center"/>
      </w:pPr>
    </w:p>
    <w:p w:rsidR="00213CCE" w:rsidRPr="001457CD" w:rsidRDefault="00213CCE" w:rsidP="00213CCE">
      <w:pPr>
        <w:tabs>
          <w:tab w:val="left" w:pos="708"/>
        </w:tabs>
        <w:ind w:firstLine="1418"/>
        <w:jc w:val="center"/>
      </w:pPr>
    </w:p>
    <w:p w:rsidR="00213CCE" w:rsidRPr="001457CD" w:rsidRDefault="00213CCE" w:rsidP="00213CCE">
      <w:pPr>
        <w:tabs>
          <w:tab w:val="left" w:pos="708"/>
        </w:tabs>
        <w:ind w:firstLine="1418"/>
        <w:jc w:val="center"/>
      </w:pPr>
    </w:p>
    <w:p w:rsidR="00213CCE" w:rsidRPr="001457CD" w:rsidRDefault="00213CCE" w:rsidP="00213CCE">
      <w:pPr>
        <w:tabs>
          <w:tab w:val="left" w:pos="708"/>
        </w:tabs>
        <w:ind w:firstLine="1418"/>
        <w:jc w:val="center"/>
      </w:pPr>
    </w:p>
    <w:p w:rsidR="00213CCE" w:rsidRPr="001457CD" w:rsidRDefault="00213CCE" w:rsidP="00213CCE">
      <w:r w:rsidRPr="001457CD">
        <w:rPr>
          <w:b/>
        </w:rPr>
        <w:t>Registre-se. Publique-se. Cumpra-se.</w:t>
      </w:r>
    </w:p>
    <w:p w:rsidR="00213CCE" w:rsidRPr="001457CD" w:rsidRDefault="00213CCE" w:rsidP="00213CCE"/>
    <w:p w:rsidR="0018199C" w:rsidRDefault="00213CCE" w:rsidP="00213CCE"/>
    <w:sectPr w:rsidR="0018199C" w:rsidSect="00213CCE">
      <w:headerReference w:type="default" r:id="rId4"/>
      <w:footerReference w:type="even" r:id="rId5"/>
      <w:footerReference w:type="default" r:id="rId6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213CC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213CCE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C6" w:rsidRDefault="00213CC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13CC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RDefault="00213CC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0F" w:rsidRPr="002A489A" w:rsidRDefault="00213CC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7216">
          <v:imagedata r:id="rId1" o:title=""/>
        </v:shape>
        <o:OLEObject Type="Embed" ProgID="CorelDraw.Graphic.16" ShapeID="_x0000_s2049" DrawAspect="Content" ObjectID="_1835846153" r:id="rId2"/>
      </w:object>
    </w:r>
    <w:r w:rsidRPr="002A489A">
      <w:rPr>
        <w:sz w:val="52"/>
        <w:szCs w:val="52"/>
      </w:rPr>
      <w:t>Câmara Municipal de Sorriso</w:t>
    </w:r>
  </w:p>
  <w:p w:rsidR="00F4360F" w:rsidRPr="002A489A" w:rsidRDefault="00213CC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F4360F" w:rsidRPr="002A489A" w:rsidRDefault="00213CC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RDefault="00213CC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RDefault="00213CC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CE"/>
    <w:rsid w:val="00213CCE"/>
    <w:rsid w:val="009632D4"/>
    <w:rsid w:val="00984F70"/>
    <w:rsid w:val="00A75A17"/>
    <w:rsid w:val="00B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14BF7D"/>
  <w15:chartTrackingRefBased/>
  <w15:docId w15:val="{7A0C32E3-9F5F-44E4-A1B3-EE5310B3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13CC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13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213CC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213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213CCE"/>
  </w:style>
  <w:style w:type="character" w:customStyle="1" w:styleId="MdStrong">
    <w:name w:val="MdStrong"/>
    <w:uiPriority w:val="99"/>
    <w:unhideWhenUsed/>
    <w:qFormat/>
    <w:rsid w:val="00213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</cp:revision>
  <dcterms:created xsi:type="dcterms:W3CDTF">2026-03-24T12:26:00Z</dcterms:created>
  <dcterms:modified xsi:type="dcterms:W3CDTF">2026-03-24T12:30:00Z</dcterms:modified>
</cp:coreProperties>
</file>