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AECB8" w14:textId="7AB0853A" w:rsidR="00674652" w:rsidRDefault="00877EBF">
      <w:pPr>
        <w:spacing w:after="0" w:line="240" w:lineRule="auto"/>
        <w:ind w:left="3402"/>
        <w:jc w:val="both"/>
        <w:rPr>
          <w:b/>
          <w:szCs w:val="24"/>
        </w:rPr>
      </w:pPr>
      <w:r>
        <w:rPr>
          <w:b/>
          <w:szCs w:val="24"/>
        </w:rPr>
        <w:t>INDICAÇÃO Nº</w:t>
      </w:r>
      <w:r w:rsidR="00D11C7B">
        <w:rPr>
          <w:b/>
          <w:szCs w:val="24"/>
        </w:rPr>
        <w:t xml:space="preserve"> 168</w:t>
      </w:r>
      <w:r>
        <w:rPr>
          <w:b/>
          <w:szCs w:val="24"/>
        </w:rPr>
        <w:t>/2026</w:t>
      </w:r>
    </w:p>
    <w:p w14:paraId="1BE8568B" w14:textId="77777777" w:rsidR="00674652" w:rsidRDefault="00674652">
      <w:pPr>
        <w:spacing w:after="0" w:line="240" w:lineRule="auto"/>
        <w:ind w:left="3402"/>
        <w:jc w:val="both"/>
        <w:rPr>
          <w:b/>
          <w:szCs w:val="24"/>
        </w:rPr>
      </w:pPr>
    </w:p>
    <w:p w14:paraId="3B4CC42D" w14:textId="77777777" w:rsidR="00674652" w:rsidRDefault="00674652">
      <w:pPr>
        <w:spacing w:after="0" w:line="240" w:lineRule="auto"/>
        <w:ind w:left="3402"/>
        <w:jc w:val="both"/>
        <w:rPr>
          <w:b/>
          <w:szCs w:val="24"/>
        </w:rPr>
      </w:pPr>
    </w:p>
    <w:p w14:paraId="0B0EB63C" w14:textId="20E94E5A" w:rsidR="00674652" w:rsidRDefault="00877EBF">
      <w:pPr>
        <w:spacing w:after="0"/>
        <w:ind w:left="3402"/>
        <w:jc w:val="both"/>
        <w:rPr>
          <w:b/>
          <w:szCs w:val="24"/>
        </w:rPr>
      </w:pPr>
      <w:r>
        <w:rPr>
          <w:b/>
          <w:szCs w:val="24"/>
        </w:rPr>
        <w:t xml:space="preserve">INDICAMOS </w:t>
      </w:r>
      <w:r>
        <w:rPr>
          <w:rFonts w:eastAsia="Helvetica"/>
          <w:b/>
          <w:szCs w:val="24"/>
          <w:shd w:val="clear" w:color="auto" w:fill="FFFFFF"/>
        </w:rPr>
        <w:t>QUE O</w:t>
      </w:r>
      <w:r>
        <w:rPr>
          <w:rFonts w:eastAsia="Helvetica"/>
          <w:b/>
          <w:szCs w:val="24"/>
          <w:shd w:val="clear" w:color="auto" w:fill="FFFFFF"/>
        </w:rPr>
        <w:t xml:space="preserve"> PODER EXECUTIVO MUNICIPAL, OFEREÇA EXAME DE ACUIDADE VISUAL E AUDITIVA PARA OS ALUNOS MATRICULADOS NA REDE MUNICIPAL DE ENSINO</w:t>
      </w:r>
      <w:r>
        <w:rPr>
          <w:rFonts w:eastAsia="Helvetica"/>
          <w:b/>
          <w:szCs w:val="24"/>
        </w:rPr>
        <w:t>,</w:t>
      </w:r>
      <w:r>
        <w:rPr>
          <w:b/>
          <w:szCs w:val="24"/>
        </w:rPr>
        <w:t xml:space="preserve"> NO MUNICÍPIO DE SORRISO-MT.</w:t>
      </w:r>
    </w:p>
    <w:p w14:paraId="4E71E500" w14:textId="77777777" w:rsidR="00674652" w:rsidRDefault="00674652">
      <w:pPr>
        <w:spacing w:after="0"/>
        <w:ind w:left="3402"/>
        <w:jc w:val="both"/>
        <w:rPr>
          <w:b/>
          <w:szCs w:val="24"/>
        </w:rPr>
      </w:pPr>
    </w:p>
    <w:p w14:paraId="026B1C9A" w14:textId="77777777" w:rsidR="00674652" w:rsidRDefault="00674652">
      <w:pPr>
        <w:spacing w:after="0"/>
        <w:jc w:val="both"/>
        <w:rPr>
          <w:b/>
          <w:szCs w:val="24"/>
        </w:rPr>
      </w:pPr>
    </w:p>
    <w:p w14:paraId="6234ED20" w14:textId="77777777" w:rsidR="00674652" w:rsidRDefault="00877EBF">
      <w:pPr>
        <w:spacing w:after="0"/>
        <w:ind w:firstLine="3402"/>
        <w:jc w:val="both"/>
        <w:rPr>
          <w:b/>
          <w:bCs/>
          <w:szCs w:val="24"/>
        </w:rPr>
      </w:pPr>
      <w:r>
        <w:rPr>
          <w:b/>
          <w:szCs w:val="24"/>
        </w:rPr>
        <w:t xml:space="preserve"> WANDERLEY PAULO – PROGRESSISTAS, e </w:t>
      </w:r>
      <w:r>
        <w:rPr>
          <w:bCs/>
          <w:szCs w:val="24"/>
        </w:rPr>
        <w:t xml:space="preserve">Vereadores abaixo </w:t>
      </w:r>
      <w:r>
        <w:rPr>
          <w:bCs/>
          <w:szCs w:val="24"/>
        </w:rPr>
        <w:t>assinados,</w:t>
      </w:r>
      <w:r>
        <w:rPr>
          <w:b/>
          <w:szCs w:val="24"/>
        </w:rPr>
        <w:t xml:space="preserve"> </w:t>
      </w:r>
      <w:r>
        <w:rPr>
          <w:szCs w:val="24"/>
        </w:rPr>
        <w:t>com assento nesta Casa, de conformidade com o Art. 115 do Regimento Interno, REQUEREM à Mesa que este expediente seja encaminhado ao Exmo. Senhor Alei Fernandes, Prefeito Municipal, com cópia à Secretaria Municipal de Saúde, e a Secretaria Munic</w:t>
      </w:r>
      <w:r>
        <w:rPr>
          <w:szCs w:val="24"/>
        </w:rPr>
        <w:t xml:space="preserve">ipal de Educação, </w:t>
      </w:r>
      <w:r>
        <w:rPr>
          <w:b/>
          <w:bCs/>
          <w:szCs w:val="24"/>
        </w:rPr>
        <w:t xml:space="preserve">versando sobre </w:t>
      </w:r>
      <w:bookmarkStart w:id="0" w:name="_GoBack"/>
      <w:r>
        <w:rPr>
          <w:b/>
          <w:bCs/>
          <w:szCs w:val="24"/>
        </w:rPr>
        <w:t>a necessidade d</w:t>
      </w:r>
      <w:r>
        <w:rPr>
          <w:rFonts w:eastAsia="Helvetica"/>
          <w:b/>
          <w:bCs/>
          <w:szCs w:val="24"/>
          <w:shd w:val="clear" w:color="auto" w:fill="FFFFFF"/>
        </w:rPr>
        <w:t>o Poder Executivo Municipal oferecer exame de acuidade visual e auditiva para os alunos matriculados na rede municipal de ensino</w:t>
      </w:r>
      <w:r>
        <w:rPr>
          <w:b/>
          <w:bCs/>
          <w:szCs w:val="24"/>
        </w:rPr>
        <w:t>, no Município de Sorriso-MT.</w:t>
      </w:r>
      <w:bookmarkEnd w:id="0"/>
    </w:p>
    <w:p w14:paraId="2379D2C6" w14:textId="77777777" w:rsidR="00674652" w:rsidRDefault="00674652">
      <w:pPr>
        <w:spacing w:after="0"/>
        <w:jc w:val="both"/>
        <w:rPr>
          <w:b/>
          <w:szCs w:val="24"/>
        </w:rPr>
      </w:pPr>
    </w:p>
    <w:p w14:paraId="1397C0DC" w14:textId="77777777" w:rsidR="00674652" w:rsidRDefault="00674652">
      <w:pPr>
        <w:spacing w:after="0"/>
        <w:jc w:val="center"/>
        <w:rPr>
          <w:b/>
          <w:szCs w:val="24"/>
        </w:rPr>
      </w:pPr>
    </w:p>
    <w:p w14:paraId="3FCE83F9" w14:textId="77777777" w:rsidR="00674652" w:rsidRDefault="00877EBF">
      <w:pPr>
        <w:spacing w:after="0"/>
        <w:jc w:val="center"/>
        <w:rPr>
          <w:b/>
          <w:szCs w:val="24"/>
        </w:rPr>
      </w:pPr>
      <w:r>
        <w:rPr>
          <w:b/>
          <w:szCs w:val="24"/>
        </w:rPr>
        <w:t>JUSTIFICATIVAS</w:t>
      </w:r>
    </w:p>
    <w:p w14:paraId="70A9CF4E" w14:textId="77777777" w:rsidR="00674652" w:rsidRDefault="00674652">
      <w:pPr>
        <w:pStyle w:val="SemEspaamento"/>
        <w:spacing w:line="276" w:lineRule="auto"/>
        <w:ind w:firstLine="1418"/>
        <w:jc w:val="both"/>
        <w:rPr>
          <w:rFonts w:ascii="Times New Roman" w:hAnsi="Times New Roman" w:cs="Times New Roman"/>
          <w:sz w:val="24"/>
          <w:szCs w:val="24"/>
        </w:rPr>
      </w:pPr>
    </w:p>
    <w:p w14:paraId="3D82DA19" w14:textId="77777777" w:rsidR="00674652" w:rsidRDefault="00877EBF">
      <w:pPr>
        <w:pStyle w:val="NormalWeb"/>
        <w:spacing w:line="276" w:lineRule="auto"/>
        <w:ind w:firstLineChars="600" w:firstLine="1440"/>
        <w:jc w:val="both"/>
      </w:pPr>
      <w:r>
        <w:t>Considerando que, a saúde ocular</w:t>
      </w:r>
      <w:r>
        <w:t xml:space="preserve"> e auditiva são fundamentais para o processo de aprendizagem e para o desenvolvimento pleno das crianças e adolescentes. Dificuldades de visão ou audição não diagnosticadas podem comprometer o desempenho escolar, causar problemas de comportamento e isolame</w:t>
      </w:r>
      <w:r>
        <w:t>nto social, e afetar a autoestima dos alunos, impactando diretamente seu futuro acadêmico e pessoal.</w:t>
      </w:r>
    </w:p>
    <w:p w14:paraId="5FF5C72C" w14:textId="77777777" w:rsidR="00674652" w:rsidRDefault="00877EBF">
      <w:pPr>
        <w:pStyle w:val="NormalWeb"/>
        <w:spacing w:line="276" w:lineRule="auto"/>
        <w:ind w:firstLineChars="600" w:firstLine="1440"/>
        <w:jc w:val="both"/>
      </w:pPr>
      <w:r>
        <w:t xml:space="preserve">Considerando que, a oferta desses exames na própria escola ou em unidades de saúde conveniadas facilitará o acesso para as famílias, especialmente aquelas </w:t>
      </w:r>
      <w:r>
        <w:t>em situação de vulnerabilidade, que muitas vezes não têm condições de arcar com consultas particulares. Essa iniciativa garante que todos os alunos, independentemente de sua condição social, tenham acesso aos cuidados básicos de saúde.</w:t>
      </w:r>
    </w:p>
    <w:p w14:paraId="72E6D7DF" w14:textId="77777777" w:rsidR="00674652" w:rsidRDefault="00877EBF">
      <w:pPr>
        <w:pStyle w:val="NormalWeb"/>
        <w:spacing w:line="276" w:lineRule="auto"/>
        <w:ind w:firstLineChars="600" w:firstLine="1440"/>
        <w:jc w:val="both"/>
      </w:pPr>
      <w:r>
        <w:t xml:space="preserve">Considerando que, a </w:t>
      </w:r>
      <w:r>
        <w:t>identificação precoce de problemas visuais e auditivos permite que sejam tomadas as medidas corretivas necessárias, como o uso de óculos ou aparelhos auditivos. Sem essa intervenção, um simples problema de visão pode ser erroneamente interpretado como falt</w:t>
      </w:r>
      <w:r>
        <w:t>a de atenção ou dificuldade de aprendizagem, gerando frustração e desmotivação na criança.</w:t>
      </w:r>
    </w:p>
    <w:p w14:paraId="1CF46DA4" w14:textId="77777777" w:rsidR="00674652" w:rsidRDefault="00877EBF">
      <w:pPr>
        <w:pStyle w:val="NormalWeb"/>
        <w:spacing w:line="276" w:lineRule="auto"/>
        <w:ind w:firstLineChars="600" w:firstLine="1440"/>
        <w:jc w:val="both"/>
      </w:pPr>
      <w:r>
        <w:lastRenderedPageBreak/>
        <w:t xml:space="preserve">Considerando que, além de ser um investimento direto na saúde dos estudantes, essa ação representa um compromisso com a inclusão educacional. Ao assegurar que todos </w:t>
      </w:r>
      <w:r>
        <w:t>os alunos tenham as ferramentas necessárias para aprender e participar ativamente das aulas, o Poder Público Municipal fortalece a qualidade do ensino e promove a equidade, combatendo as desigualdades sociais desde a base.</w:t>
      </w:r>
    </w:p>
    <w:p w14:paraId="681EE825" w14:textId="77777777" w:rsidR="00674652" w:rsidRDefault="00877EBF">
      <w:pPr>
        <w:pStyle w:val="NormalWeb"/>
        <w:spacing w:line="276" w:lineRule="auto"/>
        <w:ind w:firstLineChars="600" w:firstLine="1440"/>
        <w:jc w:val="both"/>
      </w:pPr>
      <w:r>
        <w:t>Considerando que, a implementação</w:t>
      </w:r>
      <w:r>
        <w:t xml:space="preserve"> deste programa de exames é uma medida preventiva e estratégica que trará benefícios a longo prazo para toda a comunidade. Ao garantir uma visão e audição saudáveis para os estudantes, Sorriso investe em sua própria capacidade de formar cidadãos mais prepa</w:t>
      </w:r>
      <w:r>
        <w:t>rados, produtivos e capazes de contribuir para o desenvolvimento do município de forma plena e consciente.</w:t>
      </w:r>
    </w:p>
    <w:p w14:paraId="04BCBCCB" w14:textId="77777777" w:rsidR="00674652" w:rsidRDefault="00674652">
      <w:pPr>
        <w:spacing w:after="0" w:line="240" w:lineRule="auto"/>
        <w:ind w:firstLine="1417"/>
        <w:jc w:val="both"/>
        <w:rPr>
          <w:rFonts w:eastAsia="Montserrat"/>
          <w:szCs w:val="24"/>
        </w:rPr>
      </w:pPr>
    </w:p>
    <w:p w14:paraId="57A37A0E" w14:textId="182DF86F" w:rsidR="00674652" w:rsidRDefault="00877EBF">
      <w:pPr>
        <w:spacing w:after="0" w:line="240" w:lineRule="auto"/>
        <w:ind w:firstLine="1418"/>
        <w:jc w:val="both"/>
        <w:rPr>
          <w:rFonts w:eastAsia="SimSun"/>
          <w:szCs w:val="24"/>
        </w:rPr>
      </w:pPr>
      <w:r>
        <w:rPr>
          <w:szCs w:val="24"/>
        </w:rPr>
        <w:t xml:space="preserve">Câmara Municipal de Sorriso, Estado de Mato Grosso, em </w:t>
      </w:r>
      <w:r w:rsidR="00D11C7B">
        <w:rPr>
          <w:szCs w:val="24"/>
        </w:rPr>
        <w:t xml:space="preserve">31 </w:t>
      </w:r>
      <w:r>
        <w:rPr>
          <w:szCs w:val="24"/>
        </w:rPr>
        <w:t>de março de 2026.</w:t>
      </w:r>
    </w:p>
    <w:p w14:paraId="358E61C6" w14:textId="77777777" w:rsidR="00674652" w:rsidRDefault="00674652">
      <w:pPr>
        <w:rPr>
          <w:szCs w:val="24"/>
        </w:rPr>
      </w:pPr>
    </w:p>
    <w:p w14:paraId="5123E3DC" w14:textId="77777777" w:rsidR="00674652" w:rsidRDefault="00674652">
      <w:pPr>
        <w:spacing w:after="0" w:line="240" w:lineRule="auto"/>
        <w:rPr>
          <w:szCs w:val="24"/>
        </w:rPr>
      </w:pPr>
    </w:p>
    <w:p w14:paraId="54906F65" w14:textId="77777777" w:rsidR="00674652" w:rsidRDefault="00674652">
      <w:pPr>
        <w:rPr>
          <w:szCs w:val="24"/>
        </w:rPr>
      </w:pPr>
    </w:p>
    <w:tbl>
      <w:tblPr>
        <w:tblStyle w:val="Tabelacomgrade"/>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4"/>
        <w:gridCol w:w="141"/>
        <w:gridCol w:w="2835"/>
        <w:gridCol w:w="284"/>
        <w:gridCol w:w="2126"/>
        <w:gridCol w:w="1559"/>
        <w:gridCol w:w="851"/>
      </w:tblGrid>
      <w:tr w:rsidR="00D11C7B" w:rsidRPr="00D11C7B" w14:paraId="08A49517" w14:textId="77777777">
        <w:trPr>
          <w:trHeight w:val="1261"/>
          <w:jc w:val="center"/>
        </w:trPr>
        <w:tc>
          <w:tcPr>
            <w:tcW w:w="3544" w:type="dxa"/>
            <w:gridSpan w:val="3"/>
            <w:hideMark/>
          </w:tcPr>
          <w:p w14:paraId="38F96139" w14:textId="77777777" w:rsidR="00D11C7B" w:rsidRPr="00D11C7B" w:rsidRDefault="00D11C7B" w:rsidP="00D11C7B">
            <w:pPr>
              <w:autoSpaceDN w:val="0"/>
              <w:spacing w:after="0"/>
              <w:jc w:val="center"/>
              <w:rPr>
                <w:rFonts w:eastAsia="SimSun"/>
                <w:b/>
                <w:bCs/>
                <w:szCs w:val="24"/>
                <w:lang w:val="en-US"/>
              </w:rPr>
            </w:pPr>
            <w:r w:rsidRPr="00D11C7B">
              <w:rPr>
                <w:b/>
                <w:bCs/>
                <w:szCs w:val="24"/>
                <w:lang w:val="en-US"/>
              </w:rPr>
              <w:t>WANDERLEY PAULO</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PROGRESSISTAS</w:t>
            </w:r>
          </w:p>
        </w:tc>
        <w:tc>
          <w:tcPr>
            <w:tcW w:w="2835" w:type="dxa"/>
            <w:hideMark/>
          </w:tcPr>
          <w:p w14:paraId="52138A8B" w14:textId="77777777" w:rsidR="00D11C7B" w:rsidRPr="00D11C7B" w:rsidRDefault="00D11C7B" w:rsidP="00D11C7B">
            <w:pPr>
              <w:autoSpaceDN w:val="0"/>
              <w:spacing w:after="0"/>
              <w:jc w:val="center"/>
              <w:rPr>
                <w:b/>
                <w:bCs/>
                <w:szCs w:val="24"/>
                <w:lang w:val="en-US"/>
              </w:rPr>
            </w:pPr>
            <w:r w:rsidRPr="00D11C7B">
              <w:rPr>
                <w:b/>
                <w:bCs/>
                <w:szCs w:val="24"/>
                <w:lang w:val="en-US"/>
              </w:rPr>
              <w:t>DARCI GONÇALVES</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MDB</w:t>
            </w:r>
          </w:p>
        </w:tc>
        <w:tc>
          <w:tcPr>
            <w:tcW w:w="2410" w:type="dxa"/>
            <w:gridSpan w:val="2"/>
            <w:hideMark/>
          </w:tcPr>
          <w:p w14:paraId="52B6D13C" w14:textId="77777777" w:rsidR="00D11C7B" w:rsidRPr="00D11C7B" w:rsidRDefault="00D11C7B" w:rsidP="00D11C7B">
            <w:pPr>
              <w:autoSpaceDN w:val="0"/>
              <w:spacing w:after="0"/>
              <w:jc w:val="center"/>
              <w:rPr>
                <w:b/>
                <w:bCs/>
                <w:szCs w:val="24"/>
                <w:lang w:val="en-US"/>
              </w:rPr>
            </w:pPr>
            <w:r w:rsidRPr="00D11C7B">
              <w:rPr>
                <w:b/>
                <w:bCs/>
                <w:szCs w:val="24"/>
                <w:lang w:val="en-US"/>
              </w:rPr>
              <w:t>EMERSON FARIAS</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PL</w:t>
            </w:r>
          </w:p>
        </w:tc>
        <w:tc>
          <w:tcPr>
            <w:tcW w:w="2410" w:type="dxa"/>
            <w:gridSpan w:val="2"/>
            <w:hideMark/>
          </w:tcPr>
          <w:p w14:paraId="4A85C35D" w14:textId="77777777" w:rsidR="00D11C7B" w:rsidRPr="00D11C7B" w:rsidRDefault="00D11C7B" w:rsidP="00D11C7B">
            <w:pPr>
              <w:autoSpaceDN w:val="0"/>
              <w:spacing w:after="0"/>
              <w:jc w:val="center"/>
              <w:rPr>
                <w:b/>
                <w:bCs/>
                <w:szCs w:val="24"/>
                <w:lang w:val="en-US"/>
              </w:rPr>
            </w:pPr>
            <w:r w:rsidRPr="00D11C7B">
              <w:rPr>
                <w:b/>
                <w:bCs/>
                <w:szCs w:val="24"/>
                <w:lang w:val="en-US"/>
              </w:rPr>
              <w:t>DIOGO KRIGUER</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PSBD</w:t>
            </w:r>
          </w:p>
        </w:tc>
      </w:tr>
      <w:tr w:rsidR="00D11C7B" w:rsidRPr="00D11C7B" w14:paraId="15F939E3" w14:textId="77777777">
        <w:trPr>
          <w:trHeight w:val="1201"/>
          <w:jc w:val="center"/>
        </w:trPr>
        <w:tc>
          <w:tcPr>
            <w:tcW w:w="3119" w:type="dxa"/>
          </w:tcPr>
          <w:p w14:paraId="2CF83FB7" w14:textId="77777777" w:rsidR="00D11C7B" w:rsidRPr="00D11C7B" w:rsidRDefault="00D11C7B" w:rsidP="00D11C7B">
            <w:pPr>
              <w:autoSpaceDN w:val="0"/>
              <w:spacing w:after="0"/>
              <w:jc w:val="center"/>
              <w:rPr>
                <w:b/>
                <w:bCs/>
                <w:szCs w:val="24"/>
                <w:lang w:val="en-US"/>
              </w:rPr>
            </w:pPr>
          </w:p>
          <w:p w14:paraId="4AB11756" w14:textId="77777777" w:rsidR="00D11C7B" w:rsidRPr="00D11C7B" w:rsidRDefault="00D11C7B" w:rsidP="00D11C7B">
            <w:pPr>
              <w:autoSpaceDN w:val="0"/>
              <w:spacing w:after="0"/>
              <w:jc w:val="center"/>
              <w:rPr>
                <w:b/>
                <w:bCs/>
                <w:szCs w:val="24"/>
                <w:lang w:val="en-US"/>
              </w:rPr>
            </w:pPr>
            <w:r w:rsidRPr="00D11C7B">
              <w:rPr>
                <w:b/>
                <w:bCs/>
                <w:szCs w:val="24"/>
                <w:lang w:val="en-US"/>
              </w:rPr>
              <w:t>GRINGO DO BARREIRO</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PL</w:t>
            </w:r>
          </w:p>
        </w:tc>
        <w:tc>
          <w:tcPr>
            <w:tcW w:w="3544" w:type="dxa"/>
            <w:gridSpan w:val="4"/>
          </w:tcPr>
          <w:p w14:paraId="06D91F81" w14:textId="77777777" w:rsidR="00D11C7B" w:rsidRPr="00D11C7B" w:rsidRDefault="00D11C7B" w:rsidP="00D11C7B">
            <w:pPr>
              <w:autoSpaceDN w:val="0"/>
              <w:spacing w:after="0"/>
              <w:jc w:val="center"/>
              <w:rPr>
                <w:b/>
                <w:bCs/>
                <w:szCs w:val="24"/>
                <w:lang w:val="en-US"/>
              </w:rPr>
            </w:pPr>
          </w:p>
          <w:p w14:paraId="529A427F" w14:textId="77777777" w:rsidR="00D11C7B" w:rsidRPr="00D11C7B" w:rsidRDefault="00D11C7B" w:rsidP="00D11C7B">
            <w:pPr>
              <w:autoSpaceDN w:val="0"/>
              <w:spacing w:after="0"/>
              <w:jc w:val="center"/>
              <w:rPr>
                <w:b/>
                <w:bCs/>
                <w:szCs w:val="24"/>
                <w:lang w:val="en-US"/>
              </w:rPr>
            </w:pPr>
            <w:r w:rsidRPr="00D11C7B">
              <w:rPr>
                <w:b/>
                <w:bCs/>
                <w:szCs w:val="24"/>
                <w:lang w:val="en-US"/>
              </w:rPr>
              <w:t>PROFª SILVANA PERIN</w:t>
            </w:r>
            <w:r w:rsidRPr="00D11C7B">
              <w:rPr>
                <w:b/>
                <w:bCs/>
                <w:szCs w:val="24"/>
                <w:lang w:val="en-US"/>
              </w:rPr>
              <w:br/>
            </w:r>
            <w:proofErr w:type="spellStart"/>
            <w:r w:rsidRPr="00D11C7B">
              <w:rPr>
                <w:b/>
                <w:bCs/>
                <w:szCs w:val="24"/>
                <w:lang w:val="en-US"/>
              </w:rPr>
              <w:t>Vereadora</w:t>
            </w:r>
            <w:proofErr w:type="spellEnd"/>
            <w:r w:rsidRPr="00D11C7B">
              <w:rPr>
                <w:b/>
                <w:bCs/>
                <w:szCs w:val="24"/>
                <w:lang w:val="en-US"/>
              </w:rPr>
              <w:t xml:space="preserve"> MDB</w:t>
            </w:r>
          </w:p>
        </w:tc>
        <w:tc>
          <w:tcPr>
            <w:tcW w:w="2126" w:type="dxa"/>
          </w:tcPr>
          <w:p w14:paraId="02F5E98B" w14:textId="77777777" w:rsidR="00D11C7B" w:rsidRPr="00D11C7B" w:rsidRDefault="00D11C7B" w:rsidP="00D11C7B">
            <w:pPr>
              <w:autoSpaceDN w:val="0"/>
              <w:spacing w:after="0"/>
              <w:jc w:val="center"/>
              <w:rPr>
                <w:b/>
                <w:bCs/>
                <w:szCs w:val="24"/>
                <w:lang w:val="en-US"/>
              </w:rPr>
            </w:pPr>
          </w:p>
          <w:p w14:paraId="2F0D2016" w14:textId="77777777" w:rsidR="00D11C7B" w:rsidRPr="00D11C7B" w:rsidRDefault="00D11C7B" w:rsidP="00D11C7B">
            <w:pPr>
              <w:autoSpaceDN w:val="0"/>
              <w:spacing w:after="0"/>
              <w:jc w:val="center"/>
              <w:rPr>
                <w:b/>
                <w:bCs/>
                <w:szCs w:val="24"/>
                <w:lang w:val="en-US"/>
              </w:rPr>
            </w:pPr>
            <w:r w:rsidRPr="00D11C7B">
              <w:rPr>
                <w:b/>
                <w:bCs/>
                <w:szCs w:val="24"/>
                <w:lang w:val="en-US"/>
              </w:rPr>
              <w:t>ADIR CUNICO</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NOVO</w:t>
            </w:r>
          </w:p>
        </w:tc>
        <w:tc>
          <w:tcPr>
            <w:tcW w:w="2410" w:type="dxa"/>
            <w:gridSpan w:val="2"/>
          </w:tcPr>
          <w:p w14:paraId="2594B461" w14:textId="77777777" w:rsidR="00D11C7B" w:rsidRPr="00D11C7B" w:rsidRDefault="00D11C7B" w:rsidP="00D11C7B">
            <w:pPr>
              <w:autoSpaceDN w:val="0"/>
              <w:spacing w:after="0"/>
              <w:jc w:val="center"/>
              <w:rPr>
                <w:b/>
                <w:bCs/>
                <w:szCs w:val="24"/>
                <w:lang w:val="en-US"/>
              </w:rPr>
            </w:pPr>
          </w:p>
          <w:p w14:paraId="54D8A330" w14:textId="77777777" w:rsidR="00D11C7B" w:rsidRPr="00D11C7B" w:rsidRDefault="00D11C7B" w:rsidP="00D11C7B">
            <w:pPr>
              <w:autoSpaceDN w:val="0"/>
              <w:spacing w:after="0"/>
              <w:jc w:val="center"/>
              <w:rPr>
                <w:b/>
                <w:bCs/>
                <w:szCs w:val="24"/>
                <w:lang w:val="en-US"/>
              </w:rPr>
            </w:pPr>
            <w:r w:rsidRPr="00D11C7B">
              <w:rPr>
                <w:b/>
                <w:bCs/>
                <w:szCs w:val="24"/>
                <w:lang w:val="en-US"/>
              </w:rPr>
              <w:t>TOCO BAGGIO</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PSBD</w:t>
            </w:r>
          </w:p>
        </w:tc>
      </w:tr>
      <w:tr w:rsidR="00D11C7B" w:rsidRPr="00D11C7B" w14:paraId="0058B622" w14:textId="77777777">
        <w:trPr>
          <w:jc w:val="center"/>
        </w:trPr>
        <w:tc>
          <w:tcPr>
            <w:tcW w:w="3403" w:type="dxa"/>
            <w:gridSpan w:val="2"/>
          </w:tcPr>
          <w:p w14:paraId="152E7DF4" w14:textId="77777777" w:rsidR="00D11C7B" w:rsidRPr="00D11C7B" w:rsidRDefault="00D11C7B" w:rsidP="00D11C7B">
            <w:pPr>
              <w:autoSpaceDN w:val="0"/>
              <w:spacing w:after="0"/>
              <w:jc w:val="center"/>
              <w:rPr>
                <w:b/>
                <w:bCs/>
                <w:szCs w:val="24"/>
                <w:lang w:val="en-US"/>
              </w:rPr>
            </w:pPr>
          </w:p>
          <w:p w14:paraId="33A2ADDE" w14:textId="77777777" w:rsidR="00D11C7B" w:rsidRPr="00D11C7B" w:rsidRDefault="00D11C7B" w:rsidP="00D11C7B">
            <w:pPr>
              <w:autoSpaceDN w:val="0"/>
              <w:spacing w:after="0"/>
              <w:jc w:val="center"/>
              <w:rPr>
                <w:b/>
                <w:bCs/>
                <w:szCs w:val="24"/>
                <w:lang w:val="en-US"/>
              </w:rPr>
            </w:pPr>
          </w:p>
          <w:p w14:paraId="02F4E848" w14:textId="77777777" w:rsidR="00D11C7B" w:rsidRPr="00D11C7B" w:rsidRDefault="00D11C7B" w:rsidP="00D11C7B">
            <w:pPr>
              <w:autoSpaceDN w:val="0"/>
              <w:spacing w:after="0"/>
              <w:jc w:val="center"/>
              <w:rPr>
                <w:b/>
                <w:bCs/>
                <w:szCs w:val="24"/>
                <w:lang w:val="en-US"/>
              </w:rPr>
            </w:pPr>
            <w:r w:rsidRPr="00D11C7B">
              <w:rPr>
                <w:b/>
                <w:bCs/>
                <w:szCs w:val="24"/>
                <w:lang w:val="en-US"/>
              </w:rPr>
              <w:t>BRENDO BRAGA</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REPUBLICANOS</w:t>
            </w:r>
          </w:p>
        </w:tc>
        <w:tc>
          <w:tcPr>
            <w:tcW w:w="3260" w:type="dxa"/>
            <w:gridSpan w:val="3"/>
          </w:tcPr>
          <w:p w14:paraId="087FC257" w14:textId="77777777" w:rsidR="00D11C7B" w:rsidRPr="00D11C7B" w:rsidRDefault="00D11C7B" w:rsidP="00D11C7B">
            <w:pPr>
              <w:autoSpaceDN w:val="0"/>
              <w:spacing w:after="0"/>
              <w:jc w:val="center"/>
              <w:rPr>
                <w:b/>
                <w:bCs/>
                <w:szCs w:val="24"/>
                <w:lang w:val="en-US"/>
              </w:rPr>
            </w:pPr>
          </w:p>
          <w:p w14:paraId="284F2F38" w14:textId="77777777" w:rsidR="00D11C7B" w:rsidRPr="00D11C7B" w:rsidRDefault="00D11C7B" w:rsidP="00D11C7B">
            <w:pPr>
              <w:autoSpaceDN w:val="0"/>
              <w:spacing w:after="0"/>
              <w:jc w:val="center"/>
              <w:rPr>
                <w:b/>
                <w:bCs/>
                <w:szCs w:val="24"/>
                <w:lang w:val="en-US"/>
              </w:rPr>
            </w:pPr>
          </w:p>
          <w:p w14:paraId="00D336E1" w14:textId="77777777" w:rsidR="00D11C7B" w:rsidRPr="00D11C7B" w:rsidRDefault="00D11C7B" w:rsidP="00D11C7B">
            <w:pPr>
              <w:autoSpaceDN w:val="0"/>
              <w:spacing w:after="0"/>
              <w:jc w:val="center"/>
              <w:rPr>
                <w:b/>
                <w:bCs/>
                <w:szCs w:val="24"/>
                <w:lang w:val="en-US"/>
              </w:rPr>
            </w:pPr>
            <w:r w:rsidRPr="00D11C7B">
              <w:rPr>
                <w:b/>
                <w:bCs/>
                <w:szCs w:val="24"/>
                <w:lang w:val="en-US"/>
              </w:rPr>
              <w:t>JANE DELALIBERA</w:t>
            </w:r>
            <w:r w:rsidRPr="00D11C7B">
              <w:rPr>
                <w:b/>
                <w:bCs/>
                <w:szCs w:val="24"/>
                <w:lang w:val="en-US"/>
              </w:rPr>
              <w:br/>
            </w:r>
            <w:proofErr w:type="spellStart"/>
            <w:r w:rsidRPr="00D11C7B">
              <w:rPr>
                <w:b/>
                <w:bCs/>
                <w:szCs w:val="24"/>
                <w:lang w:val="en-US"/>
              </w:rPr>
              <w:t>Vereadora</w:t>
            </w:r>
            <w:proofErr w:type="spellEnd"/>
            <w:r w:rsidRPr="00D11C7B">
              <w:rPr>
                <w:b/>
                <w:bCs/>
                <w:szCs w:val="24"/>
                <w:lang w:val="en-US"/>
              </w:rPr>
              <w:t xml:space="preserve"> PL</w:t>
            </w:r>
          </w:p>
        </w:tc>
        <w:tc>
          <w:tcPr>
            <w:tcW w:w="3685" w:type="dxa"/>
            <w:gridSpan w:val="2"/>
          </w:tcPr>
          <w:p w14:paraId="41ECFB2A" w14:textId="77777777" w:rsidR="00D11C7B" w:rsidRPr="00D11C7B" w:rsidRDefault="00D11C7B" w:rsidP="00D11C7B">
            <w:pPr>
              <w:autoSpaceDN w:val="0"/>
              <w:spacing w:after="0"/>
              <w:jc w:val="center"/>
              <w:rPr>
                <w:b/>
                <w:bCs/>
                <w:szCs w:val="24"/>
                <w:lang w:val="en-US"/>
              </w:rPr>
            </w:pPr>
          </w:p>
          <w:p w14:paraId="3B6C5CE7" w14:textId="77777777" w:rsidR="00D11C7B" w:rsidRPr="00D11C7B" w:rsidRDefault="00D11C7B" w:rsidP="00D11C7B">
            <w:pPr>
              <w:autoSpaceDN w:val="0"/>
              <w:spacing w:after="0"/>
              <w:jc w:val="center"/>
              <w:rPr>
                <w:b/>
                <w:bCs/>
                <w:szCs w:val="24"/>
                <w:lang w:val="en-US"/>
              </w:rPr>
            </w:pPr>
          </w:p>
          <w:p w14:paraId="4734E10F" w14:textId="77777777" w:rsidR="00D11C7B" w:rsidRPr="00D11C7B" w:rsidRDefault="00D11C7B" w:rsidP="00D11C7B">
            <w:pPr>
              <w:autoSpaceDN w:val="0"/>
              <w:spacing w:after="0"/>
              <w:jc w:val="center"/>
              <w:rPr>
                <w:b/>
                <w:bCs/>
                <w:szCs w:val="24"/>
                <w:lang w:val="en-US"/>
              </w:rPr>
            </w:pPr>
            <w:r w:rsidRPr="00D11C7B">
              <w:rPr>
                <w:b/>
                <w:bCs/>
                <w:szCs w:val="24"/>
                <w:lang w:val="en-US"/>
              </w:rPr>
              <w:t>RODRIGO MATTERAZZI</w:t>
            </w:r>
            <w:r w:rsidRPr="00D11C7B">
              <w:rPr>
                <w:b/>
                <w:bCs/>
                <w:szCs w:val="24"/>
                <w:lang w:val="en-US"/>
              </w:rPr>
              <w:br/>
            </w:r>
            <w:proofErr w:type="spellStart"/>
            <w:r w:rsidRPr="00D11C7B">
              <w:rPr>
                <w:b/>
                <w:bCs/>
                <w:szCs w:val="24"/>
                <w:lang w:val="en-US"/>
              </w:rPr>
              <w:t>Vereador</w:t>
            </w:r>
            <w:proofErr w:type="spellEnd"/>
            <w:r w:rsidRPr="00D11C7B">
              <w:rPr>
                <w:b/>
                <w:bCs/>
                <w:szCs w:val="24"/>
                <w:lang w:val="en-US"/>
              </w:rPr>
              <w:t xml:space="preserve"> REPUBLICANOS</w:t>
            </w:r>
          </w:p>
        </w:tc>
        <w:tc>
          <w:tcPr>
            <w:tcW w:w="851" w:type="dxa"/>
          </w:tcPr>
          <w:p w14:paraId="52AADFCE" w14:textId="77777777" w:rsidR="00D11C7B" w:rsidRPr="00D11C7B" w:rsidRDefault="00D11C7B" w:rsidP="00D11C7B">
            <w:pPr>
              <w:autoSpaceDN w:val="0"/>
              <w:spacing w:after="0"/>
              <w:jc w:val="center"/>
              <w:rPr>
                <w:b/>
                <w:bCs/>
                <w:szCs w:val="24"/>
                <w:lang w:val="en-US"/>
              </w:rPr>
            </w:pPr>
          </w:p>
        </w:tc>
      </w:tr>
    </w:tbl>
    <w:p w14:paraId="38675442" w14:textId="77777777" w:rsidR="00674652" w:rsidRDefault="00674652">
      <w:pPr>
        <w:spacing w:after="0" w:line="240" w:lineRule="auto"/>
        <w:ind w:firstLine="1417"/>
        <w:jc w:val="both"/>
        <w:rPr>
          <w:rFonts w:eastAsia="Montserrat"/>
          <w:szCs w:val="24"/>
        </w:rPr>
      </w:pPr>
    </w:p>
    <w:p w14:paraId="6F1847E2" w14:textId="77777777" w:rsidR="00674652" w:rsidRDefault="00674652">
      <w:pPr>
        <w:spacing w:after="0" w:line="240" w:lineRule="auto"/>
        <w:ind w:firstLine="1417"/>
        <w:jc w:val="both"/>
        <w:rPr>
          <w:szCs w:val="24"/>
        </w:rPr>
      </w:pPr>
    </w:p>
    <w:p w14:paraId="118A9620" w14:textId="77777777" w:rsidR="00674652" w:rsidRDefault="00674652">
      <w:pPr>
        <w:spacing w:after="0" w:line="240" w:lineRule="auto"/>
        <w:jc w:val="center"/>
        <w:rPr>
          <w:b/>
          <w:szCs w:val="24"/>
        </w:rPr>
      </w:pPr>
    </w:p>
    <w:p w14:paraId="0CAE0832" w14:textId="77777777" w:rsidR="00674652" w:rsidRDefault="00674652">
      <w:pPr>
        <w:rPr>
          <w:szCs w:val="24"/>
        </w:rPr>
      </w:pPr>
    </w:p>
    <w:sectPr w:rsidR="00674652" w:rsidSect="001A49B3">
      <w:footerReference w:type="default" r:id="rId7"/>
      <w:type w:val="continuous"/>
      <w:pgSz w:w="11906" w:h="16838"/>
      <w:pgMar w:top="2835" w:right="1416" w:bottom="993" w:left="1418" w:header="283"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B0039" w14:textId="77777777" w:rsidR="00877EBF" w:rsidRDefault="00877EBF" w:rsidP="00D11C7B">
      <w:pPr>
        <w:spacing w:after="0" w:line="240" w:lineRule="auto"/>
      </w:pPr>
      <w:r>
        <w:separator/>
      </w:r>
    </w:p>
  </w:endnote>
  <w:endnote w:type="continuationSeparator" w:id="0">
    <w:p w14:paraId="344F8721" w14:textId="77777777" w:rsidR="00877EBF" w:rsidRDefault="00877EBF" w:rsidP="00D1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font>
  <w:font w:name="Montserrat">
    <w:charset w:val="00"/>
    <w:family w:val="auto"/>
    <w:pitch w:val="default"/>
    <w:sig w:usb0="2000020F" w:usb1="00000003" w:usb2="00000000" w:usb3="00000000" w:csb0="2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1193295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C7C16E7" w14:textId="6C43C18D" w:rsidR="00D11C7B" w:rsidRPr="00D11C7B" w:rsidRDefault="00D11C7B" w:rsidP="00D11C7B">
            <w:pPr>
              <w:pStyle w:val="Rodap"/>
              <w:ind w:right="-851"/>
              <w:jc w:val="right"/>
              <w:rPr>
                <w:sz w:val="20"/>
                <w:szCs w:val="20"/>
              </w:rPr>
            </w:pPr>
            <w:r w:rsidRPr="00D11C7B">
              <w:rPr>
                <w:sz w:val="20"/>
                <w:szCs w:val="20"/>
              </w:rPr>
              <w:t xml:space="preserve">Página </w:t>
            </w:r>
            <w:r w:rsidRPr="00D11C7B">
              <w:rPr>
                <w:b/>
                <w:bCs/>
                <w:sz w:val="20"/>
                <w:szCs w:val="20"/>
              </w:rPr>
              <w:fldChar w:fldCharType="begin"/>
            </w:r>
            <w:r w:rsidRPr="00D11C7B">
              <w:rPr>
                <w:b/>
                <w:bCs/>
                <w:sz w:val="20"/>
                <w:szCs w:val="20"/>
              </w:rPr>
              <w:instrText>PAGE</w:instrText>
            </w:r>
            <w:r w:rsidRPr="00D11C7B">
              <w:rPr>
                <w:b/>
                <w:bCs/>
                <w:sz w:val="20"/>
                <w:szCs w:val="20"/>
              </w:rPr>
              <w:fldChar w:fldCharType="separate"/>
            </w:r>
            <w:r w:rsidR="00970579">
              <w:rPr>
                <w:b/>
                <w:bCs/>
                <w:noProof/>
                <w:sz w:val="20"/>
                <w:szCs w:val="20"/>
              </w:rPr>
              <w:t>2</w:t>
            </w:r>
            <w:r w:rsidRPr="00D11C7B">
              <w:rPr>
                <w:b/>
                <w:bCs/>
                <w:sz w:val="20"/>
                <w:szCs w:val="20"/>
              </w:rPr>
              <w:fldChar w:fldCharType="end"/>
            </w:r>
            <w:r w:rsidRPr="00D11C7B">
              <w:rPr>
                <w:sz w:val="20"/>
                <w:szCs w:val="20"/>
              </w:rPr>
              <w:t xml:space="preserve"> de </w:t>
            </w:r>
            <w:r w:rsidRPr="00D11C7B">
              <w:rPr>
                <w:b/>
                <w:bCs/>
                <w:sz w:val="20"/>
                <w:szCs w:val="20"/>
              </w:rPr>
              <w:fldChar w:fldCharType="begin"/>
            </w:r>
            <w:r w:rsidRPr="00D11C7B">
              <w:rPr>
                <w:b/>
                <w:bCs/>
                <w:sz w:val="20"/>
                <w:szCs w:val="20"/>
              </w:rPr>
              <w:instrText>NUMPAGES</w:instrText>
            </w:r>
            <w:r w:rsidRPr="00D11C7B">
              <w:rPr>
                <w:b/>
                <w:bCs/>
                <w:sz w:val="20"/>
                <w:szCs w:val="20"/>
              </w:rPr>
              <w:fldChar w:fldCharType="separate"/>
            </w:r>
            <w:r w:rsidR="00970579">
              <w:rPr>
                <w:b/>
                <w:bCs/>
                <w:noProof/>
                <w:sz w:val="20"/>
                <w:szCs w:val="20"/>
              </w:rPr>
              <w:t>2</w:t>
            </w:r>
            <w:r w:rsidRPr="00D11C7B">
              <w:rPr>
                <w:b/>
                <w:bCs/>
                <w:sz w:val="20"/>
                <w:szCs w:val="20"/>
              </w:rPr>
              <w:fldChar w:fldCharType="end"/>
            </w:r>
          </w:p>
        </w:sdtContent>
      </w:sdt>
    </w:sdtContent>
  </w:sdt>
  <w:p w14:paraId="2E4A2BC5" w14:textId="77777777" w:rsidR="00D11C7B" w:rsidRDefault="00D11C7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B1E03" w14:textId="77777777" w:rsidR="00877EBF" w:rsidRDefault="00877EBF" w:rsidP="00D11C7B">
      <w:pPr>
        <w:spacing w:after="0" w:line="240" w:lineRule="auto"/>
      </w:pPr>
      <w:r>
        <w:separator/>
      </w:r>
    </w:p>
  </w:footnote>
  <w:footnote w:type="continuationSeparator" w:id="0">
    <w:p w14:paraId="77E4182A" w14:textId="77777777" w:rsidR="00877EBF" w:rsidRDefault="00877EBF" w:rsidP="00D11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66"/>
    <w:rsid w:val="0002551E"/>
    <w:rsid w:val="000331C8"/>
    <w:rsid w:val="00036CC6"/>
    <w:rsid w:val="00051369"/>
    <w:rsid w:val="000528F0"/>
    <w:rsid w:val="000610D9"/>
    <w:rsid w:val="00066388"/>
    <w:rsid w:val="00073125"/>
    <w:rsid w:val="000761ED"/>
    <w:rsid w:val="00087261"/>
    <w:rsid w:val="00093DDF"/>
    <w:rsid w:val="000A5BC2"/>
    <w:rsid w:val="000C4583"/>
    <w:rsid w:val="000C556C"/>
    <w:rsid w:val="000D3A1F"/>
    <w:rsid w:val="000E2B60"/>
    <w:rsid w:val="000E30CD"/>
    <w:rsid w:val="000E4BE5"/>
    <w:rsid w:val="000F1D01"/>
    <w:rsid w:val="000F51EF"/>
    <w:rsid w:val="000F7266"/>
    <w:rsid w:val="00106194"/>
    <w:rsid w:val="00120C42"/>
    <w:rsid w:val="00122100"/>
    <w:rsid w:val="00126959"/>
    <w:rsid w:val="00131C3E"/>
    <w:rsid w:val="00151073"/>
    <w:rsid w:val="00157B34"/>
    <w:rsid w:val="001638FC"/>
    <w:rsid w:val="001648AA"/>
    <w:rsid w:val="00171541"/>
    <w:rsid w:val="00187D61"/>
    <w:rsid w:val="00195E7C"/>
    <w:rsid w:val="001A17AA"/>
    <w:rsid w:val="001A49B3"/>
    <w:rsid w:val="001A6F1F"/>
    <w:rsid w:val="001B2010"/>
    <w:rsid w:val="001C4AD9"/>
    <w:rsid w:val="001C57E1"/>
    <w:rsid w:val="00205F09"/>
    <w:rsid w:val="00216C79"/>
    <w:rsid w:val="00226266"/>
    <w:rsid w:val="00231F45"/>
    <w:rsid w:val="002641E8"/>
    <w:rsid w:val="00271354"/>
    <w:rsid w:val="00272613"/>
    <w:rsid w:val="00277905"/>
    <w:rsid w:val="00280F66"/>
    <w:rsid w:val="0028702E"/>
    <w:rsid w:val="00287A09"/>
    <w:rsid w:val="0029271D"/>
    <w:rsid w:val="002A562D"/>
    <w:rsid w:val="002A58D0"/>
    <w:rsid w:val="002A70C6"/>
    <w:rsid w:val="002C50C7"/>
    <w:rsid w:val="002D4B05"/>
    <w:rsid w:val="002F2DAE"/>
    <w:rsid w:val="00334D7C"/>
    <w:rsid w:val="003540F0"/>
    <w:rsid w:val="00395679"/>
    <w:rsid w:val="003A6767"/>
    <w:rsid w:val="003B3748"/>
    <w:rsid w:val="003C50E8"/>
    <w:rsid w:val="003C601A"/>
    <w:rsid w:val="003C6D4B"/>
    <w:rsid w:val="003C6DB6"/>
    <w:rsid w:val="003C6FB0"/>
    <w:rsid w:val="003D290B"/>
    <w:rsid w:val="003D3DF9"/>
    <w:rsid w:val="003E796B"/>
    <w:rsid w:val="00407E51"/>
    <w:rsid w:val="004220C9"/>
    <w:rsid w:val="0044604D"/>
    <w:rsid w:val="00453AD7"/>
    <w:rsid w:val="004549D8"/>
    <w:rsid w:val="004553EC"/>
    <w:rsid w:val="004564A0"/>
    <w:rsid w:val="00470365"/>
    <w:rsid w:val="004766CA"/>
    <w:rsid w:val="0048611A"/>
    <w:rsid w:val="00494F6F"/>
    <w:rsid w:val="00494F8E"/>
    <w:rsid w:val="004B2BDB"/>
    <w:rsid w:val="004C1851"/>
    <w:rsid w:val="004F2405"/>
    <w:rsid w:val="004F3938"/>
    <w:rsid w:val="00501A1A"/>
    <w:rsid w:val="00520BE4"/>
    <w:rsid w:val="00547B9B"/>
    <w:rsid w:val="00561D4F"/>
    <w:rsid w:val="005672B6"/>
    <w:rsid w:val="00592583"/>
    <w:rsid w:val="005B4D86"/>
    <w:rsid w:val="005C30E4"/>
    <w:rsid w:val="005C5A8D"/>
    <w:rsid w:val="005D459F"/>
    <w:rsid w:val="005D5232"/>
    <w:rsid w:val="005F089D"/>
    <w:rsid w:val="005F1804"/>
    <w:rsid w:val="005F460E"/>
    <w:rsid w:val="005F518A"/>
    <w:rsid w:val="00602B36"/>
    <w:rsid w:val="00635464"/>
    <w:rsid w:val="00643343"/>
    <w:rsid w:val="00646E36"/>
    <w:rsid w:val="00651953"/>
    <w:rsid w:val="00654213"/>
    <w:rsid w:val="00664925"/>
    <w:rsid w:val="00672E3F"/>
    <w:rsid w:val="00674652"/>
    <w:rsid w:val="006949A3"/>
    <w:rsid w:val="006A0B1C"/>
    <w:rsid w:val="006A16AE"/>
    <w:rsid w:val="006A2335"/>
    <w:rsid w:val="006B5FBC"/>
    <w:rsid w:val="006D5133"/>
    <w:rsid w:val="006D6BAA"/>
    <w:rsid w:val="006E22B8"/>
    <w:rsid w:val="006E33E0"/>
    <w:rsid w:val="006E511B"/>
    <w:rsid w:val="006F5919"/>
    <w:rsid w:val="00700F55"/>
    <w:rsid w:val="0070153F"/>
    <w:rsid w:val="00702C5E"/>
    <w:rsid w:val="007322BF"/>
    <w:rsid w:val="00744C78"/>
    <w:rsid w:val="00745E66"/>
    <w:rsid w:val="00764139"/>
    <w:rsid w:val="00766379"/>
    <w:rsid w:val="0077583B"/>
    <w:rsid w:val="0078334D"/>
    <w:rsid w:val="00793FF6"/>
    <w:rsid w:val="007A2393"/>
    <w:rsid w:val="007B0C88"/>
    <w:rsid w:val="007C6C17"/>
    <w:rsid w:val="007D6156"/>
    <w:rsid w:val="007F123B"/>
    <w:rsid w:val="00801CAD"/>
    <w:rsid w:val="00810522"/>
    <w:rsid w:val="00832E26"/>
    <w:rsid w:val="0083602A"/>
    <w:rsid w:val="00856E19"/>
    <w:rsid w:val="00861FFC"/>
    <w:rsid w:val="008660C4"/>
    <w:rsid w:val="00871DC7"/>
    <w:rsid w:val="00877EBF"/>
    <w:rsid w:val="008A25D9"/>
    <w:rsid w:val="008A6DDF"/>
    <w:rsid w:val="008C4939"/>
    <w:rsid w:val="008C5819"/>
    <w:rsid w:val="008C7596"/>
    <w:rsid w:val="008D6842"/>
    <w:rsid w:val="008D77A5"/>
    <w:rsid w:val="008E15F2"/>
    <w:rsid w:val="008F6F30"/>
    <w:rsid w:val="00900DD8"/>
    <w:rsid w:val="00901A85"/>
    <w:rsid w:val="009068B7"/>
    <w:rsid w:val="00906E85"/>
    <w:rsid w:val="0091028C"/>
    <w:rsid w:val="00911327"/>
    <w:rsid w:val="00921D26"/>
    <w:rsid w:val="00924463"/>
    <w:rsid w:val="00927054"/>
    <w:rsid w:val="00936027"/>
    <w:rsid w:val="00970579"/>
    <w:rsid w:val="00971B49"/>
    <w:rsid w:val="00985FE6"/>
    <w:rsid w:val="009A2E93"/>
    <w:rsid w:val="009A6908"/>
    <w:rsid w:val="009B0E32"/>
    <w:rsid w:val="009C4A24"/>
    <w:rsid w:val="009D40D3"/>
    <w:rsid w:val="00A04C72"/>
    <w:rsid w:val="00A05EE0"/>
    <w:rsid w:val="00A15101"/>
    <w:rsid w:val="00A15119"/>
    <w:rsid w:val="00A16731"/>
    <w:rsid w:val="00A23471"/>
    <w:rsid w:val="00A334B8"/>
    <w:rsid w:val="00A336EC"/>
    <w:rsid w:val="00A44923"/>
    <w:rsid w:val="00A512D2"/>
    <w:rsid w:val="00A558EF"/>
    <w:rsid w:val="00A60701"/>
    <w:rsid w:val="00A64C3D"/>
    <w:rsid w:val="00A67FA2"/>
    <w:rsid w:val="00A70357"/>
    <w:rsid w:val="00A73C5C"/>
    <w:rsid w:val="00A833A7"/>
    <w:rsid w:val="00AA2E6F"/>
    <w:rsid w:val="00AA3D8A"/>
    <w:rsid w:val="00AB3C43"/>
    <w:rsid w:val="00AC3A74"/>
    <w:rsid w:val="00AC3BA5"/>
    <w:rsid w:val="00AC5D72"/>
    <w:rsid w:val="00AF4CA6"/>
    <w:rsid w:val="00B0141F"/>
    <w:rsid w:val="00B24356"/>
    <w:rsid w:val="00B42A90"/>
    <w:rsid w:val="00B42E9D"/>
    <w:rsid w:val="00B45D4D"/>
    <w:rsid w:val="00B83356"/>
    <w:rsid w:val="00B9095A"/>
    <w:rsid w:val="00B92B18"/>
    <w:rsid w:val="00BA22F4"/>
    <w:rsid w:val="00BB07DF"/>
    <w:rsid w:val="00BC31DD"/>
    <w:rsid w:val="00BF40DA"/>
    <w:rsid w:val="00C034AA"/>
    <w:rsid w:val="00C0763B"/>
    <w:rsid w:val="00C10166"/>
    <w:rsid w:val="00C33234"/>
    <w:rsid w:val="00C46A72"/>
    <w:rsid w:val="00C55028"/>
    <w:rsid w:val="00C92DB3"/>
    <w:rsid w:val="00C95519"/>
    <w:rsid w:val="00CA7AB5"/>
    <w:rsid w:val="00CB05AA"/>
    <w:rsid w:val="00CC3DF4"/>
    <w:rsid w:val="00CD5866"/>
    <w:rsid w:val="00CF5CE4"/>
    <w:rsid w:val="00D03659"/>
    <w:rsid w:val="00D11C7B"/>
    <w:rsid w:val="00D21403"/>
    <w:rsid w:val="00D23CE8"/>
    <w:rsid w:val="00D26ADF"/>
    <w:rsid w:val="00D32C51"/>
    <w:rsid w:val="00D373C5"/>
    <w:rsid w:val="00D376A5"/>
    <w:rsid w:val="00D46C25"/>
    <w:rsid w:val="00D519C9"/>
    <w:rsid w:val="00D81C60"/>
    <w:rsid w:val="00D942C4"/>
    <w:rsid w:val="00DB0894"/>
    <w:rsid w:val="00DB42BB"/>
    <w:rsid w:val="00DB4CA1"/>
    <w:rsid w:val="00DC335A"/>
    <w:rsid w:val="00DC3A09"/>
    <w:rsid w:val="00DC6687"/>
    <w:rsid w:val="00DD3310"/>
    <w:rsid w:val="00DE6CF6"/>
    <w:rsid w:val="00DF0C21"/>
    <w:rsid w:val="00DF0E78"/>
    <w:rsid w:val="00E13F11"/>
    <w:rsid w:val="00E149D3"/>
    <w:rsid w:val="00E275E5"/>
    <w:rsid w:val="00E769A9"/>
    <w:rsid w:val="00E83229"/>
    <w:rsid w:val="00E85F0A"/>
    <w:rsid w:val="00E9318F"/>
    <w:rsid w:val="00E9673D"/>
    <w:rsid w:val="00EA0995"/>
    <w:rsid w:val="00EA6022"/>
    <w:rsid w:val="00EB3FA8"/>
    <w:rsid w:val="00ED00F0"/>
    <w:rsid w:val="00EE08C6"/>
    <w:rsid w:val="00EE2AE4"/>
    <w:rsid w:val="00EF7A92"/>
    <w:rsid w:val="00F0181A"/>
    <w:rsid w:val="00F20957"/>
    <w:rsid w:val="00F278F0"/>
    <w:rsid w:val="00F34856"/>
    <w:rsid w:val="00F575CB"/>
    <w:rsid w:val="00F8058E"/>
    <w:rsid w:val="00F87793"/>
    <w:rsid w:val="00F91CD1"/>
    <w:rsid w:val="00FA1BD3"/>
    <w:rsid w:val="00FA60E1"/>
    <w:rsid w:val="00FB0069"/>
    <w:rsid w:val="00FB224E"/>
    <w:rsid w:val="00FB29E7"/>
    <w:rsid w:val="00FC651B"/>
    <w:rsid w:val="00FC78C8"/>
    <w:rsid w:val="00FE1E3C"/>
    <w:rsid w:val="00FF2C5D"/>
    <w:rsid w:val="00FF47F2"/>
    <w:rsid w:val="01675F77"/>
    <w:rsid w:val="07A178C4"/>
    <w:rsid w:val="137262A1"/>
    <w:rsid w:val="140B715A"/>
    <w:rsid w:val="28823DD3"/>
    <w:rsid w:val="39C56245"/>
    <w:rsid w:val="425F2D4F"/>
    <w:rsid w:val="43E173C4"/>
    <w:rsid w:val="51284653"/>
    <w:rsid w:val="5D2A6D59"/>
    <w:rsid w:val="5EF75055"/>
    <w:rsid w:val="608607F2"/>
    <w:rsid w:val="642E5AA4"/>
    <w:rsid w:val="65BC70F9"/>
    <w:rsid w:val="6AA32376"/>
    <w:rsid w:val="6C753679"/>
    <w:rsid w:val="72A65B3D"/>
    <w:rsid w:val="74690BAB"/>
    <w:rsid w:val="774C7959"/>
  </w:rsids>
  <m:mathPr>
    <m:mathFont m:val="Cambria Math"/>
    <m:brkBin m:val="before"/>
    <m:brkBinSub m:val="--"/>
    <m:smallFrac m:val="0"/>
    <m:dispDef/>
    <m:lMargin m:val="0"/>
    <m:rMargin m:val="0"/>
    <m:defJc m:val="centerGroup"/>
    <m:wrapRight/>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3123"/>
  <w15:docId w15:val="{26F2D80C-502A-430E-A6D4-08601CDC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tabs>
        <w:tab w:val="left" w:pos="1849"/>
      </w:tabs>
      <w:spacing w:after="0" w:line="240" w:lineRule="auto"/>
      <w:ind w:firstLine="1701"/>
    </w:pPr>
    <w:rPr>
      <w:rFonts w:ascii="Arial" w:eastAsia="Times New Roman" w:hAnsi="Arial" w:cs="Arial"/>
      <w:bCs/>
      <w:sz w:val="28"/>
      <w:szCs w:val="24"/>
      <w:lang w:eastAsia="pt-BR"/>
    </w:rPr>
  </w:style>
  <w:style w:type="paragraph" w:styleId="Textodebalo">
    <w:name w:val="Balloon Text"/>
    <w:basedOn w:val="Normal"/>
    <w:link w:val="TextodebaloChar"/>
    <w:uiPriority w:val="99"/>
    <w:unhideWhenUsed/>
    <w:qFormat/>
    <w:pPr>
      <w:spacing w:after="0" w:line="240" w:lineRule="auto"/>
    </w:pPr>
    <w:rPr>
      <w:rFonts w:ascii="Tahoma" w:hAnsi="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3Char">
    <w:name w:val="Recuo de corpo de texto 3 Char"/>
    <w:link w:val="Recuodecorpodetexto3"/>
    <w:qFormat/>
    <w:rPr>
      <w:rFonts w:ascii="Arial" w:eastAsia="Times New Roman" w:hAnsi="Arial" w:cs="Arial"/>
      <w:bCs/>
      <w:sz w:val="28"/>
      <w:szCs w:val="24"/>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texto2">
    <w:name w:val="texto2"/>
    <w:basedOn w:val="Normal"/>
    <w:qFormat/>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widowControl w:val="0"/>
      <w:autoSpaceDE w:val="0"/>
      <w:autoSpaceDN w:val="0"/>
      <w:adjustRightInd w:val="0"/>
    </w:pPr>
    <w:rPr>
      <w:rFonts w:ascii="Arial" w:eastAsia="Times New Roman" w:hAnsi="Arial" w:cs="Arial"/>
      <w:lang w:val="pt-BR" w:eastAsia="pt-BR"/>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rPr>
      <w:rFonts w:eastAsia="Calibri"/>
      <w:sz w:val="24"/>
      <w:szCs w:val="22"/>
      <w:lang w:val="pt-BR"/>
    </w:rPr>
  </w:style>
  <w:style w:type="character" w:customStyle="1" w:styleId="RodapChar">
    <w:name w:val="Rodapé Char"/>
    <w:basedOn w:val="Fontepargpadro"/>
    <w:link w:val="Rodap"/>
    <w:uiPriority w:val="99"/>
    <w:qFormat/>
    <w:rPr>
      <w:rFonts w:eastAsia="Calibri"/>
      <w:sz w:val="24"/>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485</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Timoteo</cp:lastModifiedBy>
  <cp:revision>11</cp:revision>
  <cp:lastPrinted>2023-11-06T17:11:00Z</cp:lastPrinted>
  <dcterms:created xsi:type="dcterms:W3CDTF">2022-02-16T11:05:00Z</dcterms:created>
  <dcterms:modified xsi:type="dcterms:W3CDTF">2026-04-01T11:57:00Z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99F84ED9F4564C26B8FACA3C67E18318_13</vt:lpwstr>
  </property>
  <property fmtid="{D5CDD505-2E9C-101B-9397-08002B2CF9AE}" pid="3" name="KSOProductBuildVer">
    <vt:lpwstr>1046-12.1.0.25830</vt:lpwstr>
  </property>
  <property fmtid="{D5CDD505-2E9C-101B-9397-08002B2CF9AE}" pid="4" name="KSOTemplateDocerSaveRecord">
    <vt:lpwstr>eyJoZGlkIjoiZjhkMzE3MGE3YmMxZTE5NDk5NzJjM2NmYjlmNGE5ZjEiLCJ1c2VySWQiOiIxMjU0NjUwMzg3NTQ2In0=</vt:lpwstr>
  </property>
</Properties>
</file>