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30AE" w14:textId="3BC0BFF4" w:rsidR="005867D4" w:rsidRDefault="00000000">
      <w:pPr>
        <w:tabs>
          <w:tab w:val="left" w:pos="3402"/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6B73BC">
        <w:rPr>
          <w:rFonts w:ascii="Times New Roman" w:hAnsi="Times New Roman" w:cs="Times New Roman"/>
          <w:b/>
          <w:sz w:val="24"/>
          <w:szCs w:val="24"/>
        </w:rPr>
        <w:t>214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64D049DE" w14:textId="77777777" w:rsidR="005867D4" w:rsidRDefault="005867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95112" w14:textId="77777777" w:rsidR="005867D4" w:rsidRDefault="005867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800F3" w14:textId="77777777" w:rsidR="005867D4" w:rsidRDefault="0000000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AO PODER EXECUTIVO MUNICIPAL A NECESSIDADE DE INSTALAÇÃO DE CÂMERAS DE SEGURANÇA, COM RECONHECIMENTO FACIAL, EM TODAS AS SECRETARIAS MUNICIPAIS E TODAS AS UNIDADES BÁSICAS DE SAÚDE DO MUNICÍPIO DE SORRISO-MT.</w:t>
      </w:r>
    </w:p>
    <w:p w14:paraId="032922DA" w14:textId="77777777" w:rsidR="005867D4" w:rsidRDefault="005867D4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786F9" w14:textId="66D26C20" w:rsidR="005867D4" w:rsidRDefault="00000000">
      <w:pPr>
        <w:spacing w:line="360" w:lineRule="auto"/>
        <w:ind w:firstLine="3402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– PROGRESSISTAS, e </w:t>
      </w:r>
      <w:r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Art. 115 do Regimento Interno, REQUEREM à Mesa que este expediente seja encaminhado ao Exmo. Senhor Alei Fernandes, Prefeito Municipal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Sorriso, à Secretaria Municipal de Administração e a Secretaria Municipal de Segurança Pública, Trânsito e Defesa Civil,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instalação de câmeras de segurança, com reconhecimento facial, em todas as secretarias municipais e todas as unidades básicas de saúde do município de Sorriso-MT.</w:t>
      </w:r>
    </w:p>
    <w:p w14:paraId="7791FD28" w14:textId="77777777" w:rsidR="005867D4" w:rsidRDefault="005867D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6A9EDBB" w14:textId="77777777" w:rsidR="005867D4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A8AA64A" w14:textId="77777777" w:rsidR="006B73BC" w:rsidRDefault="006B73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1DEB3" w14:textId="77777777" w:rsidR="005867D4" w:rsidRDefault="0000000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as câmeras de segurança com reconhecimento facial, são</w:t>
      </w:r>
      <w:r>
        <w:rPr>
          <w:rFonts w:ascii="Times New Roman" w:hAnsi="Times New Roman" w:cs="Times New Roman"/>
          <w:sz w:val="24"/>
          <w:szCs w:val="24"/>
        </w:rPr>
        <w:t xml:space="preserve"> uma tecnologia amplamente difundida para reconhecer texto dentro de imagens, como fotos e documentos digitalizados. A tecnologia OCR (</w:t>
      </w:r>
      <w:proofErr w:type="spellStart"/>
      <w:r>
        <w:rPr>
          <w:rStyle w:val="nfase"/>
          <w:rFonts w:ascii="Times New Roman" w:hAnsi="Times New Roman" w:cs="Times New Roman"/>
          <w:sz w:val="24"/>
          <w:szCs w:val="24"/>
        </w:rPr>
        <w:t>Optical</w:t>
      </w:r>
      <w:proofErr w:type="spellEnd"/>
      <w:r>
        <w:rPr>
          <w:rStyle w:val="nfase"/>
          <w:rFonts w:ascii="Times New Roman" w:hAnsi="Times New Roman" w:cs="Times New Roman"/>
          <w:sz w:val="24"/>
          <w:szCs w:val="24"/>
        </w:rPr>
        <w:t xml:space="preserve"> Character </w:t>
      </w:r>
      <w:proofErr w:type="spellStart"/>
      <w:r>
        <w:rPr>
          <w:rStyle w:val="nfase"/>
          <w:rFonts w:ascii="Times New Roman" w:hAnsi="Times New Roman" w:cs="Times New Roman"/>
          <w:sz w:val="24"/>
          <w:szCs w:val="24"/>
        </w:rPr>
        <w:t>Recognition</w:t>
      </w:r>
      <w:proofErr w:type="spellEnd"/>
      <w:r>
        <w:rPr>
          <w:rFonts w:ascii="Times New Roman" w:hAnsi="Times New Roman" w:cs="Times New Roman"/>
          <w:sz w:val="24"/>
          <w:szCs w:val="24"/>
        </w:rPr>
        <w:t>) é usada para converter virtualmente qualquer tipo de imagem contendo texto escrito digitado, manuscrito ou impresso em versões de dados legíveis por máquina;</w:t>
      </w:r>
    </w:p>
    <w:p w14:paraId="3899429C" w14:textId="77777777" w:rsidR="005867D4" w:rsidRDefault="005867D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9D1C62" w14:textId="77777777" w:rsidR="005867D4" w:rsidRDefault="0000000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órgãos públicos são frequentados diariamente por muitas pessoas, inclusive foragidos da justiça, e o uso dessa tecnologia, dentre os principais benefícios, certamente destaca-se o combate ao crime e maior segurança para as pessoas de bem;</w:t>
      </w:r>
    </w:p>
    <w:p w14:paraId="2856C0E8" w14:textId="77777777" w:rsidR="005867D4" w:rsidRDefault="005867D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334DF0" w14:textId="77777777" w:rsidR="005867D4" w:rsidRDefault="00000000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diante de tanta violência ocorrida no município de Sorriso </w:t>
      </w:r>
      <w:r>
        <w:rPr>
          <w:rFonts w:ascii="Times New Roman" w:hAnsi="Times New Roman" w:cs="Times New Roman"/>
          <w:sz w:val="24"/>
          <w:szCs w:val="24"/>
        </w:rPr>
        <w:t xml:space="preserve">precisamos que medidas sejam tomadas em relação a segurança da população e entender e estar alinhada às tecnologias. Afinal, elas ditam a linguagem dos tempos e definem inovações que geram </w:t>
      </w:r>
      <w:r>
        <w:rPr>
          <w:rFonts w:ascii="Times New Roman" w:hAnsi="Times New Roman" w:cs="Times New Roman"/>
          <w:sz w:val="24"/>
          <w:szCs w:val="24"/>
        </w:rPr>
        <w:lastRenderedPageBreak/>
        <w:t>impactos positivos em todas as áreas, como exemplo o sistema de reconhecimento facial, que está se tornando cada vez mais comum e necessário;</w:t>
      </w:r>
    </w:p>
    <w:p w14:paraId="0241B8DF" w14:textId="77777777" w:rsidR="005867D4" w:rsidRDefault="005867D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5DFDD5" w14:textId="080E318B" w:rsidR="005867D4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</w:t>
      </w:r>
      <w:r w:rsidR="006B73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14:paraId="66DF9E69" w14:textId="77777777" w:rsidR="005867D4" w:rsidRDefault="005867D4">
      <w:pPr>
        <w:rPr>
          <w:rFonts w:ascii="Times New Roman" w:hAnsi="Times New Roman" w:cs="Times New Roman"/>
          <w:sz w:val="24"/>
          <w:szCs w:val="24"/>
        </w:rPr>
      </w:pPr>
    </w:p>
    <w:p w14:paraId="2BCCFE4F" w14:textId="77777777" w:rsidR="005867D4" w:rsidRDefault="005867D4">
      <w:pPr>
        <w:rPr>
          <w:rFonts w:ascii="Times New Roman" w:hAnsi="Times New Roman" w:cs="Times New Roman"/>
          <w:sz w:val="24"/>
          <w:szCs w:val="24"/>
        </w:rPr>
      </w:pPr>
    </w:p>
    <w:p w14:paraId="4FF476A0" w14:textId="77777777" w:rsidR="006B73BC" w:rsidRDefault="006B73BC">
      <w:pPr>
        <w:rPr>
          <w:rFonts w:ascii="Times New Roman" w:hAnsi="Times New Roman" w:cs="Times New Roman"/>
          <w:sz w:val="24"/>
          <w:szCs w:val="24"/>
        </w:rPr>
      </w:pPr>
    </w:p>
    <w:p w14:paraId="3DE72064" w14:textId="77777777" w:rsidR="006B73BC" w:rsidRDefault="006B73BC">
      <w:pPr>
        <w:rPr>
          <w:rFonts w:ascii="Times New Roman" w:hAnsi="Times New Roman" w:cs="Times New Roman"/>
          <w:sz w:val="24"/>
          <w:szCs w:val="24"/>
        </w:rPr>
      </w:pPr>
    </w:p>
    <w:p w14:paraId="7244E035" w14:textId="77777777" w:rsidR="005867D4" w:rsidRDefault="005867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6B73BC" w:rsidRPr="006B73BC" w14:paraId="5D768AED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6D74E8E9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391820F1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MDB</w:t>
            </w:r>
          </w:p>
          <w:p w14:paraId="6DB47F69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8D262" w14:textId="77777777" w:rsid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92A5B" w14:textId="77777777" w:rsidR="002B53DD" w:rsidRPr="006B73BC" w:rsidRDefault="002B53DD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FBE187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hideMark/>
          </w:tcPr>
          <w:p w14:paraId="6907CF68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6BACC10A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6B73BC" w:rsidRPr="006B73BC" w14:paraId="4948A838" w14:textId="77777777">
        <w:trPr>
          <w:trHeight w:val="1010"/>
        </w:trPr>
        <w:tc>
          <w:tcPr>
            <w:tcW w:w="3119" w:type="dxa"/>
            <w:hideMark/>
          </w:tcPr>
          <w:p w14:paraId="27BC8E53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07ACD308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0C289B52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  <w:p w14:paraId="0CDB6239" w14:textId="77777777" w:rsid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7AB6C" w14:textId="77777777" w:rsidR="002B53DD" w:rsidRPr="006B73BC" w:rsidRDefault="002B53DD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3D87B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A4D43B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3C6EA457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7BA36D53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47A6138B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TOCO BAGGIO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6B73BC" w:rsidRPr="006B73BC" w14:paraId="17683016" w14:textId="77777777">
        <w:tc>
          <w:tcPr>
            <w:tcW w:w="3403" w:type="dxa"/>
            <w:gridSpan w:val="3"/>
            <w:hideMark/>
          </w:tcPr>
          <w:p w14:paraId="036A3554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1C8C87D9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6444960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14BFD4E6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1E573A0C" w14:textId="77777777" w:rsidR="006B73BC" w:rsidRPr="006B73BC" w:rsidRDefault="006B73BC" w:rsidP="006B73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135AA492" w14:textId="77777777" w:rsidR="006B73BC" w:rsidRPr="006B73BC" w:rsidRDefault="006B73BC" w:rsidP="006B73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1BBAF4" w14:textId="77777777" w:rsidR="005867D4" w:rsidRDefault="005867D4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sectPr w:rsidR="005867D4" w:rsidSect="000008A5">
      <w:footerReference w:type="default" r:id="rId7"/>
      <w:pgSz w:w="11906" w:h="16838"/>
      <w:pgMar w:top="2835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1BDB" w14:textId="77777777" w:rsidR="00783FAB" w:rsidRDefault="00783FAB" w:rsidP="006B73BC">
      <w:r>
        <w:separator/>
      </w:r>
    </w:p>
  </w:endnote>
  <w:endnote w:type="continuationSeparator" w:id="0">
    <w:p w14:paraId="3C438CDB" w14:textId="77777777" w:rsidR="00783FAB" w:rsidRDefault="00783FAB" w:rsidP="006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24974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01890C" w14:textId="6910F8F3" w:rsidR="006B73BC" w:rsidRPr="000008A5" w:rsidRDefault="006B73BC" w:rsidP="000008A5">
            <w:pPr>
              <w:pStyle w:val="Rodap"/>
              <w:ind w:right="-568"/>
              <w:jc w:val="right"/>
              <w:rPr>
                <w:rFonts w:ascii="Times New Roman" w:hAnsi="Times New Roman" w:cs="Times New Roman"/>
              </w:rPr>
            </w:pPr>
            <w:r w:rsidRPr="000008A5">
              <w:rPr>
                <w:rFonts w:ascii="Times New Roman" w:hAnsi="Times New Roman" w:cs="Times New Roman"/>
              </w:rPr>
              <w:t xml:space="preserve">Página </w: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008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008A5">
              <w:rPr>
                <w:rFonts w:ascii="Times New Roman" w:hAnsi="Times New Roman" w:cs="Times New Roman"/>
                <w:b/>
                <w:bCs/>
              </w:rPr>
              <w:t>2</w: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008A5">
              <w:rPr>
                <w:rFonts w:ascii="Times New Roman" w:hAnsi="Times New Roman" w:cs="Times New Roman"/>
              </w:rPr>
              <w:t xml:space="preserve"> de </w: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008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008A5">
              <w:rPr>
                <w:rFonts w:ascii="Times New Roman" w:hAnsi="Times New Roman" w:cs="Times New Roman"/>
                <w:b/>
                <w:bCs/>
              </w:rPr>
              <w:t>2</w:t>
            </w:r>
            <w:r w:rsidRPr="00000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1DD5" w14:textId="77777777" w:rsidR="00783FAB" w:rsidRDefault="00783FAB" w:rsidP="006B73BC">
      <w:r>
        <w:separator/>
      </w:r>
    </w:p>
  </w:footnote>
  <w:footnote w:type="continuationSeparator" w:id="0">
    <w:p w14:paraId="1B6411C4" w14:textId="77777777" w:rsidR="00783FAB" w:rsidRDefault="00783FAB" w:rsidP="006B7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A6"/>
    <w:rsid w:val="000008A5"/>
    <w:rsid w:val="00016060"/>
    <w:rsid w:val="00064A51"/>
    <w:rsid w:val="00072224"/>
    <w:rsid w:val="000907BD"/>
    <w:rsid w:val="000B1070"/>
    <w:rsid w:val="000B2BE5"/>
    <w:rsid w:val="000E6CDD"/>
    <w:rsid w:val="00130C84"/>
    <w:rsid w:val="00145F6C"/>
    <w:rsid w:val="001A6E53"/>
    <w:rsid w:val="00250184"/>
    <w:rsid w:val="00290213"/>
    <w:rsid w:val="002A0117"/>
    <w:rsid w:val="002B53DD"/>
    <w:rsid w:val="00302DEB"/>
    <w:rsid w:val="00363FAE"/>
    <w:rsid w:val="003A0D22"/>
    <w:rsid w:val="00424B1C"/>
    <w:rsid w:val="0042664D"/>
    <w:rsid w:val="004318DA"/>
    <w:rsid w:val="004708A6"/>
    <w:rsid w:val="004815B2"/>
    <w:rsid w:val="004E74A1"/>
    <w:rsid w:val="00540FC9"/>
    <w:rsid w:val="005472E0"/>
    <w:rsid w:val="005867D4"/>
    <w:rsid w:val="005C1B89"/>
    <w:rsid w:val="005F248D"/>
    <w:rsid w:val="00601390"/>
    <w:rsid w:val="00615C3A"/>
    <w:rsid w:val="006527C8"/>
    <w:rsid w:val="00656BF9"/>
    <w:rsid w:val="006A26F7"/>
    <w:rsid w:val="006B73BC"/>
    <w:rsid w:val="006C0067"/>
    <w:rsid w:val="0073309C"/>
    <w:rsid w:val="0075490D"/>
    <w:rsid w:val="00770228"/>
    <w:rsid w:val="00773AF6"/>
    <w:rsid w:val="00783FAB"/>
    <w:rsid w:val="007B1DC4"/>
    <w:rsid w:val="007B3518"/>
    <w:rsid w:val="007B6862"/>
    <w:rsid w:val="007F0BED"/>
    <w:rsid w:val="00876F37"/>
    <w:rsid w:val="00886455"/>
    <w:rsid w:val="008946DF"/>
    <w:rsid w:val="008F3737"/>
    <w:rsid w:val="00915A36"/>
    <w:rsid w:val="00962CF0"/>
    <w:rsid w:val="0099042F"/>
    <w:rsid w:val="00A324E8"/>
    <w:rsid w:val="00A60069"/>
    <w:rsid w:val="00AA3B7F"/>
    <w:rsid w:val="00AC44D0"/>
    <w:rsid w:val="00AE0968"/>
    <w:rsid w:val="00AF40F1"/>
    <w:rsid w:val="00AF599A"/>
    <w:rsid w:val="00B16728"/>
    <w:rsid w:val="00B20DA5"/>
    <w:rsid w:val="00B50379"/>
    <w:rsid w:val="00B85398"/>
    <w:rsid w:val="00B93148"/>
    <w:rsid w:val="00B9623B"/>
    <w:rsid w:val="00BD5D26"/>
    <w:rsid w:val="00C0099A"/>
    <w:rsid w:val="00C3029A"/>
    <w:rsid w:val="00C37E56"/>
    <w:rsid w:val="00C46BD7"/>
    <w:rsid w:val="00C90F5E"/>
    <w:rsid w:val="00CB3C1A"/>
    <w:rsid w:val="00CB4715"/>
    <w:rsid w:val="00CC1AD7"/>
    <w:rsid w:val="00CD514F"/>
    <w:rsid w:val="00CD5FE4"/>
    <w:rsid w:val="00CD6F6F"/>
    <w:rsid w:val="00CF17DE"/>
    <w:rsid w:val="00D37222"/>
    <w:rsid w:val="00D44577"/>
    <w:rsid w:val="00D66DBC"/>
    <w:rsid w:val="00D7650C"/>
    <w:rsid w:val="00D76907"/>
    <w:rsid w:val="00D82AF0"/>
    <w:rsid w:val="00DC63A0"/>
    <w:rsid w:val="00DE4DCA"/>
    <w:rsid w:val="00DE713C"/>
    <w:rsid w:val="00E4638C"/>
    <w:rsid w:val="00E665FE"/>
    <w:rsid w:val="00EA167E"/>
    <w:rsid w:val="00EF5CA0"/>
    <w:rsid w:val="00F02082"/>
    <w:rsid w:val="00F077EF"/>
    <w:rsid w:val="00F15367"/>
    <w:rsid w:val="00F16AA4"/>
    <w:rsid w:val="00F41260"/>
    <w:rsid w:val="00F5154F"/>
    <w:rsid w:val="00F84CDE"/>
    <w:rsid w:val="00FB1FB6"/>
    <w:rsid w:val="0D977617"/>
    <w:rsid w:val="428C6D17"/>
    <w:rsid w:val="48190C13"/>
    <w:rsid w:val="52E06CCE"/>
    <w:rsid w:val="53E37D27"/>
    <w:rsid w:val="5FB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C0B4"/>
  <w15:docId w15:val="{EA764249-D75C-41E0-9DDE-2AAE069A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39"/>
    <w:rsid w:val="006B73BC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31</cp:revision>
  <cp:lastPrinted>2024-11-22T14:05:00Z</cp:lastPrinted>
  <dcterms:created xsi:type="dcterms:W3CDTF">2023-12-05T15:09:00Z</dcterms:created>
  <dcterms:modified xsi:type="dcterms:W3CDTF">2026-04-09T13:13:00Z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00F319BC85CD4547BBBEBDB114699F0C_12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