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7F05" w14:textId="479FDACB" w:rsidR="00B17692" w:rsidRPr="00871CBC" w:rsidRDefault="00000000" w:rsidP="00871CBC">
      <w:pPr>
        <w:pStyle w:val="SemEspaamento"/>
        <w:tabs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CBC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71CBC" w:rsidRPr="00871CBC">
        <w:rPr>
          <w:rFonts w:ascii="Times New Roman" w:hAnsi="Times New Roman" w:cs="Times New Roman"/>
          <w:b/>
          <w:sz w:val="24"/>
          <w:szCs w:val="24"/>
        </w:rPr>
        <w:t>297</w:t>
      </w:r>
      <w:r w:rsidRPr="00871CBC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5E00C1F9" w14:textId="77777777" w:rsidR="00B17692" w:rsidRPr="00871CBC" w:rsidRDefault="00B17692" w:rsidP="00871C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01304" w14:textId="77777777" w:rsidR="00B17692" w:rsidRPr="00871CBC" w:rsidRDefault="00000000" w:rsidP="00871CBC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CBC"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MUNICIPAL, A NECESSIDADE DE RECAPEAMENTO ASFÁLTICO EM TODAS AS RUAS DO BAIRRO </w:t>
      </w:r>
      <w:r w:rsidRPr="00871CBC">
        <w:rPr>
          <w:rFonts w:ascii="Times New Roman" w:eastAsia="SimSun" w:hAnsi="Times New Roman" w:cs="Times New Roman"/>
          <w:b/>
          <w:bCs/>
          <w:sz w:val="24"/>
          <w:szCs w:val="24"/>
        </w:rPr>
        <w:t>TERRA BRASIL</w:t>
      </w:r>
      <w:r w:rsidRPr="00871CBC">
        <w:rPr>
          <w:rFonts w:ascii="Times New Roman" w:hAnsi="Times New Roman" w:cs="Times New Roman"/>
          <w:b/>
          <w:bCs/>
          <w:sz w:val="24"/>
          <w:szCs w:val="24"/>
        </w:rPr>
        <w:t>, NO MUNICÍPIO DE SORRISO-MT.</w:t>
      </w:r>
    </w:p>
    <w:p w14:paraId="2A71A70E" w14:textId="77777777" w:rsidR="00B17692" w:rsidRDefault="00B17692" w:rsidP="00871C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2C9B7" w14:textId="77777777" w:rsidR="00EC520E" w:rsidRPr="00871CBC" w:rsidRDefault="00EC520E" w:rsidP="00871C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28AE4" w14:textId="77777777" w:rsidR="00B17692" w:rsidRPr="00871CBC" w:rsidRDefault="00000000" w:rsidP="00871CBC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1CBC">
        <w:rPr>
          <w:rFonts w:ascii="Times New Roman" w:hAnsi="Times New Roman" w:cs="Times New Roman"/>
          <w:b/>
          <w:sz w:val="24"/>
          <w:szCs w:val="24"/>
        </w:rPr>
        <w:t xml:space="preserve">WANDERLEY PAULO - Progressistas e </w:t>
      </w:r>
      <w:r w:rsidRPr="00871CBC"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871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administração e a Secretaria Municipal de Infraestrutura, Transporte e Saneamento, </w:t>
      </w:r>
      <w:r w:rsidRPr="00871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recapeamento asfáltico em todas as ruas do bairro T</w:t>
      </w:r>
      <w:r w:rsidRPr="00871CBC">
        <w:rPr>
          <w:rFonts w:ascii="Times New Roman" w:eastAsia="SimSun" w:hAnsi="Times New Roman" w:cs="Times New Roman"/>
          <w:b/>
          <w:bCs/>
          <w:sz w:val="24"/>
          <w:szCs w:val="24"/>
        </w:rPr>
        <w:t>erra Brasil</w:t>
      </w:r>
      <w:r w:rsidRPr="00871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no município de Sorriso-MT.</w:t>
      </w:r>
    </w:p>
    <w:p w14:paraId="79373F9D" w14:textId="77777777" w:rsidR="00B17692" w:rsidRPr="00871CBC" w:rsidRDefault="00B17692" w:rsidP="00871CBC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DAE5CD" w14:textId="77777777" w:rsidR="00B17692" w:rsidRPr="00871CBC" w:rsidRDefault="00000000" w:rsidP="00871C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CBC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795BAD6F" w14:textId="77777777" w:rsidR="00B17692" w:rsidRPr="00871CBC" w:rsidRDefault="00000000" w:rsidP="00871CBC">
      <w:pPr>
        <w:pStyle w:val="NormalWeb"/>
        <w:spacing w:line="360" w:lineRule="auto"/>
        <w:ind w:firstLineChars="641" w:firstLine="1538"/>
        <w:jc w:val="both"/>
      </w:pPr>
      <w:r w:rsidRPr="00871CBC">
        <w:rPr>
          <w:rFonts w:eastAsia="sans-serif"/>
        </w:rPr>
        <w:t>Considerando que,</w:t>
      </w:r>
      <w:r w:rsidRPr="00871CBC">
        <w:t xml:space="preserve"> a precariedade da malha asfáltica atual no bairro Terra Brasil compromete severamente a mobilidade urbana, causando transtornos diários aos condutores e pedestres que dependem das vias para seus deslocamentos habituais;</w:t>
      </w:r>
    </w:p>
    <w:p w14:paraId="4D19699E" w14:textId="77777777" w:rsidR="00B17692" w:rsidRPr="00871CBC" w:rsidRDefault="00000000" w:rsidP="00871CBC">
      <w:pPr>
        <w:pStyle w:val="NormalWeb"/>
        <w:spacing w:line="360" w:lineRule="auto"/>
        <w:ind w:firstLineChars="641" w:firstLine="1538"/>
        <w:jc w:val="both"/>
      </w:pPr>
      <w:r w:rsidRPr="00871CBC">
        <w:rPr>
          <w:rFonts w:eastAsia="sans-serif"/>
        </w:rPr>
        <w:t>Considerando que,</w:t>
      </w:r>
      <w:r w:rsidRPr="00871CBC">
        <w:t xml:space="preserve"> a deterioração acentuada do pavimento, agravada pela ação do tempo e pelo fluxo contínuo de veículos, exige uma intervenção urgente por parte do Poder Executivo municipal para restaurar as condições mínimas de trafegabilidade e segurança no setor;</w:t>
      </w:r>
    </w:p>
    <w:p w14:paraId="62F5BA9F" w14:textId="77777777" w:rsidR="00B17692" w:rsidRPr="00871CBC" w:rsidRDefault="00000000" w:rsidP="00871CBC">
      <w:pPr>
        <w:pStyle w:val="NormalWeb"/>
        <w:spacing w:line="360" w:lineRule="auto"/>
        <w:ind w:firstLineChars="641" w:firstLine="1538"/>
        <w:jc w:val="both"/>
      </w:pPr>
      <w:r w:rsidRPr="00871CBC">
        <w:rPr>
          <w:rFonts w:eastAsia="sans-serif"/>
        </w:rPr>
        <w:t>Considerando que,</w:t>
      </w:r>
      <w:r w:rsidRPr="00871CBC">
        <w:t xml:space="preserve"> o recapeamento asfáltico é uma reivindicação legítima e recorrente dos moradores, sendo uma medida essencial para a valorização do patrimônio imobiliário local e para o aumento da qualidade de vida dos cidadãos residentes no bairro;</w:t>
      </w:r>
    </w:p>
    <w:p w14:paraId="08055901" w14:textId="77777777" w:rsidR="00B17692" w:rsidRPr="00871CBC" w:rsidRDefault="00000000" w:rsidP="00871CBC">
      <w:pPr>
        <w:pStyle w:val="NormalWeb"/>
        <w:spacing w:line="360" w:lineRule="auto"/>
        <w:ind w:firstLineChars="641" w:firstLine="1538"/>
        <w:jc w:val="both"/>
      </w:pPr>
      <w:r w:rsidRPr="00871CBC">
        <w:rPr>
          <w:rFonts w:eastAsia="sans-serif"/>
        </w:rPr>
        <w:lastRenderedPageBreak/>
        <w:t>Considerando que,</w:t>
      </w:r>
      <w:r w:rsidRPr="00871CBC">
        <w:t xml:space="preserve"> compete ao município zelar pela conservação e manutenção das vias públicas, garantindo o pleno direito de ir e vir com dignidade e segurança, prevenindo danos materiais aos veículos dos munícipes e reduzindo os riscos de acidentes decorrentes de buracos e irregularidades na pista.</w:t>
      </w:r>
    </w:p>
    <w:p w14:paraId="7330D91B" w14:textId="3C0FEFEA" w:rsidR="00B17692" w:rsidRDefault="00000000" w:rsidP="00871CBC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  <w:r w:rsidRPr="00871CBC">
        <w:rPr>
          <w:rFonts w:eastAsia="sans-serif"/>
        </w:rPr>
        <w:t>Câmara Municipal de Sorriso, Estado de Mato Grosso, em 2</w:t>
      </w:r>
      <w:r w:rsidR="002F4746">
        <w:rPr>
          <w:rFonts w:eastAsia="sans-serif"/>
        </w:rPr>
        <w:t>8</w:t>
      </w:r>
      <w:r w:rsidRPr="00871CBC">
        <w:rPr>
          <w:rFonts w:eastAsia="sans-serif"/>
        </w:rPr>
        <w:t xml:space="preserve"> de abril de 2026.</w:t>
      </w:r>
    </w:p>
    <w:p w14:paraId="16A7EFA9" w14:textId="77777777" w:rsidR="00A4071D" w:rsidRDefault="00A4071D" w:rsidP="00871CBC">
      <w:pPr>
        <w:pStyle w:val="NormalWeb"/>
        <w:spacing w:before="0" w:beforeAutospacing="0" w:line="360" w:lineRule="auto"/>
        <w:ind w:firstLineChars="641" w:firstLine="1538"/>
        <w:jc w:val="both"/>
        <w:rPr>
          <w:rFonts w:eastAsia="sans-serif"/>
        </w:rPr>
      </w:pPr>
    </w:p>
    <w:p w14:paraId="36DEE744" w14:textId="77777777" w:rsidR="00A4071D" w:rsidRPr="00871CBC" w:rsidRDefault="00A4071D" w:rsidP="00871CBC">
      <w:pPr>
        <w:pStyle w:val="NormalWeb"/>
        <w:spacing w:before="0" w:beforeAutospacing="0" w:line="360" w:lineRule="auto"/>
        <w:ind w:firstLineChars="641" w:firstLine="1538"/>
        <w:jc w:val="both"/>
      </w:pPr>
    </w:p>
    <w:tbl>
      <w:tblPr>
        <w:tblStyle w:val="Tabelacomgrade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2F4746" w:rsidRPr="002F4746" w14:paraId="09F1B363" w14:textId="77777777" w:rsidTr="00A4071D">
        <w:trPr>
          <w:trHeight w:val="1511"/>
        </w:trPr>
        <w:tc>
          <w:tcPr>
            <w:tcW w:w="3266" w:type="dxa"/>
            <w:gridSpan w:val="2"/>
          </w:tcPr>
          <w:p w14:paraId="32C40A2B" w14:textId="43478F3F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PROGRESSISTAS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13" w:type="dxa"/>
            <w:gridSpan w:val="2"/>
          </w:tcPr>
          <w:p w14:paraId="25C6F508" w14:textId="191FA455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DARCI GONÇALVES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</w:tcPr>
          <w:p w14:paraId="5CB2EC7A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</w:tcPr>
          <w:p w14:paraId="5726E37A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PSBD</w:t>
            </w:r>
          </w:p>
        </w:tc>
      </w:tr>
      <w:tr w:rsidR="002F4746" w:rsidRPr="002F4746" w14:paraId="6C3A39BE" w14:textId="77777777" w:rsidTr="00A4071D">
        <w:trPr>
          <w:trHeight w:val="1987"/>
        </w:trPr>
        <w:tc>
          <w:tcPr>
            <w:tcW w:w="3119" w:type="dxa"/>
          </w:tcPr>
          <w:p w14:paraId="187B9E4E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 DO BARREIRO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5974D8CC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72ADE85E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</w:tcPr>
          <w:p w14:paraId="14B84B52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ADIR CUNICO</w:t>
            </w:r>
          </w:p>
          <w:p w14:paraId="7D2E554A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758AE32D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 PSBD</w:t>
            </w:r>
          </w:p>
        </w:tc>
      </w:tr>
      <w:tr w:rsidR="002F4746" w:rsidRPr="002F4746" w14:paraId="3BA5EBBA" w14:textId="77777777" w:rsidTr="00A91D7E">
        <w:tc>
          <w:tcPr>
            <w:tcW w:w="3403" w:type="dxa"/>
            <w:gridSpan w:val="3"/>
          </w:tcPr>
          <w:p w14:paraId="10C62CBB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BRENDO BRAGA</w:t>
            </w:r>
          </w:p>
          <w:p w14:paraId="1DAEBB68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53584478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7C479891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MATTERAZZI</w:t>
            </w:r>
          </w:p>
          <w:p w14:paraId="61B4DEDF" w14:textId="77777777" w:rsidR="002F4746" w:rsidRPr="002F4746" w:rsidRDefault="002F4746" w:rsidP="002F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F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72D6F5F0" w14:textId="77777777" w:rsidR="002F4746" w:rsidRPr="002F4746" w:rsidRDefault="002F4746" w:rsidP="002F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405DAF2" w14:textId="77777777" w:rsidR="00B17692" w:rsidRPr="00871CBC" w:rsidRDefault="00B17692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sectPr w:rsidR="00B17692" w:rsidRPr="00871CBC" w:rsidSect="00EC520E">
      <w:footerReference w:type="default" r:id="rId7"/>
      <w:pgSz w:w="11906" w:h="16838"/>
      <w:pgMar w:top="2977" w:right="1983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2D3D" w14:textId="77777777" w:rsidR="009543E2" w:rsidRDefault="009543E2" w:rsidP="00A4071D">
      <w:pPr>
        <w:spacing w:after="0" w:line="240" w:lineRule="auto"/>
      </w:pPr>
      <w:r>
        <w:separator/>
      </w:r>
    </w:p>
  </w:endnote>
  <w:endnote w:type="continuationSeparator" w:id="0">
    <w:p w14:paraId="76D11260" w14:textId="77777777" w:rsidR="009543E2" w:rsidRDefault="009543E2" w:rsidP="00A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187444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6FA14D" w14:textId="0BF1A09A" w:rsidR="00A4071D" w:rsidRPr="00A4071D" w:rsidRDefault="00A4071D" w:rsidP="00A4071D">
            <w:pPr>
              <w:pStyle w:val="Rodap"/>
              <w:tabs>
                <w:tab w:val="clear" w:pos="8504"/>
                <w:tab w:val="right" w:pos="8222"/>
              </w:tabs>
              <w:ind w:right="-12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071D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4071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40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F746" w14:textId="77777777" w:rsidR="009543E2" w:rsidRDefault="009543E2" w:rsidP="00A4071D">
      <w:pPr>
        <w:spacing w:after="0" w:line="240" w:lineRule="auto"/>
      </w:pPr>
      <w:r>
        <w:separator/>
      </w:r>
    </w:p>
  </w:footnote>
  <w:footnote w:type="continuationSeparator" w:id="0">
    <w:p w14:paraId="4116569A" w14:textId="77777777" w:rsidR="009543E2" w:rsidRDefault="009543E2" w:rsidP="00A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A3B5C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0D3E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2F4746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71CBC"/>
    <w:rsid w:val="00884C59"/>
    <w:rsid w:val="00886F75"/>
    <w:rsid w:val="008D315C"/>
    <w:rsid w:val="00902B83"/>
    <w:rsid w:val="00903737"/>
    <w:rsid w:val="00903C8E"/>
    <w:rsid w:val="00921361"/>
    <w:rsid w:val="00935B8D"/>
    <w:rsid w:val="009543E2"/>
    <w:rsid w:val="00994642"/>
    <w:rsid w:val="00995D22"/>
    <w:rsid w:val="009B3357"/>
    <w:rsid w:val="009C7284"/>
    <w:rsid w:val="00A20EA8"/>
    <w:rsid w:val="00A24F71"/>
    <w:rsid w:val="00A4071D"/>
    <w:rsid w:val="00A661AC"/>
    <w:rsid w:val="00A67A9F"/>
    <w:rsid w:val="00A80573"/>
    <w:rsid w:val="00A94CB3"/>
    <w:rsid w:val="00AA316C"/>
    <w:rsid w:val="00AD408A"/>
    <w:rsid w:val="00AE6014"/>
    <w:rsid w:val="00AE622B"/>
    <w:rsid w:val="00AF3692"/>
    <w:rsid w:val="00B0335E"/>
    <w:rsid w:val="00B06D56"/>
    <w:rsid w:val="00B17692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C520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FCD5A43"/>
    <w:rsid w:val="1062385B"/>
    <w:rsid w:val="14716A2E"/>
    <w:rsid w:val="398C2E80"/>
    <w:rsid w:val="3A9E40AA"/>
    <w:rsid w:val="3F165195"/>
    <w:rsid w:val="48CB6A70"/>
    <w:rsid w:val="4F8B3C4D"/>
    <w:rsid w:val="644E2990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8D82"/>
  <w15:docId w15:val="{17A62495-9464-43DE-B485-5F71D09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elacomgrade1">
    <w:name w:val="Tabela com grade1"/>
    <w:basedOn w:val="Tabelanormal"/>
    <w:next w:val="Tabelacomgrade"/>
    <w:uiPriority w:val="39"/>
    <w:rsid w:val="002F4746"/>
    <w:rPr>
      <w:rFonts w:ascii="Calibri" w:eastAsia="Calibri" w:hAnsi="Calibri"/>
      <w:kern w:val="2"/>
      <w:sz w:val="22"/>
      <w:szCs w:val="2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20</cp:revision>
  <cp:lastPrinted>2023-07-26T12:31:00Z</cp:lastPrinted>
  <dcterms:created xsi:type="dcterms:W3CDTF">2023-07-26T12:24:00Z</dcterms:created>
  <dcterms:modified xsi:type="dcterms:W3CDTF">2026-04-29T11:12:00Z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