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D0CFE" w14:textId="3C772F0F" w:rsidR="00AA15F3" w:rsidRPr="00062C35" w:rsidRDefault="00AA15F3" w:rsidP="00964DCD">
      <w:pPr>
        <w:ind w:left="3402"/>
        <w:outlineLvl w:val="2"/>
        <w:rPr>
          <w:b/>
          <w:bCs/>
          <w:sz w:val="23"/>
          <w:szCs w:val="23"/>
        </w:rPr>
      </w:pPr>
      <w:bookmarkStart w:id="0" w:name="_GoBack"/>
      <w:r w:rsidRPr="00062C35">
        <w:rPr>
          <w:b/>
          <w:bCs/>
          <w:sz w:val="23"/>
          <w:szCs w:val="23"/>
        </w:rPr>
        <w:t xml:space="preserve">LEI Nº </w:t>
      </w:r>
      <w:r w:rsidR="00062C35" w:rsidRPr="00062C35">
        <w:rPr>
          <w:b/>
          <w:bCs/>
          <w:sz w:val="23"/>
          <w:szCs w:val="23"/>
        </w:rPr>
        <w:t>3.863, DE 15 DE ABRIL DE 2026</w:t>
      </w:r>
    </w:p>
    <w:p w14:paraId="561F68BA" w14:textId="0E0195CB" w:rsidR="00964DCD" w:rsidRPr="00062C35" w:rsidRDefault="00964DCD" w:rsidP="00964DCD">
      <w:pPr>
        <w:ind w:left="3402"/>
        <w:outlineLvl w:val="2"/>
        <w:rPr>
          <w:b/>
          <w:bCs/>
          <w:sz w:val="23"/>
          <w:szCs w:val="23"/>
        </w:rPr>
      </w:pPr>
    </w:p>
    <w:p w14:paraId="6DDC47A3" w14:textId="77777777" w:rsidR="00964DCD" w:rsidRPr="00062C35" w:rsidRDefault="00964DCD" w:rsidP="00964DCD">
      <w:pPr>
        <w:ind w:left="3402"/>
        <w:outlineLvl w:val="2"/>
        <w:rPr>
          <w:b/>
          <w:bCs/>
          <w:sz w:val="23"/>
          <w:szCs w:val="23"/>
        </w:rPr>
      </w:pPr>
    </w:p>
    <w:p w14:paraId="5DC82C7C" w14:textId="70CD4B26" w:rsidR="00AA15F3" w:rsidRPr="00062C35" w:rsidRDefault="00AA15F3" w:rsidP="00964DCD">
      <w:pPr>
        <w:ind w:left="3402"/>
        <w:jc w:val="both"/>
        <w:rPr>
          <w:bCs/>
          <w:sz w:val="23"/>
          <w:szCs w:val="23"/>
        </w:rPr>
      </w:pPr>
      <w:r w:rsidRPr="00062C35">
        <w:rPr>
          <w:bCs/>
          <w:sz w:val="23"/>
          <w:szCs w:val="23"/>
        </w:rPr>
        <w:t>Altera a Lei Municipal nº 3.750, de 19 de setembro de 2025, que dispõe sobre o Plano Plurianual (PPA) do Município de Sorriso para o período de 2026 a 2029, para incluir dispositivos relativos à Agenda Transversal voltada à criança e ao adolescente, e dá outras providências.</w:t>
      </w:r>
    </w:p>
    <w:p w14:paraId="0EC8D729" w14:textId="49F2F82A" w:rsidR="00964DCD" w:rsidRPr="00062C35" w:rsidRDefault="00964DCD" w:rsidP="00964DCD">
      <w:pPr>
        <w:ind w:left="3402"/>
        <w:jc w:val="both"/>
        <w:rPr>
          <w:b/>
          <w:bCs/>
          <w:sz w:val="23"/>
          <w:szCs w:val="23"/>
        </w:rPr>
      </w:pPr>
    </w:p>
    <w:p w14:paraId="09274CE9" w14:textId="77777777" w:rsidR="00964DCD" w:rsidRPr="00062C35" w:rsidRDefault="00964DCD" w:rsidP="00964DCD">
      <w:pPr>
        <w:ind w:left="3402"/>
        <w:jc w:val="both"/>
        <w:rPr>
          <w:sz w:val="23"/>
          <w:szCs w:val="23"/>
        </w:rPr>
      </w:pPr>
    </w:p>
    <w:p w14:paraId="3555FD2D" w14:textId="77777777" w:rsidR="00062C35" w:rsidRPr="00062C35" w:rsidRDefault="00062C35" w:rsidP="00062C35">
      <w:pPr>
        <w:ind w:firstLine="1418"/>
        <w:jc w:val="both"/>
        <w:rPr>
          <w:rFonts w:eastAsia="Arial"/>
          <w:sz w:val="23"/>
          <w:szCs w:val="23"/>
        </w:rPr>
      </w:pPr>
      <w:r w:rsidRPr="00062C35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635F846F" w14:textId="3CAAF7F6" w:rsidR="00AA15F3" w:rsidRPr="00062C35" w:rsidRDefault="00AA15F3" w:rsidP="00964DCD">
      <w:pPr>
        <w:contextualSpacing/>
        <w:jc w:val="both"/>
        <w:rPr>
          <w:sz w:val="23"/>
          <w:szCs w:val="23"/>
        </w:rPr>
      </w:pPr>
    </w:p>
    <w:p w14:paraId="7CACFA09" w14:textId="77777777" w:rsidR="00964DCD" w:rsidRPr="00062C35" w:rsidRDefault="00964DCD" w:rsidP="00964DCD">
      <w:pPr>
        <w:contextualSpacing/>
        <w:jc w:val="both"/>
        <w:rPr>
          <w:sz w:val="23"/>
          <w:szCs w:val="23"/>
        </w:rPr>
      </w:pPr>
    </w:p>
    <w:p w14:paraId="5FD11CD2" w14:textId="63F766BB" w:rsidR="00AA15F3" w:rsidRPr="00062C35" w:rsidRDefault="00AA15F3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b/>
          <w:bCs/>
          <w:sz w:val="23"/>
          <w:szCs w:val="23"/>
        </w:rPr>
        <w:t>Art. 1º</w:t>
      </w:r>
      <w:r w:rsidR="00964DCD" w:rsidRPr="00062C35">
        <w:rPr>
          <w:b/>
          <w:bCs/>
          <w:sz w:val="23"/>
          <w:szCs w:val="23"/>
        </w:rPr>
        <w:t xml:space="preserve"> </w:t>
      </w:r>
      <w:r w:rsidRPr="00062C35">
        <w:rPr>
          <w:sz w:val="23"/>
          <w:szCs w:val="23"/>
        </w:rPr>
        <w:t>Ficam incluídos os</w:t>
      </w:r>
      <w:r w:rsidR="00CA4ADD" w:rsidRPr="00062C35">
        <w:rPr>
          <w:sz w:val="23"/>
          <w:szCs w:val="23"/>
        </w:rPr>
        <w:t xml:space="preserve"> incisos V e VI</w:t>
      </w:r>
      <w:r w:rsidR="00031D4E" w:rsidRPr="00062C35">
        <w:rPr>
          <w:sz w:val="23"/>
          <w:szCs w:val="23"/>
        </w:rPr>
        <w:t xml:space="preserve"> e os parágrafos 1º, 2º e 3º</w:t>
      </w:r>
      <w:r w:rsidR="00CA4ADD" w:rsidRPr="00062C35">
        <w:rPr>
          <w:sz w:val="23"/>
          <w:szCs w:val="23"/>
        </w:rPr>
        <w:t xml:space="preserve"> no artigo 4º da</w:t>
      </w:r>
      <w:r w:rsidRPr="00062C35">
        <w:rPr>
          <w:sz w:val="23"/>
          <w:szCs w:val="23"/>
        </w:rPr>
        <w:t xml:space="preserve"> Lei Municipal nº 3.750, de 19 de setembro de 2025, que passa a vigorar com a seguinte redação:</w:t>
      </w:r>
    </w:p>
    <w:p w14:paraId="0AA02358" w14:textId="7EC22C72" w:rsidR="00964DCD" w:rsidRPr="00062C35" w:rsidRDefault="00964DCD" w:rsidP="00964DCD">
      <w:pPr>
        <w:ind w:firstLine="1418"/>
        <w:contextualSpacing/>
        <w:jc w:val="both"/>
        <w:outlineLvl w:val="2"/>
        <w:rPr>
          <w:b/>
          <w:bCs/>
          <w:sz w:val="23"/>
          <w:szCs w:val="23"/>
        </w:rPr>
      </w:pPr>
    </w:p>
    <w:p w14:paraId="7A2FFD75" w14:textId="62B2F450" w:rsidR="00CA4ADD" w:rsidRPr="00062C35" w:rsidRDefault="00CA4ADD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b/>
          <w:bCs/>
          <w:sz w:val="23"/>
          <w:szCs w:val="23"/>
        </w:rPr>
        <w:t xml:space="preserve">“Art. 4º </w:t>
      </w:r>
      <w:r w:rsidRPr="00062C35">
        <w:rPr>
          <w:sz w:val="23"/>
          <w:szCs w:val="23"/>
        </w:rPr>
        <w:t>.................................................................................................................</w:t>
      </w:r>
    </w:p>
    <w:p w14:paraId="06538518" w14:textId="3E70BDA8" w:rsidR="00031D4E" w:rsidRPr="00062C35" w:rsidRDefault="00031D4E" w:rsidP="00964DCD">
      <w:pPr>
        <w:ind w:firstLine="1418"/>
        <w:contextualSpacing/>
        <w:jc w:val="both"/>
        <w:outlineLvl w:val="2"/>
        <w:rPr>
          <w:b/>
          <w:bCs/>
          <w:sz w:val="23"/>
          <w:szCs w:val="23"/>
        </w:rPr>
      </w:pPr>
      <w:r w:rsidRPr="00062C35">
        <w:rPr>
          <w:sz w:val="23"/>
          <w:szCs w:val="23"/>
        </w:rPr>
        <w:t>................................................................................................................................</w:t>
      </w:r>
    </w:p>
    <w:p w14:paraId="5F18D115" w14:textId="5B91268C" w:rsidR="00CA4ADD" w:rsidRPr="00062C35" w:rsidRDefault="00CA4ADD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sz w:val="23"/>
          <w:szCs w:val="23"/>
        </w:rPr>
        <w:t xml:space="preserve">V </w:t>
      </w:r>
      <w:r w:rsidR="00031D4E" w:rsidRPr="00062C35">
        <w:rPr>
          <w:sz w:val="23"/>
          <w:szCs w:val="23"/>
        </w:rPr>
        <w:t>–</w:t>
      </w:r>
      <w:r w:rsidRPr="00062C35">
        <w:rPr>
          <w:sz w:val="23"/>
          <w:szCs w:val="23"/>
        </w:rPr>
        <w:t xml:space="preserve"> </w:t>
      </w:r>
      <w:r w:rsidR="00031D4E" w:rsidRPr="00062C35">
        <w:rPr>
          <w:sz w:val="23"/>
          <w:szCs w:val="23"/>
        </w:rPr>
        <w:t xml:space="preserve">Atuação com </w:t>
      </w:r>
      <w:r w:rsidRPr="00062C35">
        <w:rPr>
          <w:sz w:val="23"/>
          <w:szCs w:val="23"/>
        </w:rPr>
        <w:t>pri</w:t>
      </w:r>
      <w:r w:rsidR="00031D4E" w:rsidRPr="00062C35">
        <w:rPr>
          <w:sz w:val="23"/>
          <w:szCs w:val="23"/>
        </w:rPr>
        <w:t>oridade em políticas públicas para crianças e adolescentes;</w:t>
      </w:r>
    </w:p>
    <w:p w14:paraId="21A4BF0B" w14:textId="16427B95" w:rsidR="00CA4ADD" w:rsidRPr="00062C35" w:rsidRDefault="00CA4ADD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sz w:val="23"/>
          <w:szCs w:val="23"/>
        </w:rPr>
        <w:t xml:space="preserve">VI </w:t>
      </w:r>
      <w:r w:rsidR="00031D4E" w:rsidRPr="00062C35">
        <w:rPr>
          <w:sz w:val="23"/>
          <w:szCs w:val="23"/>
        </w:rPr>
        <w:t>–</w:t>
      </w:r>
      <w:r w:rsidRPr="00062C35">
        <w:rPr>
          <w:sz w:val="23"/>
          <w:szCs w:val="23"/>
        </w:rPr>
        <w:t xml:space="preserve"> </w:t>
      </w:r>
      <w:r w:rsidR="00031D4E" w:rsidRPr="00062C35">
        <w:rPr>
          <w:sz w:val="23"/>
          <w:szCs w:val="23"/>
        </w:rPr>
        <w:t>E</w:t>
      </w:r>
      <w:r w:rsidRPr="00062C35">
        <w:rPr>
          <w:sz w:val="23"/>
          <w:szCs w:val="23"/>
        </w:rPr>
        <w:t>labora</w:t>
      </w:r>
      <w:r w:rsidR="00031D4E" w:rsidRPr="00062C35">
        <w:rPr>
          <w:sz w:val="23"/>
          <w:szCs w:val="23"/>
        </w:rPr>
        <w:t>ção e cumprimento de</w:t>
      </w:r>
      <w:r w:rsidRPr="00062C35">
        <w:rPr>
          <w:sz w:val="23"/>
          <w:szCs w:val="23"/>
        </w:rPr>
        <w:t xml:space="preserve"> Agenda Transversal par</w:t>
      </w:r>
      <w:r w:rsidR="00031D4E" w:rsidRPr="00062C35">
        <w:rPr>
          <w:sz w:val="23"/>
          <w:szCs w:val="23"/>
        </w:rPr>
        <w:t>a crianças e adolescentes</w:t>
      </w:r>
      <w:r w:rsidRPr="00062C35">
        <w:rPr>
          <w:sz w:val="23"/>
          <w:szCs w:val="23"/>
        </w:rPr>
        <w:t>.</w:t>
      </w:r>
    </w:p>
    <w:p w14:paraId="1D38BC03" w14:textId="77777777" w:rsidR="00CA4ADD" w:rsidRPr="00062C35" w:rsidRDefault="00CA4ADD" w:rsidP="00964DCD">
      <w:pPr>
        <w:ind w:firstLine="1418"/>
        <w:contextualSpacing/>
        <w:jc w:val="both"/>
        <w:outlineLvl w:val="2"/>
        <w:rPr>
          <w:b/>
          <w:bCs/>
          <w:sz w:val="23"/>
          <w:szCs w:val="23"/>
        </w:rPr>
      </w:pPr>
    </w:p>
    <w:p w14:paraId="0F5AC7DA" w14:textId="22526410" w:rsidR="00AA15F3" w:rsidRPr="00062C35" w:rsidRDefault="00031D4E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b/>
          <w:bCs/>
          <w:sz w:val="23"/>
          <w:szCs w:val="23"/>
        </w:rPr>
        <w:t>§ 1º</w:t>
      </w:r>
      <w:r w:rsidR="00964DCD" w:rsidRPr="00062C35">
        <w:rPr>
          <w:b/>
          <w:bCs/>
          <w:sz w:val="23"/>
          <w:szCs w:val="23"/>
        </w:rPr>
        <w:t xml:space="preserve"> </w:t>
      </w:r>
      <w:r w:rsidR="00AA15F3" w:rsidRPr="00062C35">
        <w:rPr>
          <w:sz w:val="23"/>
          <w:szCs w:val="23"/>
        </w:rPr>
        <w:t>Considera-se Agenda Transversal um conjunto de políticas públicas de diferentes áreas, articuladas de forma intersetorial, com o objetivo de enfrentar problemas complexos que afetam crianças e adolescentes no Município.</w:t>
      </w:r>
    </w:p>
    <w:p w14:paraId="0C5FC6FF" w14:textId="77777777" w:rsidR="00964DCD" w:rsidRPr="00062C35" w:rsidRDefault="00964DCD" w:rsidP="00964DCD">
      <w:pPr>
        <w:ind w:firstLine="1418"/>
        <w:contextualSpacing/>
        <w:jc w:val="both"/>
        <w:outlineLvl w:val="2"/>
        <w:rPr>
          <w:b/>
          <w:bCs/>
          <w:sz w:val="23"/>
          <w:szCs w:val="23"/>
        </w:rPr>
      </w:pPr>
    </w:p>
    <w:p w14:paraId="458FDD15" w14:textId="210641E6" w:rsidR="00AA15F3" w:rsidRPr="00062C35" w:rsidRDefault="00031D4E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b/>
          <w:bCs/>
          <w:sz w:val="23"/>
          <w:szCs w:val="23"/>
        </w:rPr>
        <w:t>§ 2º</w:t>
      </w:r>
      <w:r w:rsidR="00964DCD" w:rsidRPr="00062C35">
        <w:rPr>
          <w:b/>
          <w:bCs/>
          <w:sz w:val="23"/>
          <w:szCs w:val="23"/>
        </w:rPr>
        <w:t xml:space="preserve"> </w:t>
      </w:r>
      <w:r w:rsidR="00AA15F3" w:rsidRPr="00062C35">
        <w:rPr>
          <w:sz w:val="23"/>
          <w:szCs w:val="23"/>
        </w:rPr>
        <w:t>A Agenda Transversal terá como foco a promoção, proteção e garantia dos direitos de crianças e adolescentes, em conformidade com o Estatuto da Criança e do Adolescente e demais normas aplicáveis.</w:t>
      </w:r>
    </w:p>
    <w:p w14:paraId="10EE4266" w14:textId="77777777" w:rsidR="00964DCD" w:rsidRPr="00062C35" w:rsidRDefault="00964DCD" w:rsidP="00964DCD">
      <w:pPr>
        <w:ind w:firstLine="1418"/>
        <w:contextualSpacing/>
        <w:jc w:val="both"/>
        <w:outlineLvl w:val="2"/>
        <w:rPr>
          <w:b/>
          <w:bCs/>
          <w:sz w:val="23"/>
          <w:szCs w:val="23"/>
        </w:rPr>
      </w:pPr>
    </w:p>
    <w:p w14:paraId="08E59E40" w14:textId="34BFD6F5" w:rsidR="00AA15F3" w:rsidRPr="00062C35" w:rsidRDefault="00031D4E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b/>
          <w:bCs/>
          <w:sz w:val="23"/>
          <w:szCs w:val="23"/>
        </w:rPr>
        <w:t>§ 3º</w:t>
      </w:r>
      <w:r w:rsidR="00964DCD" w:rsidRPr="00062C35">
        <w:rPr>
          <w:b/>
          <w:bCs/>
          <w:sz w:val="23"/>
          <w:szCs w:val="23"/>
        </w:rPr>
        <w:t xml:space="preserve"> </w:t>
      </w:r>
      <w:r w:rsidR="00AA15F3" w:rsidRPr="00062C35">
        <w:rPr>
          <w:sz w:val="23"/>
          <w:szCs w:val="23"/>
        </w:rPr>
        <w:t xml:space="preserve">O Município terá o prazo de até 120 (cento e vinte) dias, a contar da publicação desta Lei, para elaborar, regulamentar e divulgar oficialmente a Agenda Transversal de que trata esta </w:t>
      </w:r>
      <w:proofErr w:type="gramStart"/>
      <w:r w:rsidR="00AA15F3" w:rsidRPr="00062C35">
        <w:rPr>
          <w:sz w:val="23"/>
          <w:szCs w:val="23"/>
        </w:rPr>
        <w:t>Lei.</w:t>
      </w:r>
      <w:r w:rsidR="00964DCD" w:rsidRPr="00062C35">
        <w:rPr>
          <w:sz w:val="23"/>
          <w:szCs w:val="23"/>
        </w:rPr>
        <w:t>”</w:t>
      </w:r>
      <w:proofErr w:type="gramEnd"/>
    </w:p>
    <w:p w14:paraId="6BF4ABA1" w14:textId="77777777" w:rsidR="00AA15F3" w:rsidRPr="00062C35" w:rsidRDefault="00AA15F3" w:rsidP="00964DCD">
      <w:pPr>
        <w:ind w:firstLine="1418"/>
        <w:contextualSpacing/>
        <w:jc w:val="both"/>
        <w:rPr>
          <w:sz w:val="23"/>
          <w:szCs w:val="23"/>
        </w:rPr>
      </w:pPr>
    </w:p>
    <w:p w14:paraId="717E807F" w14:textId="427E0F32" w:rsidR="00AA15F3" w:rsidRPr="00062C35" w:rsidRDefault="00AA15F3" w:rsidP="00964DCD">
      <w:pPr>
        <w:ind w:firstLine="1418"/>
        <w:contextualSpacing/>
        <w:jc w:val="both"/>
        <w:outlineLvl w:val="2"/>
        <w:rPr>
          <w:sz w:val="23"/>
          <w:szCs w:val="23"/>
        </w:rPr>
      </w:pPr>
      <w:r w:rsidRPr="00062C35">
        <w:rPr>
          <w:b/>
          <w:bCs/>
          <w:sz w:val="23"/>
          <w:szCs w:val="23"/>
        </w:rPr>
        <w:t>Art. 2º</w:t>
      </w:r>
      <w:r w:rsidR="00964DCD" w:rsidRPr="00062C35">
        <w:rPr>
          <w:b/>
          <w:bCs/>
          <w:sz w:val="23"/>
          <w:szCs w:val="23"/>
        </w:rPr>
        <w:t xml:space="preserve"> </w:t>
      </w:r>
      <w:r w:rsidRPr="00062C35">
        <w:rPr>
          <w:sz w:val="23"/>
          <w:szCs w:val="23"/>
        </w:rPr>
        <w:t>Esta Lei entra em vigor na data de sua publicação.</w:t>
      </w:r>
    </w:p>
    <w:p w14:paraId="7919BA11" w14:textId="7CDAF58C" w:rsidR="007733C9" w:rsidRPr="00062C35" w:rsidRDefault="007733C9" w:rsidP="00964DCD">
      <w:pPr>
        <w:ind w:firstLine="1418"/>
        <w:contextualSpacing/>
        <w:jc w:val="both"/>
        <w:outlineLvl w:val="2"/>
        <w:rPr>
          <w:sz w:val="23"/>
          <w:szCs w:val="23"/>
        </w:rPr>
      </w:pPr>
    </w:p>
    <w:p w14:paraId="770AEBA6" w14:textId="77777777" w:rsidR="00C5176A" w:rsidRPr="00062C35" w:rsidRDefault="00C5176A" w:rsidP="00964DCD">
      <w:pPr>
        <w:ind w:firstLine="1418"/>
        <w:contextualSpacing/>
        <w:jc w:val="both"/>
        <w:outlineLvl w:val="2"/>
        <w:rPr>
          <w:sz w:val="23"/>
          <w:szCs w:val="23"/>
        </w:rPr>
      </w:pPr>
    </w:p>
    <w:p w14:paraId="57D966C3" w14:textId="77777777" w:rsidR="00062C35" w:rsidRPr="00062C35" w:rsidRDefault="00062C35" w:rsidP="00062C35">
      <w:pPr>
        <w:ind w:left="1418"/>
        <w:rPr>
          <w:bCs/>
          <w:sz w:val="23"/>
          <w:szCs w:val="23"/>
        </w:rPr>
      </w:pPr>
      <w:r w:rsidRPr="00062C35">
        <w:rPr>
          <w:bCs/>
          <w:sz w:val="23"/>
          <w:szCs w:val="23"/>
        </w:rPr>
        <w:t>Sorriso, Estado de Mato Grosso, em 15 de abril de 2026.</w:t>
      </w:r>
    </w:p>
    <w:p w14:paraId="4ECC65D8" w14:textId="797FD961" w:rsidR="00062C35" w:rsidRPr="00062C35" w:rsidRDefault="00062C35" w:rsidP="00062C35">
      <w:pPr>
        <w:adjustRightInd w:val="0"/>
        <w:rPr>
          <w:b/>
          <w:bCs/>
          <w:color w:val="000000"/>
          <w:sz w:val="23"/>
          <w:szCs w:val="23"/>
        </w:rPr>
      </w:pPr>
    </w:p>
    <w:p w14:paraId="126BF141" w14:textId="77777777" w:rsidR="00062C35" w:rsidRPr="00062C35" w:rsidRDefault="00062C35" w:rsidP="00062C35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5212FFA9" w14:textId="38C36A35" w:rsidR="00062C35" w:rsidRDefault="00062C35" w:rsidP="00062C35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3BCE326B" w14:textId="77777777" w:rsidR="00062C35" w:rsidRPr="00062C35" w:rsidRDefault="00062C35" w:rsidP="00062C35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3DE6E750" w14:textId="77777777" w:rsidR="00062C35" w:rsidRPr="00062C35" w:rsidRDefault="00062C35" w:rsidP="00062C35">
      <w:pPr>
        <w:adjustRightInd w:val="0"/>
        <w:ind w:left="560" w:firstLine="6244"/>
        <w:rPr>
          <w:b/>
          <w:bCs/>
          <w:color w:val="000000"/>
          <w:sz w:val="23"/>
          <w:szCs w:val="23"/>
        </w:rPr>
      </w:pPr>
      <w:r w:rsidRPr="00062C35">
        <w:rPr>
          <w:b/>
          <w:bCs/>
          <w:color w:val="000000"/>
          <w:sz w:val="23"/>
          <w:szCs w:val="23"/>
        </w:rPr>
        <w:t>ALEI FERNANDES</w:t>
      </w:r>
      <w:r w:rsidRPr="00062C35">
        <w:rPr>
          <w:bCs/>
          <w:color w:val="000000"/>
          <w:sz w:val="23"/>
          <w:szCs w:val="23"/>
        </w:rPr>
        <w:t xml:space="preserve">            </w:t>
      </w:r>
    </w:p>
    <w:p w14:paraId="5E44B7A3" w14:textId="77777777" w:rsidR="00062C35" w:rsidRPr="00062C35" w:rsidRDefault="00062C35" w:rsidP="00062C35">
      <w:pPr>
        <w:adjustRightInd w:val="0"/>
        <w:ind w:left="6521"/>
        <w:jc w:val="center"/>
        <w:rPr>
          <w:bCs/>
          <w:color w:val="000000"/>
          <w:sz w:val="23"/>
          <w:szCs w:val="23"/>
        </w:rPr>
      </w:pPr>
      <w:r w:rsidRPr="00062C35">
        <w:rPr>
          <w:bCs/>
          <w:color w:val="000000"/>
          <w:sz w:val="23"/>
          <w:szCs w:val="23"/>
        </w:rPr>
        <w:t>Prefeito Municipal</w:t>
      </w:r>
    </w:p>
    <w:p w14:paraId="0D45BE50" w14:textId="77777777" w:rsidR="00062C35" w:rsidRPr="00062C35" w:rsidRDefault="00062C35" w:rsidP="00062C35">
      <w:pPr>
        <w:adjustRightInd w:val="0"/>
        <w:rPr>
          <w:b/>
          <w:bCs/>
          <w:color w:val="000000"/>
          <w:sz w:val="23"/>
          <w:szCs w:val="23"/>
        </w:rPr>
      </w:pPr>
      <w:r w:rsidRPr="00062C35">
        <w:rPr>
          <w:b/>
          <w:bCs/>
          <w:color w:val="000000"/>
          <w:sz w:val="23"/>
          <w:szCs w:val="23"/>
        </w:rPr>
        <w:t>BRUNO EDUARDO PECINELLI DELGADO</w:t>
      </w:r>
    </w:p>
    <w:p w14:paraId="47A2AB39" w14:textId="77777777" w:rsidR="00062C35" w:rsidRPr="00062C35" w:rsidRDefault="00062C35" w:rsidP="00062C35">
      <w:pPr>
        <w:rPr>
          <w:sz w:val="23"/>
          <w:szCs w:val="23"/>
        </w:rPr>
      </w:pPr>
      <w:r w:rsidRPr="00062C35">
        <w:rPr>
          <w:color w:val="000000"/>
          <w:sz w:val="23"/>
          <w:szCs w:val="23"/>
        </w:rPr>
        <w:t xml:space="preserve">       Secretário Municipal de Administração</w:t>
      </w:r>
    </w:p>
    <w:bookmarkEnd w:id="0"/>
    <w:p w14:paraId="0AF29A73" w14:textId="15040FA8" w:rsidR="00A14B14" w:rsidRPr="00062C35" w:rsidRDefault="00A14B14" w:rsidP="00062C35">
      <w:pPr>
        <w:ind w:firstLine="1418"/>
        <w:rPr>
          <w:sz w:val="23"/>
          <w:szCs w:val="23"/>
        </w:rPr>
      </w:pPr>
    </w:p>
    <w:sectPr w:rsidR="00A14B14" w:rsidRPr="00062C35" w:rsidSect="00781D79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62C3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62C3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62C3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C24E73"/>
    <w:multiLevelType w:val="hybridMultilevel"/>
    <w:tmpl w:val="A27E583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3708B"/>
    <w:multiLevelType w:val="hybridMultilevel"/>
    <w:tmpl w:val="BAD63D6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1D4E"/>
    <w:rsid w:val="00062C35"/>
    <w:rsid w:val="001023FB"/>
    <w:rsid w:val="00160E48"/>
    <w:rsid w:val="001B58D4"/>
    <w:rsid w:val="001D1A2D"/>
    <w:rsid w:val="001F062C"/>
    <w:rsid w:val="002B50D3"/>
    <w:rsid w:val="002E35C7"/>
    <w:rsid w:val="00331693"/>
    <w:rsid w:val="00331AA5"/>
    <w:rsid w:val="0036616C"/>
    <w:rsid w:val="003A0867"/>
    <w:rsid w:val="00472183"/>
    <w:rsid w:val="00487484"/>
    <w:rsid w:val="00491601"/>
    <w:rsid w:val="00493712"/>
    <w:rsid w:val="00526203"/>
    <w:rsid w:val="00533563"/>
    <w:rsid w:val="005476C3"/>
    <w:rsid w:val="005E6A8B"/>
    <w:rsid w:val="00627F0C"/>
    <w:rsid w:val="00644497"/>
    <w:rsid w:val="00647882"/>
    <w:rsid w:val="00686818"/>
    <w:rsid w:val="006F1A5A"/>
    <w:rsid w:val="006F5032"/>
    <w:rsid w:val="00742D79"/>
    <w:rsid w:val="0075346D"/>
    <w:rsid w:val="007733C9"/>
    <w:rsid w:val="0077744F"/>
    <w:rsid w:val="00781D79"/>
    <w:rsid w:val="007F234A"/>
    <w:rsid w:val="008317AD"/>
    <w:rsid w:val="008653D3"/>
    <w:rsid w:val="008A4C0E"/>
    <w:rsid w:val="00964DCD"/>
    <w:rsid w:val="009F7684"/>
    <w:rsid w:val="00A0021A"/>
    <w:rsid w:val="00A14B14"/>
    <w:rsid w:val="00A457C6"/>
    <w:rsid w:val="00A77B8A"/>
    <w:rsid w:val="00A94F56"/>
    <w:rsid w:val="00AA15F3"/>
    <w:rsid w:val="00AC72EF"/>
    <w:rsid w:val="00B012DA"/>
    <w:rsid w:val="00B10B79"/>
    <w:rsid w:val="00B114AC"/>
    <w:rsid w:val="00B20882"/>
    <w:rsid w:val="00BA0814"/>
    <w:rsid w:val="00BD1EE0"/>
    <w:rsid w:val="00BF70B9"/>
    <w:rsid w:val="00C5176A"/>
    <w:rsid w:val="00C85E16"/>
    <w:rsid w:val="00CA4ADD"/>
    <w:rsid w:val="00CE04E6"/>
    <w:rsid w:val="00DA5BFE"/>
    <w:rsid w:val="00DF168D"/>
    <w:rsid w:val="00E204AC"/>
    <w:rsid w:val="00EB5CD5"/>
    <w:rsid w:val="00EB7A7B"/>
    <w:rsid w:val="00ED07C4"/>
    <w:rsid w:val="00ED1366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68681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781D7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C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C3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2026-04-15T12:44:00Z</cp:lastPrinted>
  <dcterms:created xsi:type="dcterms:W3CDTF">2026-04-15T12:45:00Z</dcterms:created>
  <dcterms:modified xsi:type="dcterms:W3CDTF">2026-04-15T12:45:00Z</dcterms:modified>
</cp:coreProperties>
</file>