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11B6A" w14:textId="26B7A716" w:rsidR="006A3988" w:rsidRPr="009B3C38" w:rsidRDefault="006A3988" w:rsidP="009B3C38">
      <w:pPr>
        <w:jc w:val="both"/>
        <w:rPr>
          <w:bCs/>
        </w:rPr>
      </w:pPr>
    </w:p>
    <w:p w14:paraId="4B557CA9" w14:textId="77777777" w:rsidR="006A3988" w:rsidRPr="009B3C38" w:rsidRDefault="006A3988" w:rsidP="009B3C38">
      <w:pPr>
        <w:jc w:val="both"/>
      </w:pPr>
    </w:p>
    <w:p w14:paraId="299C405A" w14:textId="6515BEF2" w:rsidR="006A3988" w:rsidRDefault="006A3988" w:rsidP="009B3C38">
      <w:pPr>
        <w:ind w:left="3402"/>
        <w:jc w:val="both"/>
        <w:rPr>
          <w:b/>
        </w:rPr>
      </w:pPr>
      <w:r w:rsidRPr="009B3C38">
        <w:rPr>
          <w:b/>
        </w:rPr>
        <w:t xml:space="preserve">PROJETO DE LEI Nº </w:t>
      </w:r>
      <w:r w:rsidR="00A560EA">
        <w:rPr>
          <w:b/>
        </w:rPr>
        <w:t>81/2026</w:t>
      </w:r>
    </w:p>
    <w:p w14:paraId="0B755426" w14:textId="2F29FB44" w:rsidR="00955E82" w:rsidRDefault="00955E82" w:rsidP="009B3C38">
      <w:pPr>
        <w:ind w:left="3402"/>
        <w:jc w:val="both"/>
        <w:rPr>
          <w:b/>
        </w:rPr>
      </w:pPr>
    </w:p>
    <w:p w14:paraId="789921C9" w14:textId="25B2242B" w:rsidR="00955E82" w:rsidRDefault="00955E82" w:rsidP="009B3C38">
      <w:pPr>
        <w:ind w:left="3402"/>
        <w:jc w:val="both"/>
        <w:rPr>
          <w:b/>
        </w:rPr>
      </w:pPr>
    </w:p>
    <w:p w14:paraId="3E223ABF" w14:textId="325BF142" w:rsidR="00955E82" w:rsidRPr="009B3C38" w:rsidRDefault="00955E82" w:rsidP="009B3C38">
      <w:pPr>
        <w:ind w:left="3402"/>
        <w:jc w:val="both"/>
        <w:rPr>
          <w:b/>
        </w:rPr>
      </w:pPr>
      <w:r>
        <w:rPr>
          <w:b/>
        </w:rPr>
        <w:t>SUBSTITUTIVO AO PROJETO DE LEI Nº</w:t>
      </w:r>
      <w:r w:rsidR="00A560EA">
        <w:rPr>
          <w:b/>
        </w:rPr>
        <w:t xml:space="preserve"> 80/2026</w:t>
      </w:r>
    </w:p>
    <w:p w14:paraId="6A5D982E" w14:textId="77777777" w:rsidR="006A3988" w:rsidRPr="009B3C38" w:rsidRDefault="006A3988" w:rsidP="009B3C38">
      <w:pPr>
        <w:ind w:left="3402"/>
        <w:jc w:val="both"/>
        <w:rPr>
          <w:b/>
        </w:rPr>
      </w:pPr>
    </w:p>
    <w:p w14:paraId="23A41499" w14:textId="77777777" w:rsidR="006A3988" w:rsidRPr="009B3C38" w:rsidRDefault="006A3988" w:rsidP="009B3C38">
      <w:pPr>
        <w:ind w:left="3402"/>
        <w:jc w:val="both"/>
      </w:pPr>
    </w:p>
    <w:p w14:paraId="68B6FD08" w14:textId="6AE4BAF6" w:rsidR="006A3988" w:rsidRPr="009B3C38" w:rsidRDefault="006A3988" w:rsidP="009B3C38">
      <w:pPr>
        <w:ind w:left="3402"/>
        <w:jc w:val="both"/>
        <w:rPr>
          <w:b/>
        </w:rPr>
      </w:pPr>
      <w:r w:rsidRPr="009B3C38">
        <w:rPr>
          <w:b/>
        </w:rPr>
        <w:t>DATA:</w:t>
      </w:r>
      <w:r w:rsidR="00A560EA">
        <w:rPr>
          <w:b/>
        </w:rPr>
        <w:t xml:space="preserve"> </w:t>
      </w:r>
      <w:r w:rsidR="003D4961">
        <w:rPr>
          <w:bCs/>
        </w:rPr>
        <w:t>06 de maio de 2026</w:t>
      </w:r>
      <w:bookmarkStart w:id="0" w:name="_GoBack"/>
      <w:bookmarkEnd w:id="0"/>
    </w:p>
    <w:p w14:paraId="4F1618BC" w14:textId="77777777" w:rsidR="006A3988" w:rsidRPr="009B3C38" w:rsidRDefault="006A3988" w:rsidP="009B3C38">
      <w:pPr>
        <w:ind w:left="3402"/>
        <w:jc w:val="both"/>
      </w:pPr>
    </w:p>
    <w:p w14:paraId="1DBFD5AA" w14:textId="77777777" w:rsidR="006A3988" w:rsidRPr="009B3C38" w:rsidRDefault="006A3988" w:rsidP="009B3C38">
      <w:pPr>
        <w:ind w:left="3402"/>
        <w:jc w:val="both"/>
      </w:pPr>
    </w:p>
    <w:p w14:paraId="65E09446" w14:textId="7248545B" w:rsidR="003E4FC4" w:rsidRPr="009B3C38" w:rsidRDefault="003E4FC4" w:rsidP="009B3C38">
      <w:pPr>
        <w:pStyle w:val="MdParagraph"/>
        <w:spacing w:before="0" w:after="0"/>
        <w:ind w:left="3402"/>
        <w:jc w:val="both"/>
      </w:pPr>
      <w:r w:rsidRPr="009B3C38">
        <w:t xml:space="preserve">Autoriza o Poder Executivo Municipal a celebrar Acordo de Cooperação Técnica e Operacional com a concessionária </w:t>
      </w:r>
      <w:r w:rsidR="00D04E81">
        <w:t>Associação dos Beneficiários da Rodovia da Integração Leste-Oeste Trecho Sorriso-Ipiranga do Norte</w:t>
      </w:r>
      <w:r w:rsidRPr="009B3C38">
        <w:t>, visando a conjugação de esforços para a execução de obra de acesso ao Parque Tecnológico do Município de Sorriso-MT, e dá outras providências.</w:t>
      </w:r>
    </w:p>
    <w:p w14:paraId="1ECC89D4" w14:textId="77777777" w:rsidR="004E1620" w:rsidRPr="009B3C38" w:rsidRDefault="004E1620" w:rsidP="009B3C38">
      <w:pPr>
        <w:ind w:left="3402"/>
        <w:jc w:val="both"/>
      </w:pPr>
    </w:p>
    <w:p w14:paraId="27D05CAA" w14:textId="77777777" w:rsidR="004E1620" w:rsidRPr="009B3C38" w:rsidRDefault="004E1620" w:rsidP="009B3C38">
      <w:pPr>
        <w:ind w:firstLine="1418"/>
        <w:jc w:val="both"/>
      </w:pPr>
    </w:p>
    <w:p w14:paraId="7F7FA6A4" w14:textId="77777777" w:rsidR="004E1620" w:rsidRPr="009B3C38" w:rsidRDefault="004E1620" w:rsidP="009B3C38">
      <w:pPr>
        <w:ind w:firstLine="1418"/>
        <w:jc w:val="both"/>
        <w:rPr>
          <w:rFonts w:eastAsia="Calibri"/>
        </w:rPr>
      </w:pPr>
      <w:r w:rsidRPr="009B3C38">
        <w:t>Alei Fernandes, Prefeito Municipal de Sorriso, Estado de Mato Grosso, encaminha para deliberação na Câmara Municipal de Vereadores o seguinte Projeto de Lei:</w:t>
      </w:r>
    </w:p>
    <w:p w14:paraId="5F28ED51" w14:textId="77777777" w:rsidR="004E1620" w:rsidRPr="009B3C38" w:rsidRDefault="004E1620" w:rsidP="009B3C38">
      <w:pPr>
        <w:ind w:firstLine="1418"/>
        <w:jc w:val="both"/>
      </w:pPr>
    </w:p>
    <w:p w14:paraId="50868750" w14:textId="77777777" w:rsidR="003E4FC4" w:rsidRPr="009B3C38" w:rsidRDefault="003E4FC4" w:rsidP="009B3C38">
      <w:pPr>
        <w:pStyle w:val="MdSpace"/>
        <w:jc w:val="both"/>
        <w:rPr>
          <w:sz w:val="24"/>
          <w:szCs w:val="24"/>
        </w:rPr>
      </w:pPr>
    </w:p>
    <w:p w14:paraId="5401E413" w14:textId="415C5A6C" w:rsidR="003E4FC4" w:rsidRPr="009B3C38" w:rsidRDefault="003E4FC4" w:rsidP="006F0ECA">
      <w:pPr>
        <w:pStyle w:val="MdParagraph"/>
        <w:spacing w:before="0" w:after="0"/>
        <w:ind w:firstLine="1418"/>
        <w:jc w:val="both"/>
      </w:pPr>
      <w:r w:rsidRPr="009B3C38">
        <w:rPr>
          <w:rStyle w:val="MdStrong"/>
        </w:rPr>
        <w:t>Art. 1º</w:t>
      </w:r>
      <w:r w:rsidRPr="009B3C38">
        <w:t xml:space="preserve"> Fica o Poder Executivo Municipal autorizado a celebrar Acordo de Cooperação Técnica e Operacional com a </w:t>
      </w:r>
      <w:r w:rsidR="00D04E81" w:rsidRPr="00D04E81">
        <w:t>Associação dos Beneficiários da Rodovia da Integração Leste-Oeste Trecho Sorriso-Ipiranga do Norte</w:t>
      </w:r>
      <w:r w:rsidRPr="009B3C38">
        <w:t xml:space="preserve">, pessoa jurídica de direito privado, inscrita no CNPJ sob o nº </w:t>
      </w:r>
      <w:r w:rsidR="00D04E81">
        <w:t>05.600.699/0001-44</w:t>
      </w:r>
      <w:r w:rsidRPr="009B3C38">
        <w:t>.</w:t>
      </w:r>
    </w:p>
    <w:p w14:paraId="679788D6" w14:textId="77777777" w:rsidR="003E4FC4" w:rsidRPr="009B3C38" w:rsidRDefault="003E4FC4" w:rsidP="006F0ECA">
      <w:pPr>
        <w:pStyle w:val="MdSpace"/>
        <w:ind w:firstLine="1418"/>
        <w:jc w:val="both"/>
        <w:rPr>
          <w:sz w:val="24"/>
          <w:szCs w:val="24"/>
        </w:rPr>
      </w:pPr>
    </w:p>
    <w:p w14:paraId="3B697513" w14:textId="77777777" w:rsidR="003E4FC4" w:rsidRPr="009B3C38" w:rsidRDefault="003E4FC4" w:rsidP="006F0ECA">
      <w:pPr>
        <w:pStyle w:val="MdParagraph"/>
        <w:spacing w:before="0" w:after="0"/>
        <w:ind w:firstLine="1418"/>
        <w:jc w:val="both"/>
      </w:pPr>
      <w:r w:rsidRPr="009B3C38">
        <w:rPr>
          <w:rStyle w:val="MdStrong"/>
        </w:rPr>
        <w:t>Parágrafo único.</w:t>
      </w:r>
      <w:r w:rsidRPr="009B3C38">
        <w:t xml:space="preserve"> O Acordo de Cooperação de que trata o </w:t>
      </w:r>
      <w:r w:rsidRPr="009B3C38">
        <w:rPr>
          <w:rStyle w:val="MdEm"/>
        </w:rPr>
        <w:t>caput</w:t>
      </w:r>
      <w:r w:rsidRPr="009B3C38">
        <w:t xml:space="preserve"> deste artigo tem por objeto a mútua cooperação para a execução de obra de construção de trevo de acesso ao Parque Tecnológico do Município de Sorriso, localizado em trecho sob concessão da referida empresa.</w:t>
      </w:r>
    </w:p>
    <w:p w14:paraId="57BD32FE" w14:textId="77777777" w:rsidR="003E4FC4" w:rsidRPr="009B3C38" w:rsidRDefault="003E4FC4" w:rsidP="006F0ECA">
      <w:pPr>
        <w:pStyle w:val="MdSpace"/>
        <w:ind w:firstLine="1418"/>
        <w:jc w:val="both"/>
        <w:rPr>
          <w:sz w:val="24"/>
          <w:szCs w:val="24"/>
        </w:rPr>
      </w:pPr>
    </w:p>
    <w:p w14:paraId="105A12FE" w14:textId="3311FE41" w:rsidR="003E4FC4" w:rsidRPr="009B3C38" w:rsidRDefault="003E4FC4" w:rsidP="006F0ECA">
      <w:pPr>
        <w:pStyle w:val="MdParagraph"/>
        <w:spacing w:before="0" w:after="0"/>
        <w:ind w:firstLine="1418"/>
        <w:jc w:val="both"/>
      </w:pPr>
      <w:r w:rsidRPr="009B3C38">
        <w:rPr>
          <w:rStyle w:val="MdStrong"/>
        </w:rPr>
        <w:t>Art. 2º</w:t>
      </w:r>
      <w:r w:rsidRPr="009B3C38">
        <w:t xml:space="preserve"> Para a consecução do objeto previsto no parágrafo único do art. 1º, o Município de Sorriso contribuirá exclusivamente com o fornecime</w:t>
      </w:r>
      <w:r w:rsidR="00FF6CFB">
        <w:t>nto do material denominado CAP 50/70</w:t>
      </w:r>
      <w:r w:rsidR="00696459">
        <w:t>,</w:t>
      </w:r>
      <w:r w:rsidR="00FF6CFB">
        <w:t xml:space="preserve"> </w:t>
      </w:r>
      <w:r w:rsidR="00696459" w:rsidRPr="009B3C38">
        <w:t>conforme especificações</w:t>
      </w:r>
      <w:r w:rsidR="00696459">
        <w:t xml:space="preserve"> técnicas do produto e na quantidade total </w:t>
      </w:r>
      <w:r w:rsidR="00696459" w:rsidRPr="00FB3E1C">
        <w:t>de 16</w:t>
      </w:r>
      <w:r w:rsidR="0055356B" w:rsidRPr="00FB3E1C">
        <w:t>4</w:t>
      </w:r>
      <w:r w:rsidR="00696459" w:rsidRPr="00FB3E1C">
        <w:t xml:space="preserve"> (cento e sessenta e </w:t>
      </w:r>
      <w:r w:rsidR="0055356B" w:rsidRPr="00FB3E1C">
        <w:t>qu</w:t>
      </w:r>
      <w:r w:rsidR="0055356B">
        <w:t>atro</w:t>
      </w:r>
      <w:r w:rsidR="00696459">
        <w:t xml:space="preserve">) toneladas, </w:t>
      </w:r>
      <w:r w:rsidR="00696459" w:rsidRPr="009B3C38">
        <w:t>a ser</w:t>
      </w:r>
      <w:r w:rsidR="00696459">
        <w:t xml:space="preserve"> fornecido a partir de março de 2027 como compensação dos valores a serem dispendidos com o</w:t>
      </w:r>
      <w:r w:rsidR="00696459" w:rsidRPr="009B3C38">
        <w:t xml:space="preserve"> aport</w:t>
      </w:r>
      <w:r w:rsidR="00696459">
        <w:t>e</w:t>
      </w:r>
      <w:r w:rsidR="00696459" w:rsidRPr="009B3C38">
        <w:t xml:space="preserve"> </w:t>
      </w:r>
      <w:r w:rsidR="00696459">
        <w:t>de</w:t>
      </w:r>
      <w:r w:rsidR="00696459" w:rsidRPr="009B3C38">
        <w:t xml:space="preserve"> mão de obra, </w:t>
      </w:r>
      <w:r w:rsidR="00696459">
        <w:t xml:space="preserve">material, </w:t>
      </w:r>
      <w:r w:rsidR="00696459" w:rsidRPr="009B3C38">
        <w:t xml:space="preserve">maquinário e a responsabilidade técnica </w:t>
      </w:r>
      <w:r w:rsidR="00696459">
        <w:t>da</w:t>
      </w:r>
      <w:r w:rsidR="00696459" w:rsidRPr="009B3C38">
        <w:t xml:space="preserve"> execução</w:t>
      </w:r>
      <w:r w:rsidR="00696459">
        <w:t xml:space="preserve"> </w:t>
      </w:r>
      <w:r w:rsidR="00D7773E">
        <w:t xml:space="preserve">da obra </w:t>
      </w:r>
      <w:r w:rsidR="00696459">
        <w:t>pela Concessionária.</w:t>
      </w:r>
    </w:p>
    <w:p w14:paraId="6A975025" w14:textId="77777777" w:rsidR="003E4FC4" w:rsidRPr="009B3C38" w:rsidRDefault="003E4FC4" w:rsidP="006F0ECA">
      <w:pPr>
        <w:pStyle w:val="MdSpace"/>
        <w:ind w:firstLine="1418"/>
        <w:jc w:val="both"/>
        <w:rPr>
          <w:sz w:val="24"/>
          <w:szCs w:val="24"/>
        </w:rPr>
      </w:pPr>
    </w:p>
    <w:p w14:paraId="49EA8C48" w14:textId="0ABF4C44" w:rsidR="003E4FC4" w:rsidRPr="009B3C38" w:rsidRDefault="003E4FC4" w:rsidP="006F0ECA">
      <w:pPr>
        <w:pStyle w:val="MdParagraph"/>
        <w:spacing w:before="0" w:after="0"/>
        <w:ind w:firstLine="1418"/>
        <w:jc w:val="both"/>
      </w:pPr>
      <w:r w:rsidRPr="009B3C38">
        <w:rPr>
          <w:rStyle w:val="MdStrong"/>
        </w:rPr>
        <w:t>§ 1º</w:t>
      </w:r>
      <w:r w:rsidRPr="009B3C38">
        <w:t xml:space="preserve"> A aquisição do materia</w:t>
      </w:r>
      <w:r w:rsidR="00FF6CFB">
        <w:t>l</w:t>
      </w:r>
      <w:r w:rsidRPr="009B3C38">
        <w:t xml:space="preserve"> de que trata o </w:t>
      </w:r>
      <w:r w:rsidRPr="009B3C38">
        <w:rPr>
          <w:rStyle w:val="MdEm"/>
        </w:rPr>
        <w:t>caput</w:t>
      </w:r>
      <w:r w:rsidRPr="009B3C38">
        <w:t xml:space="preserve"> deste artigo deverá observar rigorosamente os procedimentos licitatórios previstos na Lei Federal nº 14.133, de 1º de abril de 2021.</w:t>
      </w:r>
    </w:p>
    <w:p w14:paraId="46149520" w14:textId="77777777" w:rsidR="003E4FC4" w:rsidRDefault="003E4FC4" w:rsidP="006F0ECA">
      <w:pPr>
        <w:pStyle w:val="MdSpace"/>
        <w:ind w:firstLine="1418"/>
        <w:jc w:val="both"/>
        <w:rPr>
          <w:sz w:val="24"/>
          <w:szCs w:val="24"/>
        </w:rPr>
      </w:pPr>
    </w:p>
    <w:p w14:paraId="3505988C" w14:textId="77777777" w:rsidR="00A560EA" w:rsidRDefault="00A560EA" w:rsidP="006F0ECA">
      <w:pPr>
        <w:pStyle w:val="MdSpace"/>
        <w:ind w:firstLine="1418"/>
        <w:jc w:val="both"/>
        <w:rPr>
          <w:sz w:val="24"/>
          <w:szCs w:val="24"/>
        </w:rPr>
      </w:pPr>
    </w:p>
    <w:p w14:paraId="23726423" w14:textId="77777777" w:rsidR="00A560EA" w:rsidRPr="009B3C38" w:rsidRDefault="00A560EA" w:rsidP="006F0ECA">
      <w:pPr>
        <w:pStyle w:val="MdSpace"/>
        <w:ind w:firstLine="1418"/>
        <w:jc w:val="both"/>
        <w:rPr>
          <w:sz w:val="24"/>
          <w:szCs w:val="24"/>
        </w:rPr>
      </w:pPr>
    </w:p>
    <w:p w14:paraId="1EA9C6D7" w14:textId="73763B31" w:rsidR="003E4FC4" w:rsidRPr="009B3C38" w:rsidRDefault="003E4FC4" w:rsidP="006F0ECA">
      <w:pPr>
        <w:pStyle w:val="MdParagraph"/>
        <w:spacing w:before="0" w:after="0"/>
        <w:ind w:firstLine="1418"/>
        <w:jc w:val="both"/>
      </w:pPr>
      <w:r w:rsidRPr="009B3C38">
        <w:rPr>
          <w:rStyle w:val="MdStrong"/>
        </w:rPr>
        <w:t>§ 2º</w:t>
      </w:r>
      <w:r w:rsidRPr="009B3C38">
        <w:t xml:space="preserve"> Fica expressamente vedada a transferência de recursos financeiros do Município de Sorriso à </w:t>
      </w:r>
      <w:r w:rsidR="00D04E81">
        <w:t>referida Associação</w:t>
      </w:r>
      <w:r w:rsidRPr="009B3C38">
        <w:t xml:space="preserve"> para a consecução do objeto desta Lei.</w:t>
      </w:r>
    </w:p>
    <w:p w14:paraId="723DF441" w14:textId="77777777" w:rsidR="003E4FC4" w:rsidRPr="009B3C38" w:rsidRDefault="003E4FC4" w:rsidP="006F0ECA">
      <w:pPr>
        <w:pStyle w:val="MdSpace"/>
        <w:ind w:firstLine="1418"/>
        <w:jc w:val="both"/>
        <w:rPr>
          <w:sz w:val="24"/>
          <w:szCs w:val="24"/>
        </w:rPr>
      </w:pPr>
    </w:p>
    <w:p w14:paraId="4DD04CC3" w14:textId="68E2115A" w:rsidR="003E4FC4" w:rsidRPr="009B3C38" w:rsidRDefault="003E4FC4" w:rsidP="006F0ECA">
      <w:pPr>
        <w:pStyle w:val="MdParagraph"/>
        <w:spacing w:before="0" w:after="0"/>
        <w:ind w:firstLine="1418"/>
        <w:jc w:val="both"/>
      </w:pPr>
      <w:r w:rsidRPr="009B3C38">
        <w:rPr>
          <w:rStyle w:val="MdStrong"/>
        </w:rPr>
        <w:t>Art. 3º</w:t>
      </w:r>
      <w:r w:rsidRPr="009B3C38">
        <w:t xml:space="preserve"> Caberá à concessionária </w:t>
      </w:r>
      <w:r w:rsidR="00D04E81">
        <w:t>Associação dos Beneficiários da Rodovia da Integração Leste-Oeste Trecho Sorriso-Ipiranga do Norte</w:t>
      </w:r>
      <w:r w:rsidRPr="009B3C38">
        <w:t>, em contrapartida ao fornecimento do materia</w:t>
      </w:r>
      <w:r w:rsidR="00FF6CFB">
        <w:t>l</w:t>
      </w:r>
      <w:r w:rsidRPr="009B3C38">
        <w:t xml:space="preserve"> pelo Município:</w:t>
      </w:r>
    </w:p>
    <w:p w14:paraId="4B1DA516" w14:textId="77777777" w:rsidR="003E4FC4" w:rsidRPr="009B3C38" w:rsidRDefault="003E4FC4" w:rsidP="006F0ECA">
      <w:pPr>
        <w:pStyle w:val="MdSpace"/>
        <w:ind w:firstLine="1418"/>
        <w:jc w:val="both"/>
        <w:rPr>
          <w:sz w:val="24"/>
          <w:szCs w:val="24"/>
        </w:rPr>
      </w:pPr>
    </w:p>
    <w:p w14:paraId="4B532B70" w14:textId="77777777" w:rsidR="003E4FC4" w:rsidRPr="009B3C38" w:rsidRDefault="003E4FC4" w:rsidP="006F0ECA">
      <w:pPr>
        <w:pStyle w:val="MdParagraph"/>
        <w:spacing w:before="0" w:after="0"/>
        <w:ind w:firstLine="1418"/>
        <w:jc w:val="both"/>
      </w:pPr>
      <w:r w:rsidRPr="009B3C38">
        <w:t>I - a execução integral da obra de construção do trevo de acesso;</w:t>
      </w:r>
    </w:p>
    <w:p w14:paraId="797B7B0B" w14:textId="5448E032" w:rsidR="003E4FC4" w:rsidRPr="009B3C38" w:rsidRDefault="003E4FC4" w:rsidP="006F0ECA">
      <w:pPr>
        <w:pStyle w:val="MdParagraph"/>
        <w:spacing w:before="0" w:after="0"/>
        <w:ind w:firstLine="1418"/>
        <w:jc w:val="both"/>
      </w:pPr>
      <w:r w:rsidRPr="009B3C38">
        <w:t xml:space="preserve">II - o fornecimento de toda a mão de obra, </w:t>
      </w:r>
      <w:r w:rsidR="00FB3E1C">
        <w:t xml:space="preserve">material, </w:t>
      </w:r>
      <w:r w:rsidRPr="009B3C38">
        <w:t>maquinário e equipamentos necessários;</w:t>
      </w:r>
    </w:p>
    <w:p w14:paraId="69410024" w14:textId="77777777" w:rsidR="003E4FC4" w:rsidRPr="009B3C38" w:rsidRDefault="003E4FC4" w:rsidP="006F0ECA">
      <w:pPr>
        <w:pStyle w:val="MdParagraph"/>
        <w:spacing w:before="0" w:after="0"/>
        <w:ind w:firstLine="1418"/>
        <w:jc w:val="both"/>
      </w:pPr>
      <w:r w:rsidRPr="009B3C38">
        <w:t>III - a assunção da responsabilidade técnica pela obra, mediante a emissão das respectivas Anotações de Responsabilidade Técnica (ART);</w:t>
      </w:r>
    </w:p>
    <w:p w14:paraId="47B7276A" w14:textId="77777777" w:rsidR="003E4FC4" w:rsidRPr="009B3C38" w:rsidRDefault="003E4FC4" w:rsidP="006F0ECA">
      <w:pPr>
        <w:pStyle w:val="MdParagraph"/>
        <w:spacing w:before="0" w:after="0"/>
        <w:ind w:firstLine="1418"/>
        <w:jc w:val="both"/>
      </w:pPr>
      <w:r w:rsidRPr="009B3C38">
        <w:t>IV - a sinalização viária e a adoção de medidas de segurança durante a execução das obras;</w:t>
      </w:r>
    </w:p>
    <w:p w14:paraId="560B6A06" w14:textId="77777777" w:rsidR="003E4FC4" w:rsidRPr="009B3C38" w:rsidRDefault="003E4FC4" w:rsidP="006F0ECA">
      <w:pPr>
        <w:pStyle w:val="MdParagraph"/>
        <w:spacing w:before="0" w:after="0"/>
        <w:ind w:firstLine="1418"/>
        <w:jc w:val="both"/>
      </w:pPr>
      <w:r w:rsidRPr="009B3C38">
        <w:t>V - a manutenção e conservação do trevo de acesso após a sua conclusão, integrando-o ao acervo da rodovia concedida.</w:t>
      </w:r>
    </w:p>
    <w:p w14:paraId="0EEF4638" w14:textId="77777777" w:rsidR="003E4FC4" w:rsidRPr="009B3C38" w:rsidRDefault="003E4FC4" w:rsidP="006F0ECA">
      <w:pPr>
        <w:pStyle w:val="MdSpace"/>
        <w:ind w:firstLine="1418"/>
        <w:jc w:val="both"/>
        <w:rPr>
          <w:sz w:val="24"/>
          <w:szCs w:val="24"/>
        </w:rPr>
      </w:pPr>
    </w:p>
    <w:p w14:paraId="601C6278" w14:textId="50142212" w:rsidR="003E4FC4" w:rsidRPr="009B3C38" w:rsidRDefault="003E4FC4" w:rsidP="006F0ECA">
      <w:pPr>
        <w:pStyle w:val="MdParagraph"/>
        <w:spacing w:before="0" w:after="0"/>
        <w:ind w:firstLine="1418"/>
        <w:jc w:val="both"/>
      </w:pPr>
      <w:r w:rsidRPr="009B3C38">
        <w:rPr>
          <w:rStyle w:val="MdStrong"/>
        </w:rPr>
        <w:t xml:space="preserve">Art. </w:t>
      </w:r>
      <w:r w:rsidR="00FF6CFB">
        <w:rPr>
          <w:rStyle w:val="MdStrong"/>
        </w:rPr>
        <w:t>4</w:t>
      </w:r>
      <w:r w:rsidRPr="009B3C38">
        <w:rPr>
          <w:rStyle w:val="MdStrong"/>
        </w:rPr>
        <w:t>º</w:t>
      </w:r>
      <w:r w:rsidRPr="009B3C38">
        <w:t xml:space="preserve"> As despesas decorrentes da execução desta Lei correrão por conta de dotações orçamentárias próprias, suplementadas se necessário.</w:t>
      </w:r>
    </w:p>
    <w:p w14:paraId="3BFA7341" w14:textId="77777777" w:rsidR="003E4FC4" w:rsidRPr="009B3C38" w:rsidRDefault="003E4FC4" w:rsidP="006F0ECA">
      <w:pPr>
        <w:pStyle w:val="MdSpace"/>
        <w:ind w:firstLine="1418"/>
        <w:jc w:val="both"/>
        <w:rPr>
          <w:sz w:val="24"/>
          <w:szCs w:val="24"/>
        </w:rPr>
      </w:pPr>
    </w:p>
    <w:p w14:paraId="5DD11B1C" w14:textId="57CE3BCA" w:rsidR="003E4FC4" w:rsidRPr="009B3C38" w:rsidRDefault="003E4FC4" w:rsidP="006F0ECA">
      <w:pPr>
        <w:pStyle w:val="MdParagraph"/>
        <w:spacing w:before="0" w:after="0"/>
        <w:ind w:firstLine="1418"/>
        <w:jc w:val="both"/>
      </w:pPr>
      <w:r w:rsidRPr="009B3C38">
        <w:rPr>
          <w:rStyle w:val="MdStrong"/>
        </w:rPr>
        <w:t xml:space="preserve">Art. </w:t>
      </w:r>
      <w:r w:rsidR="00FF6CFB">
        <w:rPr>
          <w:rStyle w:val="MdStrong"/>
        </w:rPr>
        <w:t>5</w:t>
      </w:r>
      <w:r w:rsidRPr="009B3C38">
        <w:rPr>
          <w:rStyle w:val="MdStrong"/>
        </w:rPr>
        <w:t>º</w:t>
      </w:r>
      <w:r w:rsidRPr="009B3C38">
        <w:t xml:space="preserve"> Esta Lei entra em vigor na data de sua publicação.</w:t>
      </w:r>
    </w:p>
    <w:p w14:paraId="43B15690" w14:textId="77777777" w:rsidR="004E1620" w:rsidRPr="009B3C38" w:rsidRDefault="004E1620" w:rsidP="009B3C38">
      <w:pPr>
        <w:pStyle w:val="Recuodecorpodetexto2"/>
        <w:spacing w:after="0" w:line="240" w:lineRule="auto"/>
        <w:ind w:left="0" w:firstLine="1418"/>
        <w:rPr>
          <w:b/>
        </w:rPr>
      </w:pPr>
    </w:p>
    <w:p w14:paraId="0552A7F6" w14:textId="77777777" w:rsidR="004E1620" w:rsidRPr="00D04E81" w:rsidRDefault="004E1620" w:rsidP="009B3C38">
      <w:pPr>
        <w:pStyle w:val="Recuodecorpodetexto2"/>
        <w:spacing w:after="0" w:line="240" w:lineRule="auto"/>
        <w:ind w:left="0" w:firstLine="1418"/>
        <w:rPr>
          <w:b/>
        </w:rPr>
      </w:pPr>
    </w:p>
    <w:p w14:paraId="4F022D15" w14:textId="77777777" w:rsidR="004E1620" w:rsidRPr="009B3C38" w:rsidRDefault="004E1620" w:rsidP="009B3C38">
      <w:pPr>
        <w:pStyle w:val="Recuodecorpodetexto2"/>
        <w:spacing w:after="0" w:line="240" w:lineRule="auto"/>
        <w:ind w:left="0" w:firstLine="1418"/>
        <w:rPr>
          <w:b/>
          <w:i/>
        </w:rPr>
      </w:pPr>
      <w:r w:rsidRPr="009B3C38">
        <w:t xml:space="preserve">Sorriso, Estado de Mato Grosso, em </w:t>
      </w:r>
    </w:p>
    <w:p w14:paraId="6A8C4F29" w14:textId="77777777" w:rsidR="006A3988" w:rsidRPr="009B3C38" w:rsidRDefault="006A3988" w:rsidP="009B3C3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23C5B8B4" w14:textId="77777777" w:rsidR="006A3988" w:rsidRPr="009B3C38" w:rsidRDefault="006A3988" w:rsidP="009B3C38">
      <w:pPr>
        <w:rPr>
          <w:b/>
          <w:bCs/>
        </w:rPr>
      </w:pPr>
    </w:p>
    <w:p w14:paraId="734B9EF0" w14:textId="77777777" w:rsidR="006A3988" w:rsidRPr="009B3C38" w:rsidRDefault="006A3988" w:rsidP="009B3C38">
      <w:pPr>
        <w:rPr>
          <w:b/>
          <w:bCs/>
        </w:rPr>
      </w:pPr>
    </w:p>
    <w:p w14:paraId="371D5D51" w14:textId="77777777" w:rsidR="006A3988" w:rsidRPr="009B3C38" w:rsidRDefault="006A3988" w:rsidP="009B3C38">
      <w:pPr>
        <w:adjustRightInd w:val="0"/>
        <w:jc w:val="center"/>
        <w:rPr>
          <w:b/>
          <w:bCs/>
          <w:color w:val="000000"/>
        </w:rPr>
      </w:pPr>
      <w:r w:rsidRPr="009B3C38">
        <w:rPr>
          <w:b/>
          <w:bCs/>
          <w:color w:val="000000"/>
        </w:rPr>
        <w:t>ALEI FERNANDES</w:t>
      </w:r>
    </w:p>
    <w:p w14:paraId="7C91B747" w14:textId="77777777" w:rsidR="006A3988" w:rsidRPr="009B3C38" w:rsidRDefault="006A3988" w:rsidP="009B3C38">
      <w:pPr>
        <w:adjustRightInd w:val="0"/>
        <w:jc w:val="center"/>
        <w:rPr>
          <w:b/>
          <w:bCs/>
          <w:color w:val="000000"/>
        </w:rPr>
      </w:pPr>
      <w:r w:rsidRPr="009B3C38">
        <w:rPr>
          <w:bCs/>
          <w:color w:val="000000"/>
        </w:rPr>
        <w:t>Prefeito Municipal</w:t>
      </w:r>
    </w:p>
    <w:p w14:paraId="0AF29A73" w14:textId="636A1954" w:rsidR="00A14B14" w:rsidRDefault="00A14B14" w:rsidP="009B3C38">
      <w:pPr>
        <w:tabs>
          <w:tab w:val="left" w:pos="1134"/>
        </w:tabs>
        <w:autoSpaceDE w:val="0"/>
        <w:autoSpaceDN w:val="0"/>
        <w:adjustRightInd w:val="0"/>
        <w:jc w:val="center"/>
      </w:pPr>
    </w:p>
    <w:p w14:paraId="662B84EB" w14:textId="77777777" w:rsidR="00A560EA" w:rsidRPr="00A560EA" w:rsidRDefault="00A560EA" w:rsidP="00A560EA"/>
    <w:p w14:paraId="74FA1FE7" w14:textId="77777777" w:rsidR="00A560EA" w:rsidRPr="00A560EA" w:rsidRDefault="00A560EA" w:rsidP="00A560EA"/>
    <w:p w14:paraId="2F846F18" w14:textId="77777777" w:rsidR="00A560EA" w:rsidRPr="00A560EA" w:rsidRDefault="00A560EA" w:rsidP="00A560EA"/>
    <w:p w14:paraId="47772ACD" w14:textId="77777777" w:rsidR="00A560EA" w:rsidRPr="00A560EA" w:rsidRDefault="00A560EA" w:rsidP="00A560EA"/>
    <w:p w14:paraId="5F0DE884" w14:textId="77777777" w:rsidR="00A560EA" w:rsidRPr="00A560EA" w:rsidRDefault="00A560EA" w:rsidP="00A560EA"/>
    <w:p w14:paraId="4F01A12E" w14:textId="77777777" w:rsidR="00A560EA" w:rsidRPr="00A560EA" w:rsidRDefault="00A560EA" w:rsidP="00A560EA"/>
    <w:p w14:paraId="3CD6E8AD" w14:textId="77777777" w:rsidR="00A560EA" w:rsidRPr="00A560EA" w:rsidRDefault="00A560EA" w:rsidP="00A560EA"/>
    <w:p w14:paraId="3FE1A4E5" w14:textId="77777777" w:rsidR="00A560EA" w:rsidRPr="00A560EA" w:rsidRDefault="00A560EA" w:rsidP="00A560EA"/>
    <w:p w14:paraId="1446994C" w14:textId="77777777" w:rsidR="00A560EA" w:rsidRPr="00A560EA" w:rsidRDefault="00A560EA" w:rsidP="00A560EA"/>
    <w:p w14:paraId="3BAB4AFA" w14:textId="77777777" w:rsidR="00A560EA" w:rsidRPr="00A560EA" w:rsidRDefault="00A560EA" w:rsidP="00A560EA"/>
    <w:p w14:paraId="7AA2C119" w14:textId="77777777" w:rsidR="00A560EA" w:rsidRPr="00A560EA" w:rsidRDefault="00A560EA" w:rsidP="00A560EA"/>
    <w:p w14:paraId="5A4716E0" w14:textId="77777777" w:rsidR="00A560EA" w:rsidRDefault="00A560EA" w:rsidP="00A560EA"/>
    <w:p w14:paraId="01967B8B" w14:textId="77777777" w:rsidR="00A560EA" w:rsidRDefault="00A560EA" w:rsidP="00A560EA"/>
    <w:p w14:paraId="0C294E1A" w14:textId="77777777" w:rsidR="00A560EA" w:rsidRDefault="00A560EA" w:rsidP="00A560EA"/>
    <w:p w14:paraId="6D42F975" w14:textId="77777777" w:rsidR="00A560EA" w:rsidRPr="009B3C38" w:rsidRDefault="00A560EA" w:rsidP="00A560EA">
      <w:pPr>
        <w:tabs>
          <w:tab w:val="left" w:pos="5820"/>
        </w:tabs>
        <w:jc w:val="both"/>
        <w:rPr>
          <w:b/>
        </w:rPr>
      </w:pPr>
      <w:r w:rsidRPr="009B3C38">
        <w:rPr>
          <w:b/>
        </w:rPr>
        <w:lastRenderedPageBreak/>
        <w:t>MENSAGEM PLO Nº 0</w:t>
      </w:r>
      <w:r>
        <w:rPr>
          <w:b/>
        </w:rPr>
        <w:t>41</w:t>
      </w:r>
      <w:r w:rsidRPr="009B3C38">
        <w:rPr>
          <w:b/>
        </w:rPr>
        <w:t>/2026</w:t>
      </w:r>
    </w:p>
    <w:p w14:paraId="3D68F64A" w14:textId="77777777" w:rsidR="00A560EA" w:rsidRPr="009B3C38" w:rsidRDefault="00A560EA" w:rsidP="00A560EA">
      <w:pPr>
        <w:widowControl w:val="0"/>
        <w:tabs>
          <w:tab w:val="left" w:pos="4840"/>
        </w:tabs>
        <w:ind w:firstLine="1418"/>
        <w:jc w:val="both"/>
        <w:rPr>
          <w:snapToGrid w:val="0"/>
        </w:rPr>
      </w:pPr>
    </w:p>
    <w:p w14:paraId="7EBD473A" w14:textId="77777777" w:rsidR="00A560EA" w:rsidRPr="009B3C38" w:rsidRDefault="00A560EA" w:rsidP="00A560EA">
      <w:pPr>
        <w:ind w:right="-1" w:firstLine="1134"/>
        <w:jc w:val="both"/>
        <w:rPr>
          <w:bCs/>
        </w:rPr>
      </w:pPr>
    </w:p>
    <w:p w14:paraId="3E626DD0" w14:textId="77777777" w:rsidR="00A560EA" w:rsidRDefault="00A560EA" w:rsidP="00A560EA">
      <w:pPr>
        <w:ind w:right="-1" w:firstLine="1418"/>
        <w:jc w:val="both"/>
        <w:rPr>
          <w:bCs/>
        </w:rPr>
      </w:pPr>
      <w:r w:rsidRPr="009B3C38">
        <w:rPr>
          <w:bCs/>
        </w:rPr>
        <w:t>Senhor Presidente, Senhores Vereadores e Vereadoras,</w:t>
      </w:r>
    </w:p>
    <w:p w14:paraId="611B9436" w14:textId="77777777" w:rsidR="00A560EA" w:rsidRPr="009B3C38" w:rsidRDefault="00A560EA" w:rsidP="00A560EA">
      <w:pPr>
        <w:ind w:right="-1" w:firstLine="1418"/>
        <w:jc w:val="both"/>
        <w:rPr>
          <w:bCs/>
        </w:rPr>
      </w:pPr>
    </w:p>
    <w:p w14:paraId="7A11B8AD" w14:textId="77777777" w:rsidR="00A560EA" w:rsidRPr="009B3C38" w:rsidRDefault="00A560EA" w:rsidP="00A560EA">
      <w:pPr>
        <w:shd w:val="clear" w:color="auto" w:fill="FFFFFF"/>
        <w:ind w:firstLine="1134"/>
        <w:jc w:val="both"/>
        <w:rPr>
          <w:snapToGrid w:val="0"/>
        </w:rPr>
      </w:pPr>
    </w:p>
    <w:p w14:paraId="14E6B59E" w14:textId="77777777" w:rsidR="00A560EA" w:rsidRPr="009B3C38" w:rsidRDefault="00A560EA" w:rsidP="00A560EA">
      <w:pPr>
        <w:pStyle w:val="MdParagraph"/>
        <w:spacing w:before="0" w:after="0"/>
        <w:ind w:firstLine="1418"/>
        <w:jc w:val="both"/>
      </w:pPr>
      <w:r w:rsidRPr="009B3C38">
        <w:t>Encaminhamos à apreciação dessa Egrégia Casa de Leis o presente Projeto de Lei</w:t>
      </w:r>
      <w:r>
        <w:t>,</w:t>
      </w:r>
      <w:r w:rsidRPr="009B3C38">
        <w:t xml:space="preserve"> </w:t>
      </w:r>
      <w:r>
        <w:t xml:space="preserve">substitutivo ao Projeto de Lei Mensagem nº 040/2026, </w:t>
      </w:r>
      <w:r w:rsidRPr="009B3C38">
        <w:t xml:space="preserve">que "Autoriza o Poder Executivo Municipal a celebrar Acordo de Cooperação Técnica e Operacional com a concessionária </w:t>
      </w:r>
      <w:r>
        <w:t>Associação dos Beneficiários da Rodovia da Integração Leste-Oeste Trecho Sorriso-Ipiranga do Norte</w:t>
      </w:r>
      <w:r w:rsidRPr="009B3C38">
        <w:t>, visando a conjugação de esforços para a execução de obra de acesso ao Parque Tecnológico do Município de Sorriso-MT, e dá outras providências."</w:t>
      </w:r>
    </w:p>
    <w:p w14:paraId="71D2301C" w14:textId="77777777" w:rsidR="00A560EA" w:rsidRPr="009B3C38" w:rsidRDefault="00A560EA" w:rsidP="00A560EA">
      <w:pPr>
        <w:pStyle w:val="MdSpace"/>
        <w:ind w:firstLine="1418"/>
        <w:jc w:val="both"/>
        <w:rPr>
          <w:sz w:val="24"/>
          <w:szCs w:val="24"/>
        </w:rPr>
      </w:pPr>
    </w:p>
    <w:p w14:paraId="278C877A" w14:textId="77777777" w:rsidR="00A560EA" w:rsidRPr="009B3C38" w:rsidRDefault="00A560EA" w:rsidP="00A560EA">
      <w:pPr>
        <w:pStyle w:val="MdParagraph"/>
        <w:spacing w:before="0" w:after="0"/>
        <w:ind w:firstLine="1418"/>
        <w:jc w:val="both"/>
      </w:pPr>
      <w:r w:rsidRPr="009B3C38">
        <w:t>A presente proposição reveste-se de inegável interesse público. O Município de Sorriso sediará, em breve, evento de exposição de grande relevância no Parque Tecnológico, o qual impulsionará o desenvolvimento econômico, a inovação tecnológica e a atração de investimentos para a nossa região.</w:t>
      </w:r>
    </w:p>
    <w:p w14:paraId="55361CF9" w14:textId="77777777" w:rsidR="00A560EA" w:rsidRPr="009B3C38" w:rsidRDefault="00A560EA" w:rsidP="00A560EA">
      <w:pPr>
        <w:pStyle w:val="MdSpace"/>
        <w:ind w:firstLine="1418"/>
        <w:jc w:val="both"/>
        <w:rPr>
          <w:sz w:val="24"/>
          <w:szCs w:val="24"/>
        </w:rPr>
      </w:pPr>
    </w:p>
    <w:p w14:paraId="18026B81" w14:textId="77777777" w:rsidR="00A560EA" w:rsidRPr="009B3C38" w:rsidRDefault="00A560EA" w:rsidP="00A560EA">
      <w:pPr>
        <w:pStyle w:val="MdParagraph"/>
        <w:spacing w:before="0" w:after="0"/>
        <w:ind w:firstLine="1418"/>
        <w:jc w:val="both"/>
      </w:pPr>
      <w:r w:rsidRPr="009B3C38">
        <w:t xml:space="preserve">Para viabilizar o acesso seguro e adequado ao local do evento, faz-se imperiosa a construção de um trevo na rodovia estadual adjacente. Ocorre que o trecho em questão se encontra sob concessão da empresa </w:t>
      </w:r>
      <w:r>
        <w:t>Associação dos Beneficiários da Rodovia da Integração Leste-Oeste Trecho Sorriso-Ipiranga do Norte</w:t>
      </w:r>
      <w:r w:rsidRPr="009B3C38">
        <w:t xml:space="preserve"> (CNPJ </w:t>
      </w:r>
      <w:r>
        <w:t>05.600.699/0001-44</w:t>
      </w:r>
      <w:r w:rsidRPr="009B3C38">
        <w:t>), e a referida obra não constava em seu cronograma original de investimentos.</w:t>
      </w:r>
    </w:p>
    <w:p w14:paraId="2FE2EEAF" w14:textId="77777777" w:rsidR="00A560EA" w:rsidRPr="009B3C38" w:rsidRDefault="00A560EA" w:rsidP="00A560EA">
      <w:pPr>
        <w:pStyle w:val="MdSpace"/>
        <w:ind w:firstLine="1418"/>
        <w:jc w:val="both"/>
        <w:rPr>
          <w:sz w:val="24"/>
          <w:szCs w:val="24"/>
        </w:rPr>
      </w:pPr>
    </w:p>
    <w:p w14:paraId="2FEB799B" w14:textId="77777777" w:rsidR="00A560EA" w:rsidRDefault="00A560EA" w:rsidP="00A560EA">
      <w:pPr>
        <w:pStyle w:val="MdParagraph"/>
        <w:spacing w:before="0" w:after="0"/>
        <w:ind w:firstLine="1418"/>
        <w:jc w:val="both"/>
      </w:pPr>
      <w:r w:rsidRPr="009B3C38">
        <w:t xml:space="preserve">Diante do interesse público relevante da referida obra e da expertise técnica da concessionária (que já opera no trecho e detém a responsabilidade sobre a via), a solução mais eficiente, célere e econômica para o Erário é a celebração de uma parceria. </w:t>
      </w:r>
    </w:p>
    <w:p w14:paraId="77A4F477" w14:textId="77777777" w:rsidR="00A560EA" w:rsidRDefault="00A560EA" w:rsidP="00A560EA">
      <w:pPr>
        <w:pStyle w:val="MdParagraph"/>
        <w:spacing w:before="0" w:after="0"/>
        <w:ind w:firstLine="1418"/>
        <w:jc w:val="both"/>
      </w:pPr>
    </w:p>
    <w:p w14:paraId="0E436C2D" w14:textId="77777777" w:rsidR="00A560EA" w:rsidRDefault="00A560EA" w:rsidP="00A560EA">
      <w:pPr>
        <w:pStyle w:val="MdParagraph"/>
        <w:spacing w:before="0" w:after="0"/>
        <w:ind w:firstLine="1418"/>
        <w:jc w:val="both"/>
      </w:pPr>
      <w:r w:rsidRPr="009B3C38">
        <w:t xml:space="preserve">Neste modelo, o Município fornecerá </w:t>
      </w:r>
      <w:r>
        <w:t>m</w:t>
      </w:r>
      <w:r w:rsidRPr="009B3C38">
        <w:t>ateria</w:t>
      </w:r>
      <w:r>
        <w:t>l para compensação dos valores a serem dispendidos com o</w:t>
      </w:r>
      <w:r w:rsidRPr="009B3C38">
        <w:t xml:space="preserve"> aport</w:t>
      </w:r>
      <w:r>
        <w:t>e</w:t>
      </w:r>
      <w:r w:rsidRPr="009B3C38">
        <w:t xml:space="preserve"> </w:t>
      </w:r>
      <w:r>
        <w:t>de</w:t>
      </w:r>
      <w:r w:rsidRPr="009B3C38">
        <w:t xml:space="preserve"> mão de obra, </w:t>
      </w:r>
      <w:r>
        <w:t xml:space="preserve">material, </w:t>
      </w:r>
      <w:r w:rsidRPr="009B3C38">
        <w:t xml:space="preserve">maquinário e a responsabilidade técnica </w:t>
      </w:r>
      <w:r>
        <w:t>da</w:t>
      </w:r>
      <w:r w:rsidRPr="009B3C38">
        <w:t xml:space="preserve"> execução</w:t>
      </w:r>
      <w:r>
        <w:t xml:space="preserve"> da obra pela Concessionária.</w:t>
      </w:r>
    </w:p>
    <w:p w14:paraId="4B99A009" w14:textId="77777777" w:rsidR="00A560EA" w:rsidRDefault="00A560EA" w:rsidP="00A560EA">
      <w:pPr>
        <w:pStyle w:val="MdParagraph"/>
        <w:spacing w:before="0" w:after="0"/>
        <w:ind w:firstLine="1418"/>
        <w:jc w:val="both"/>
      </w:pPr>
    </w:p>
    <w:p w14:paraId="5F9D611E" w14:textId="77777777" w:rsidR="00A560EA" w:rsidRDefault="00A560EA" w:rsidP="00A560EA">
      <w:pPr>
        <w:pStyle w:val="MdParagraph"/>
        <w:spacing w:before="0" w:after="0"/>
        <w:ind w:firstLine="1418"/>
        <w:jc w:val="both"/>
      </w:pPr>
      <w:r>
        <w:t xml:space="preserve">O valor total da obra é estimado em R$ 1.760.244,14 (um milhão setecentos e sessenta mil duzentos e quarenta e quatro reais e catorze centavos), conforme planilha anexa. O município se compromete a compensar metade deste valor por meio de fornecimento de material à concessionária, o que corresponde, pelo valor hoje licitado (R$ 5.360,00), a 164 toneladas de CAP 50/70. </w:t>
      </w:r>
    </w:p>
    <w:p w14:paraId="33A3B2A9" w14:textId="77777777" w:rsidR="00A560EA" w:rsidRDefault="00A560EA" w:rsidP="00A560EA">
      <w:pPr>
        <w:pStyle w:val="MdParagraph"/>
        <w:spacing w:before="0" w:after="0"/>
        <w:ind w:firstLine="1418"/>
        <w:jc w:val="both"/>
      </w:pPr>
    </w:p>
    <w:p w14:paraId="2A09D36A" w14:textId="77777777" w:rsidR="00A560EA" w:rsidRPr="009B3C38" w:rsidRDefault="00A560EA" w:rsidP="00A560EA">
      <w:pPr>
        <w:pStyle w:val="MdParagraph"/>
        <w:spacing w:before="0" w:after="0"/>
        <w:ind w:firstLine="1418"/>
        <w:jc w:val="both"/>
      </w:pPr>
      <w:r w:rsidRPr="009B3C38">
        <w:t>A atuação do Município deve ser balizada pelos princípios da Administração Pública insculpidos no art. 37, caput, da Constituição Federal, bem como no art. 5º da Lei nº 14.133/2021, com destaque para o interesse público e a economicidade.</w:t>
      </w:r>
    </w:p>
    <w:p w14:paraId="56005110" w14:textId="77777777" w:rsidR="00A560EA" w:rsidRPr="009B3C38" w:rsidRDefault="00A560EA" w:rsidP="00A560EA">
      <w:pPr>
        <w:pStyle w:val="MdParagraph"/>
        <w:spacing w:before="0" w:after="0"/>
        <w:ind w:firstLine="1418"/>
        <w:jc w:val="both"/>
      </w:pPr>
    </w:p>
    <w:p w14:paraId="6532BE8F" w14:textId="77777777" w:rsidR="00A560EA" w:rsidRPr="009B3C38" w:rsidRDefault="00A560EA" w:rsidP="00A560EA">
      <w:pPr>
        <w:pStyle w:val="MdParagraph"/>
        <w:spacing w:before="0" w:after="0"/>
        <w:ind w:firstLine="1418"/>
        <w:jc w:val="both"/>
      </w:pPr>
      <w:r w:rsidRPr="009B3C38">
        <w:t>O fornecimento de materia</w:t>
      </w:r>
      <w:r>
        <w:t>l</w:t>
      </w:r>
      <w:r w:rsidRPr="009B3C38">
        <w:t xml:space="preserve"> pelo Município configura a assunção de uma despesa. Para que essa despesa seja lícita, é imprescindível a cabal demonstração de que a obra atende a um interesse público municipal primário e relevante. A construção de acesso a um Parque Tecnológico </w:t>
      </w:r>
      <w:r w:rsidRPr="009B3C38">
        <w:lastRenderedPageBreak/>
        <w:t>municipal, visando viabilizar a realização de evento de exposição (que fomenta a economia, a tecnologia e o turismo locais), consubstancia justificativa idônea para caracterizar o interesse público local.</w:t>
      </w:r>
    </w:p>
    <w:p w14:paraId="66C5556E" w14:textId="77777777" w:rsidR="00A560EA" w:rsidRPr="009B3C38" w:rsidRDefault="00A560EA" w:rsidP="00A560EA">
      <w:pPr>
        <w:pStyle w:val="MdParagraph"/>
        <w:spacing w:before="0" w:after="0"/>
        <w:ind w:firstLine="1418"/>
        <w:jc w:val="both"/>
      </w:pPr>
    </w:p>
    <w:p w14:paraId="3B6B42DD" w14:textId="77777777" w:rsidR="00A560EA" w:rsidRPr="009B3C38" w:rsidRDefault="00A560EA" w:rsidP="00A560EA">
      <w:pPr>
        <w:pStyle w:val="MdParagraph"/>
        <w:spacing w:before="0" w:after="0"/>
        <w:ind w:firstLine="1418"/>
        <w:jc w:val="both"/>
      </w:pPr>
      <w:r w:rsidRPr="009B3C38">
        <w:t>Ademais, a parceria se revela pautada pela economicidade e eficiência. Se o Município fosse licitar e executar a obra por meios próprios em trecho concedido, enfrentaria severos óbices técnicos e jurídicos (necessidade de autorização da concessionária e do Estado, interferência na operação da via, assunção de responsabilidade técnica integral). Ao fornecer materia</w:t>
      </w:r>
      <w:r>
        <w:t>l como forma de compensação</w:t>
      </w:r>
      <w:r w:rsidRPr="009B3C38">
        <w:t xml:space="preserve"> e delegar a execução à concessionária (que já detém o know-how, o maquinário mobilizado e a responsabilidade sobre o trecho), o Município atinge seu objetivo de forma mais célere e, presumivelmente, menos onerosa.</w:t>
      </w:r>
    </w:p>
    <w:p w14:paraId="1CF0F353" w14:textId="77777777" w:rsidR="00A560EA" w:rsidRPr="009B3C38" w:rsidRDefault="00A560EA" w:rsidP="00A560EA">
      <w:pPr>
        <w:pStyle w:val="MdParagraph"/>
        <w:spacing w:before="0" w:after="0"/>
        <w:ind w:firstLine="1418"/>
        <w:jc w:val="both"/>
      </w:pPr>
    </w:p>
    <w:p w14:paraId="62B3853A" w14:textId="77777777" w:rsidR="00A560EA" w:rsidRPr="009B3C38" w:rsidRDefault="00A560EA" w:rsidP="00A560EA">
      <w:pPr>
        <w:pStyle w:val="MdParagraph"/>
        <w:spacing w:before="0" w:after="0"/>
        <w:ind w:firstLine="1418"/>
        <w:jc w:val="both"/>
      </w:pPr>
      <w:r w:rsidRPr="009B3C38">
        <w:t xml:space="preserve">Ressalta-se que a parceria não envolverá repasse de recursos financeiros à empresa privada, limitando-se à contribuição </w:t>
      </w:r>
      <w:r w:rsidRPr="009B3C38">
        <w:rPr>
          <w:rStyle w:val="MdEm"/>
        </w:rPr>
        <w:t>in natura</w:t>
      </w:r>
      <w:r w:rsidRPr="009B3C38">
        <w:t xml:space="preserve"> (materia</w:t>
      </w:r>
      <w:r>
        <w:t>l</w:t>
      </w:r>
      <w:r w:rsidRPr="009B3C38">
        <w:t xml:space="preserve">), cuja aquisição observará os ditames da Lei de Licitações (Lei nº 14.133/2021). </w:t>
      </w:r>
    </w:p>
    <w:p w14:paraId="1C0AE641" w14:textId="77777777" w:rsidR="00A560EA" w:rsidRPr="009B3C38" w:rsidRDefault="00A560EA" w:rsidP="00A560EA">
      <w:pPr>
        <w:pStyle w:val="MdSpace"/>
        <w:ind w:firstLine="1418"/>
        <w:jc w:val="both"/>
        <w:rPr>
          <w:sz w:val="24"/>
          <w:szCs w:val="24"/>
        </w:rPr>
      </w:pPr>
    </w:p>
    <w:p w14:paraId="692FF978" w14:textId="77777777" w:rsidR="00A560EA" w:rsidRPr="00D336CC" w:rsidRDefault="00A560EA" w:rsidP="00A560EA">
      <w:pPr>
        <w:pStyle w:val="MdParagraph"/>
        <w:spacing w:before="0" w:after="0"/>
        <w:ind w:firstLine="1418"/>
        <w:jc w:val="both"/>
        <w:rPr>
          <w:b/>
          <w:bCs/>
        </w:rPr>
      </w:pPr>
      <w:r w:rsidRPr="009B3C38">
        <w:t xml:space="preserve">Certos de contarmos com a costumeira sensibilidade dos Nobres Edis para com os pleitos que visam ao desenvolvimento de Sorriso, solicitamos a aprovação do presente Projeto de Lei, em </w:t>
      </w:r>
      <w:r w:rsidRPr="00D336CC">
        <w:rPr>
          <w:b/>
          <w:bCs/>
        </w:rPr>
        <w:t>REGIME DE URGÊNCIA.</w:t>
      </w:r>
    </w:p>
    <w:p w14:paraId="708250B9" w14:textId="77777777" w:rsidR="00A560EA" w:rsidRDefault="00A560EA" w:rsidP="00A560EA">
      <w:pPr>
        <w:ind w:right="-1" w:firstLine="720"/>
        <w:jc w:val="both"/>
      </w:pPr>
    </w:p>
    <w:p w14:paraId="525FCB22" w14:textId="77777777" w:rsidR="00A560EA" w:rsidRPr="009B3C38" w:rsidRDefault="00A560EA" w:rsidP="00A560EA">
      <w:pPr>
        <w:ind w:right="-1" w:firstLine="720"/>
        <w:jc w:val="both"/>
      </w:pPr>
    </w:p>
    <w:p w14:paraId="4000AFFE" w14:textId="77777777" w:rsidR="00A560EA" w:rsidRPr="009B3C38" w:rsidRDefault="00A560EA" w:rsidP="00A560EA">
      <w:pPr>
        <w:jc w:val="center"/>
        <w:rPr>
          <w:i/>
        </w:rPr>
      </w:pPr>
      <w:r w:rsidRPr="009B3C38">
        <w:rPr>
          <w:i/>
        </w:rPr>
        <w:t>Assinado digitalmente</w:t>
      </w:r>
    </w:p>
    <w:p w14:paraId="756C788A" w14:textId="77777777" w:rsidR="00A560EA" w:rsidRPr="009B3C38" w:rsidRDefault="00A560EA" w:rsidP="00A560EA">
      <w:pPr>
        <w:jc w:val="center"/>
        <w:rPr>
          <w:b/>
        </w:rPr>
      </w:pPr>
      <w:r w:rsidRPr="009B3C38">
        <w:rPr>
          <w:b/>
        </w:rPr>
        <w:t>ALEI FERNANDES</w:t>
      </w:r>
    </w:p>
    <w:p w14:paraId="5D593B18" w14:textId="77777777" w:rsidR="00A560EA" w:rsidRPr="009B3C38" w:rsidRDefault="00A560EA" w:rsidP="00A560EA">
      <w:pPr>
        <w:jc w:val="center"/>
      </w:pPr>
      <w:r w:rsidRPr="009B3C38">
        <w:t xml:space="preserve"> Prefeito Municipal</w:t>
      </w:r>
    </w:p>
    <w:p w14:paraId="433CF663" w14:textId="77777777" w:rsidR="00A560EA" w:rsidRPr="009B3C38" w:rsidRDefault="00A560EA" w:rsidP="00A560EA">
      <w:pPr>
        <w:jc w:val="center"/>
      </w:pPr>
    </w:p>
    <w:p w14:paraId="14C518AC" w14:textId="77777777" w:rsidR="00A560EA" w:rsidRDefault="00A560EA" w:rsidP="00A560EA">
      <w:pPr>
        <w:jc w:val="both"/>
        <w:rPr>
          <w:bCs/>
        </w:rPr>
      </w:pPr>
    </w:p>
    <w:p w14:paraId="685036C1" w14:textId="77777777" w:rsidR="00A560EA" w:rsidRDefault="00A560EA" w:rsidP="00A560EA">
      <w:pPr>
        <w:jc w:val="both"/>
        <w:rPr>
          <w:bCs/>
        </w:rPr>
      </w:pPr>
    </w:p>
    <w:p w14:paraId="685173C3" w14:textId="77777777" w:rsidR="00A560EA" w:rsidRDefault="00A560EA" w:rsidP="00A560EA">
      <w:pPr>
        <w:jc w:val="both"/>
        <w:rPr>
          <w:bCs/>
        </w:rPr>
      </w:pPr>
    </w:p>
    <w:p w14:paraId="17D2DE07" w14:textId="77777777" w:rsidR="00A560EA" w:rsidRDefault="00A560EA" w:rsidP="00A560EA">
      <w:pPr>
        <w:jc w:val="both"/>
        <w:rPr>
          <w:bCs/>
        </w:rPr>
      </w:pPr>
    </w:p>
    <w:p w14:paraId="0F9C7263" w14:textId="77777777" w:rsidR="00A560EA" w:rsidRDefault="00A560EA" w:rsidP="00A560EA">
      <w:pPr>
        <w:jc w:val="both"/>
        <w:rPr>
          <w:bCs/>
        </w:rPr>
      </w:pPr>
    </w:p>
    <w:p w14:paraId="7FDCEA25" w14:textId="77777777" w:rsidR="00A560EA" w:rsidRDefault="00A560EA" w:rsidP="00A560EA">
      <w:pPr>
        <w:jc w:val="both"/>
        <w:rPr>
          <w:bCs/>
        </w:rPr>
      </w:pPr>
    </w:p>
    <w:p w14:paraId="590F97C2" w14:textId="77777777" w:rsidR="00A560EA" w:rsidRDefault="00A560EA" w:rsidP="00A560EA">
      <w:pPr>
        <w:jc w:val="both"/>
        <w:rPr>
          <w:bCs/>
        </w:rPr>
      </w:pPr>
    </w:p>
    <w:p w14:paraId="38CF99BF" w14:textId="77777777" w:rsidR="00A560EA" w:rsidRDefault="00A560EA" w:rsidP="00A560EA">
      <w:pPr>
        <w:jc w:val="both"/>
        <w:rPr>
          <w:bCs/>
        </w:rPr>
      </w:pPr>
    </w:p>
    <w:p w14:paraId="0F4A1606" w14:textId="77777777" w:rsidR="00A560EA" w:rsidRDefault="00A560EA" w:rsidP="00A560EA">
      <w:pPr>
        <w:jc w:val="both"/>
        <w:rPr>
          <w:bCs/>
        </w:rPr>
      </w:pPr>
    </w:p>
    <w:p w14:paraId="283B8B4B" w14:textId="77777777" w:rsidR="00A560EA" w:rsidRDefault="00A560EA" w:rsidP="00A560EA">
      <w:pPr>
        <w:jc w:val="both"/>
        <w:rPr>
          <w:bCs/>
        </w:rPr>
      </w:pPr>
    </w:p>
    <w:p w14:paraId="26B5E7D0" w14:textId="77777777" w:rsidR="00226960" w:rsidRDefault="00226960" w:rsidP="00A560EA">
      <w:pPr>
        <w:jc w:val="both"/>
        <w:rPr>
          <w:bCs/>
        </w:rPr>
      </w:pPr>
    </w:p>
    <w:p w14:paraId="08921AFF" w14:textId="77777777" w:rsidR="00226960" w:rsidRDefault="00226960" w:rsidP="00A560EA">
      <w:pPr>
        <w:jc w:val="both"/>
        <w:rPr>
          <w:bCs/>
        </w:rPr>
      </w:pPr>
    </w:p>
    <w:p w14:paraId="0F5B8F0C" w14:textId="2B8AD820" w:rsidR="00A560EA" w:rsidRPr="009B3C38" w:rsidRDefault="00A560EA" w:rsidP="00A560EA">
      <w:pPr>
        <w:jc w:val="both"/>
        <w:rPr>
          <w:bCs/>
        </w:rPr>
      </w:pPr>
      <w:r w:rsidRPr="009B3C38">
        <w:rPr>
          <w:bCs/>
        </w:rPr>
        <w:t>A Sua Excelência o Senhor</w:t>
      </w:r>
    </w:p>
    <w:p w14:paraId="468B67D2" w14:textId="77777777" w:rsidR="00A560EA" w:rsidRPr="009B3C38" w:rsidRDefault="00A560EA" w:rsidP="00A560EA">
      <w:pPr>
        <w:jc w:val="both"/>
        <w:rPr>
          <w:b/>
          <w:bCs/>
        </w:rPr>
      </w:pPr>
      <w:r w:rsidRPr="009B3C38">
        <w:rPr>
          <w:b/>
          <w:bCs/>
        </w:rPr>
        <w:t>RODRIGO DESORDI FERNANDES</w:t>
      </w:r>
    </w:p>
    <w:p w14:paraId="23290EBA" w14:textId="6D1AC06C" w:rsidR="00A560EA" w:rsidRDefault="00A560EA" w:rsidP="00A560EA">
      <w:r w:rsidRPr="009B3C38">
        <w:rPr>
          <w:bCs/>
        </w:rPr>
        <w:t>Presidente da Câmara Municipal</w:t>
      </w:r>
    </w:p>
    <w:p w14:paraId="254F9B40" w14:textId="77777777" w:rsidR="00A560EA" w:rsidRDefault="00A560EA" w:rsidP="00A560EA"/>
    <w:p w14:paraId="79DF2733" w14:textId="77777777" w:rsidR="00A560EA" w:rsidRDefault="00A560EA" w:rsidP="00A560EA"/>
    <w:p w14:paraId="02BFAD8C" w14:textId="77777777" w:rsidR="00A560EA" w:rsidRPr="00A560EA" w:rsidRDefault="00A560EA" w:rsidP="00A560EA"/>
    <w:sectPr w:rsidR="00A560EA" w:rsidRPr="00A560EA" w:rsidSect="009B3C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849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19355" w14:textId="77777777" w:rsidR="006B27C0" w:rsidRDefault="006B27C0" w:rsidP="00A14B14">
      <w:r>
        <w:separator/>
      </w:r>
    </w:p>
  </w:endnote>
  <w:endnote w:type="continuationSeparator" w:id="0">
    <w:p w14:paraId="076AC4EA" w14:textId="77777777" w:rsidR="006B27C0" w:rsidRDefault="006B27C0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3E3EB" w14:textId="77777777" w:rsidR="00226960" w:rsidRDefault="002269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D7AAD" w14:textId="77777777" w:rsidR="00226960" w:rsidRDefault="0022696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ED3C4" w14:textId="77777777" w:rsidR="00226960" w:rsidRDefault="002269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1BBF7" w14:textId="77777777" w:rsidR="006B27C0" w:rsidRDefault="006B27C0" w:rsidP="00A14B14">
      <w:r>
        <w:separator/>
      </w:r>
    </w:p>
  </w:footnote>
  <w:footnote w:type="continuationSeparator" w:id="0">
    <w:p w14:paraId="32911D75" w14:textId="77777777" w:rsidR="006B27C0" w:rsidRDefault="006B27C0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6B27C0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6B27C0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6B27C0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5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61675"/>
    <w:rsid w:val="000A14E9"/>
    <w:rsid w:val="000A431A"/>
    <w:rsid w:val="000D05A2"/>
    <w:rsid w:val="001023FB"/>
    <w:rsid w:val="00160562"/>
    <w:rsid w:val="00160E48"/>
    <w:rsid w:val="00181480"/>
    <w:rsid w:val="001B1604"/>
    <w:rsid w:val="001B58D4"/>
    <w:rsid w:val="001D1A2D"/>
    <w:rsid w:val="001E24DB"/>
    <w:rsid w:val="001F062C"/>
    <w:rsid w:val="00200070"/>
    <w:rsid w:val="00222D65"/>
    <w:rsid w:val="00225BD5"/>
    <w:rsid w:val="00226960"/>
    <w:rsid w:val="00274554"/>
    <w:rsid w:val="002977B5"/>
    <w:rsid w:val="002B50D3"/>
    <w:rsid w:val="002C32D8"/>
    <w:rsid w:val="002E35C7"/>
    <w:rsid w:val="00312A64"/>
    <w:rsid w:val="00313065"/>
    <w:rsid w:val="00331693"/>
    <w:rsid w:val="00331AA5"/>
    <w:rsid w:val="0036616C"/>
    <w:rsid w:val="00371F53"/>
    <w:rsid w:val="00391D0A"/>
    <w:rsid w:val="003D4961"/>
    <w:rsid w:val="003E4D60"/>
    <w:rsid w:val="003E4FC4"/>
    <w:rsid w:val="004108AF"/>
    <w:rsid w:val="00487484"/>
    <w:rsid w:val="00491601"/>
    <w:rsid w:val="00493712"/>
    <w:rsid w:val="004A5BA6"/>
    <w:rsid w:val="004D316E"/>
    <w:rsid w:val="004E1620"/>
    <w:rsid w:val="00502499"/>
    <w:rsid w:val="00510D3D"/>
    <w:rsid w:val="00526203"/>
    <w:rsid w:val="00533563"/>
    <w:rsid w:val="005476C3"/>
    <w:rsid w:val="0055356B"/>
    <w:rsid w:val="005D0C9E"/>
    <w:rsid w:val="005F36F7"/>
    <w:rsid w:val="00602A73"/>
    <w:rsid w:val="0061656F"/>
    <w:rsid w:val="00644497"/>
    <w:rsid w:val="00647882"/>
    <w:rsid w:val="00656B57"/>
    <w:rsid w:val="00696459"/>
    <w:rsid w:val="006A2A2A"/>
    <w:rsid w:val="006A3988"/>
    <w:rsid w:val="006B27C0"/>
    <w:rsid w:val="006B72AA"/>
    <w:rsid w:val="006E2B55"/>
    <w:rsid w:val="006F0ECA"/>
    <w:rsid w:val="006F1A5A"/>
    <w:rsid w:val="006F797E"/>
    <w:rsid w:val="00742D79"/>
    <w:rsid w:val="00747875"/>
    <w:rsid w:val="0075346D"/>
    <w:rsid w:val="00794635"/>
    <w:rsid w:val="007D61C0"/>
    <w:rsid w:val="007D6590"/>
    <w:rsid w:val="0081182C"/>
    <w:rsid w:val="008317AD"/>
    <w:rsid w:val="0083291C"/>
    <w:rsid w:val="008653D3"/>
    <w:rsid w:val="00885F79"/>
    <w:rsid w:val="008A4C0E"/>
    <w:rsid w:val="008C7ED1"/>
    <w:rsid w:val="009553DD"/>
    <w:rsid w:val="00955E82"/>
    <w:rsid w:val="0096748D"/>
    <w:rsid w:val="0097390A"/>
    <w:rsid w:val="009A207B"/>
    <w:rsid w:val="009B3C38"/>
    <w:rsid w:val="00A14B14"/>
    <w:rsid w:val="00A33451"/>
    <w:rsid w:val="00A457C6"/>
    <w:rsid w:val="00A560EA"/>
    <w:rsid w:val="00A77B8A"/>
    <w:rsid w:val="00A8457F"/>
    <w:rsid w:val="00A94F56"/>
    <w:rsid w:val="00AA2EFB"/>
    <w:rsid w:val="00AC058D"/>
    <w:rsid w:val="00AC72EF"/>
    <w:rsid w:val="00AD7D57"/>
    <w:rsid w:val="00AE5A2F"/>
    <w:rsid w:val="00B012DA"/>
    <w:rsid w:val="00B114AC"/>
    <w:rsid w:val="00B20882"/>
    <w:rsid w:val="00B97C43"/>
    <w:rsid w:val="00BA0814"/>
    <w:rsid w:val="00BA0F3A"/>
    <w:rsid w:val="00BB203B"/>
    <w:rsid w:val="00BB50F2"/>
    <w:rsid w:val="00BD1EE0"/>
    <w:rsid w:val="00BF27F5"/>
    <w:rsid w:val="00BF70B9"/>
    <w:rsid w:val="00C01EAB"/>
    <w:rsid w:val="00C033FB"/>
    <w:rsid w:val="00C30C15"/>
    <w:rsid w:val="00C31CFA"/>
    <w:rsid w:val="00C51212"/>
    <w:rsid w:val="00C57CA5"/>
    <w:rsid w:val="00C85E16"/>
    <w:rsid w:val="00C865E0"/>
    <w:rsid w:val="00C872A3"/>
    <w:rsid w:val="00CD1042"/>
    <w:rsid w:val="00CE04E6"/>
    <w:rsid w:val="00D04E81"/>
    <w:rsid w:val="00D336CC"/>
    <w:rsid w:val="00D7773E"/>
    <w:rsid w:val="00D91CD7"/>
    <w:rsid w:val="00DA5BFE"/>
    <w:rsid w:val="00DF168D"/>
    <w:rsid w:val="00E121F3"/>
    <w:rsid w:val="00E204AC"/>
    <w:rsid w:val="00E83281"/>
    <w:rsid w:val="00E8666D"/>
    <w:rsid w:val="00EB5CD5"/>
    <w:rsid w:val="00EB7A7B"/>
    <w:rsid w:val="00EF4E98"/>
    <w:rsid w:val="00FB3E1C"/>
    <w:rsid w:val="00FD1383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1D0A"/>
    <w:pPr>
      <w:keepNext/>
      <w:ind w:firstLine="3402"/>
      <w:jc w:val="center"/>
      <w:outlineLvl w:val="5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6Char">
    <w:name w:val="Título 6 Char"/>
    <w:basedOn w:val="Fontepargpadro"/>
    <w:link w:val="Ttulo6"/>
    <w:rsid w:val="00391D0A"/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t8">
    <w:name w:val="t8"/>
    <w:basedOn w:val="Normal"/>
    <w:rsid w:val="00391D0A"/>
    <w:pPr>
      <w:widowControl w:val="0"/>
      <w:spacing w:line="240" w:lineRule="atLeast"/>
    </w:pPr>
    <w:rPr>
      <w:snapToGrid w:val="0"/>
      <w:szCs w:val="20"/>
    </w:rPr>
  </w:style>
  <w:style w:type="character" w:styleId="Hyperlink">
    <w:name w:val="Hyperlink"/>
    <w:basedOn w:val="Fontepargpadro"/>
    <w:uiPriority w:val="99"/>
    <w:unhideWhenUsed/>
    <w:rsid w:val="00C865E0"/>
    <w:rPr>
      <w:color w:val="0000FF"/>
      <w:u w:val="single"/>
    </w:rPr>
  </w:style>
  <w:style w:type="character" w:customStyle="1" w:styleId="fontstyle21">
    <w:name w:val="fontstyle21"/>
    <w:rsid w:val="00C57C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rsid w:val="00C57CA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316E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A398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A398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6A3988"/>
    <w:rPr>
      <w:i/>
      <w:iCs/>
    </w:rPr>
  </w:style>
  <w:style w:type="paragraph" w:customStyle="1" w:styleId="MdSpace">
    <w:name w:val="MdSpace"/>
    <w:qFormat/>
    <w:rsid w:val="003E4FC4"/>
    <w:pPr>
      <w:spacing w:after="0" w:line="240" w:lineRule="auto"/>
    </w:pPr>
    <w:rPr>
      <w:rFonts w:ascii="Times New Roman" w:eastAsia="Times New Roman" w:hAnsi="Times New Roman" w:cs="Times New Roman"/>
      <w:sz w:val="12"/>
      <w:szCs w:val="12"/>
      <w:lang w:eastAsia="pt-BR"/>
    </w:rPr>
  </w:style>
  <w:style w:type="paragraph" w:customStyle="1" w:styleId="MdParagraph">
    <w:name w:val="MdParagraph"/>
    <w:qFormat/>
    <w:rsid w:val="003E4FC4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dStrong">
    <w:name w:val="MdStrong"/>
    <w:uiPriority w:val="99"/>
    <w:qFormat/>
    <w:rsid w:val="003E4FC4"/>
    <w:rPr>
      <w:b/>
      <w:bCs/>
    </w:rPr>
  </w:style>
  <w:style w:type="character" w:customStyle="1" w:styleId="MdEm">
    <w:name w:val="MdEm"/>
    <w:uiPriority w:val="99"/>
    <w:qFormat/>
    <w:rsid w:val="003E4FC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3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31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1100</Words>
  <Characters>5946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Timoteo</cp:lastModifiedBy>
  <cp:revision>7</cp:revision>
  <cp:lastPrinted>2026-05-05T14:38:00Z</cp:lastPrinted>
  <dcterms:created xsi:type="dcterms:W3CDTF">2026-05-06T11:41:00Z</dcterms:created>
  <dcterms:modified xsi:type="dcterms:W3CDTF">2026-05-06T16:40:00Z</dcterms:modified>
</cp:coreProperties>
</file>