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7DC06" w14:textId="5EE70BB4" w:rsidR="00B1661D" w:rsidRPr="00D40000" w:rsidRDefault="00000000">
      <w:pPr>
        <w:pStyle w:val="Ttulo6"/>
        <w:keepNext/>
        <w:tabs>
          <w:tab w:val="left" w:pos="0"/>
        </w:tabs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D40000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D40000" w:rsidRPr="00D40000">
        <w:rPr>
          <w:rFonts w:ascii="Times New Roman" w:hAnsi="Times New Roman" w:cs="Times New Roman"/>
          <w:color w:val="000000"/>
          <w:sz w:val="24"/>
          <w:szCs w:val="24"/>
        </w:rPr>
        <w:t xml:space="preserve"> 334</w:t>
      </w:r>
      <w:r w:rsidRPr="00D40000">
        <w:rPr>
          <w:rFonts w:ascii="Times New Roman" w:hAnsi="Times New Roman" w:cs="Times New Roman"/>
          <w:color w:val="000000"/>
          <w:sz w:val="24"/>
          <w:szCs w:val="24"/>
        </w:rPr>
        <w:t>/2026</w:t>
      </w:r>
    </w:p>
    <w:p w14:paraId="4800A726" w14:textId="77777777" w:rsidR="00B1661D" w:rsidRPr="00D40000" w:rsidRDefault="00B1661D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1935E5" w14:textId="77777777" w:rsidR="00B1661D" w:rsidRPr="00D40000" w:rsidRDefault="00B1661D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356AE8" w14:textId="77777777" w:rsidR="00B1661D" w:rsidRPr="00D40000" w:rsidRDefault="00000000">
      <w:pPr>
        <w:tabs>
          <w:tab w:val="left" w:pos="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0000">
        <w:rPr>
          <w:rFonts w:ascii="Times New Roman" w:hAnsi="Times New Roman" w:cs="Times New Roman"/>
          <w:b/>
          <w:bCs/>
          <w:sz w:val="24"/>
          <w:szCs w:val="24"/>
        </w:rPr>
        <w:t>INDICAMOS A CRIAÇÃO DE UM CENTRO DE REFLEXÃO E RESPONSABILIZAÇÃO PARA HOMENS AUTORES DE VIOLÊNCIA DOMÉSTICA E FAMILIAR CONTRA A MULHER, NO MUNICÍPIO DE SORRISO/MT.</w:t>
      </w:r>
    </w:p>
    <w:p w14:paraId="72532284" w14:textId="77777777" w:rsidR="00B1661D" w:rsidRPr="00D40000" w:rsidRDefault="00B1661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A6012CB" w14:textId="77777777" w:rsidR="00B1661D" w:rsidRPr="00D40000" w:rsidRDefault="00B1661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2BDE4DD" w14:textId="77777777" w:rsidR="00B1661D" w:rsidRPr="00D40000" w:rsidRDefault="00000000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0000">
        <w:rPr>
          <w:rFonts w:ascii="Times New Roman" w:hAnsi="Times New Roman" w:cs="Times New Roman"/>
          <w:b/>
          <w:sz w:val="24"/>
          <w:szCs w:val="24"/>
        </w:rPr>
        <w:t xml:space="preserve">WANDERLEY PAULO – PROGRESSISTAS, e </w:t>
      </w:r>
      <w:r w:rsidRPr="00D40000">
        <w:rPr>
          <w:rFonts w:ascii="Times New Roman" w:hAnsi="Times New Roman" w:cs="Times New Roman"/>
          <w:bCs/>
          <w:sz w:val="24"/>
          <w:szCs w:val="24"/>
        </w:rPr>
        <w:t>Vereadores abaixo assinados,</w:t>
      </w:r>
      <w:r w:rsidRPr="00D400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0000">
        <w:rPr>
          <w:rFonts w:ascii="Times New Roman" w:hAnsi="Times New Roman" w:cs="Times New Roman"/>
          <w:sz w:val="24"/>
          <w:szCs w:val="24"/>
        </w:rPr>
        <w:t>com assento nesta Casa, de conformidade com o Art. 115 do Regimento Interno, REQUEREM à Mesa que este expediente seja encaminhado ao Exmo. Senhor Alei Fernandes, Prefeito Municipal</w:t>
      </w:r>
      <w:r w:rsidRPr="00D40000">
        <w:rPr>
          <w:rFonts w:ascii="Times New Roman" w:hAnsi="Times New Roman" w:cs="Times New Roman"/>
          <w:color w:val="000000"/>
          <w:sz w:val="24"/>
          <w:szCs w:val="24"/>
        </w:rPr>
        <w:t xml:space="preserve"> e à Secretaria Municipal de Assistência Social, </w:t>
      </w:r>
      <w:r w:rsidRPr="00D400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de criação de um Centro de Reflexão e Responsabilização para homens autores de violência doméstica e familiar contra a mulher, no município de Sorriso/MT.  </w:t>
      </w:r>
    </w:p>
    <w:p w14:paraId="5A01DA82" w14:textId="77777777" w:rsidR="00B1661D" w:rsidRPr="00D40000" w:rsidRDefault="00000000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000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D4000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1428A078" w14:textId="77777777" w:rsidR="00B1661D" w:rsidRPr="00D40000" w:rsidRDefault="00B1661D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A0DD01" w14:textId="77777777" w:rsidR="00B1661D" w:rsidRPr="00D40000" w:rsidRDefault="00000000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D40000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374B5F28" w14:textId="77777777" w:rsidR="00B1661D" w:rsidRPr="00D40000" w:rsidRDefault="00B166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18E5BAB" w14:textId="77777777" w:rsidR="00B1661D" w:rsidRPr="00D40000" w:rsidRDefault="000000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40000">
        <w:rPr>
          <w:rFonts w:ascii="Times New Roman" w:hAnsi="Times New Roman" w:cs="Times New Roman"/>
          <w:sz w:val="24"/>
          <w:szCs w:val="24"/>
        </w:rPr>
        <w:t>Considerando que a violência de gênero é um fenômeno social e, portanto, deve ser enfrentado através de um conjunto de estratégias políticas e de intervenção social direta, atuando em diferentes instâncias, na certeza de que não é possível sair do ciclo da violência contra a mulher se não incluir no debate, o seu principal agente: o homem, tanto aqueles com experiência de agressão externalizada, quanto os que jamais a experimentaram;</w:t>
      </w:r>
    </w:p>
    <w:p w14:paraId="2D5F9CAB" w14:textId="77777777" w:rsidR="00B1661D" w:rsidRPr="00D40000" w:rsidRDefault="00B166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80A1507" w14:textId="77777777" w:rsidR="00B1661D" w:rsidRPr="00D40000" w:rsidRDefault="000000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40000">
        <w:rPr>
          <w:rFonts w:ascii="Times New Roman" w:hAnsi="Times New Roman" w:cs="Times New Roman"/>
          <w:sz w:val="24"/>
          <w:szCs w:val="24"/>
        </w:rPr>
        <w:t>Considerando que a história demonstra que a violência contra a mulher é um tema tão antigo quanto a evolução da humanidade, estando arraigada em teorias machistas;</w:t>
      </w:r>
    </w:p>
    <w:p w14:paraId="45D57D44" w14:textId="77777777" w:rsidR="00B1661D" w:rsidRPr="00D40000" w:rsidRDefault="00B166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A337DBC" w14:textId="77777777" w:rsidR="00B1661D" w:rsidRPr="00D40000" w:rsidRDefault="000000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40000">
        <w:rPr>
          <w:rFonts w:ascii="Times New Roman" w:hAnsi="Times New Roman" w:cs="Times New Roman"/>
          <w:sz w:val="24"/>
          <w:szCs w:val="24"/>
        </w:rPr>
        <w:t>Considerando que a violência doméstica passou a ser considerada crime no Brasil no ano de 2006, com a lei conhecida como Maria da Penha, a mulher deixou de ser invisível e a prática do ato violento passou a ser punido;</w:t>
      </w:r>
    </w:p>
    <w:p w14:paraId="146B5B95" w14:textId="77777777" w:rsidR="00B1661D" w:rsidRPr="00D40000" w:rsidRDefault="00B166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5A52523" w14:textId="77777777" w:rsidR="00B1661D" w:rsidRPr="00D40000" w:rsidRDefault="000000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40000">
        <w:rPr>
          <w:rFonts w:ascii="Times New Roman" w:hAnsi="Times New Roman" w:cs="Times New Roman"/>
          <w:sz w:val="24"/>
          <w:szCs w:val="24"/>
        </w:rPr>
        <w:t>Considerando que na abordagem à questão da violência doméstica e familiar contra a mulher é especialmente importante ter em vista que ele é um problema multidimensional e que uma atuação para tratar a questão, só será efetiva se houver trabalhos em coordenação com os profissionais e instituições;</w:t>
      </w:r>
    </w:p>
    <w:p w14:paraId="5B8EB0E4" w14:textId="77777777" w:rsidR="00B1661D" w:rsidRPr="00D40000" w:rsidRDefault="00B166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C24FA5D" w14:textId="77777777" w:rsidR="00B1661D" w:rsidRPr="00D40000" w:rsidRDefault="000000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40000">
        <w:rPr>
          <w:rFonts w:ascii="Times New Roman" w:hAnsi="Times New Roman" w:cs="Times New Roman"/>
          <w:sz w:val="24"/>
          <w:szCs w:val="24"/>
        </w:rPr>
        <w:t>Considerando os parâmetros indicados genericamente na Lei Federal nº 13.984/2020, que incluiu no texto da Lei Maria da Penha, a previsão de encaminhar o agressor a centro de educação e de reabilitação e a ter acompanhamento psicossocial;</w:t>
      </w:r>
    </w:p>
    <w:p w14:paraId="01A58BF8" w14:textId="77777777" w:rsidR="00B1661D" w:rsidRPr="00D40000" w:rsidRDefault="00B166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6F755D3" w14:textId="77777777" w:rsidR="00B1661D" w:rsidRPr="00D40000" w:rsidRDefault="000000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40000">
        <w:rPr>
          <w:rFonts w:ascii="Times New Roman" w:hAnsi="Times New Roman" w:cs="Times New Roman"/>
          <w:sz w:val="24"/>
          <w:szCs w:val="24"/>
        </w:rPr>
        <w:t>Considerando que o centro poderá receber homens autores de violência doméstica e familiar que busquem apoio espontaneamente ou que sejam encaminhados, como sugestão ou de forma compulsória pelo Poder Judiciário;</w:t>
      </w:r>
    </w:p>
    <w:p w14:paraId="19A46A5B" w14:textId="77777777" w:rsidR="00B1661D" w:rsidRPr="00D40000" w:rsidRDefault="00B166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390D6CF" w14:textId="77777777" w:rsidR="00B1661D" w:rsidRPr="00D40000" w:rsidRDefault="000000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40000">
        <w:rPr>
          <w:rFonts w:ascii="Times New Roman" w:hAnsi="Times New Roman" w:cs="Times New Roman"/>
          <w:sz w:val="24"/>
          <w:szCs w:val="24"/>
        </w:rPr>
        <w:t xml:space="preserve">Considerando que o centro poderá funcionar de forma a integrar em um único local, os meios que proporcionem o desenvolvimento dos processos reflexivos e </w:t>
      </w:r>
      <w:proofErr w:type="spellStart"/>
      <w:r w:rsidRPr="00D40000">
        <w:rPr>
          <w:rFonts w:ascii="Times New Roman" w:hAnsi="Times New Roman" w:cs="Times New Roman"/>
          <w:sz w:val="24"/>
          <w:szCs w:val="24"/>
        </w:rPr>
        <w:t>responsabilizantes</w:t>
      </w:r>
      <w:proofErr w:type="spellEnd"/>
      <w:r w:rsidRPr="00D40000">
        <w:rPr>
          <w:rFonts w:ascii="Times New Roman" w:hAnsi="Times New Roman" w:cs="Times New Roman"/>
          <w:sz w:val="24"/>
          <w:szCs w:val="24"/>
        </w:rPr>
        <w:t xml:space="preserve"> de homens autores de violência doméstica e familiar contra a mulher;</w:t>
      </w:r>
    </w:p>
    <w:p w14:paraId="768DB46A" w14:textId="77777777" w:rsidR="00B1661D" w:rsidRPr="00D40000" w:rsidRDefault="00B166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54F31F5" w14:textId="77777777" w:rsidR="00B1661D" w:rsidRPr="00D40000" w:rsidRDefault="000000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40000">
        <w:rPr>
          <w:rFonts w:ascii="Times New Roman" w:hAnsi="Times New Roman" w:cs="Times New Roman"/>
          <w:sz w:val="24"/>
          <w:szCs w:val="24"/>
        </w:rPr>
        <w:t xml:space="preserve">Considerando que o centro poderá oferecer o acompanhamento psicossocial individual e grupal, com atendimento médico especializado para a prevenção e tratamento de doenças masculinas, o encaminhamento à educação formal e técnica e ao mercado de trabalho, o tratamento do uso e abuso de álcool e outras drogas, a orientação jurídica básica, a atenção aos fatores interseccionais de raça e vulnerabilidade, o acompanhamento pós reflexão e responsabilização, e quaisquer outros serviços que venham a contribuir para evitar, prevenir e erradicar novas situações de violência, por meio da construção de paradigmas masculinos e relacionais livres de violência; </w:t>
      </w:r>
    </w:p>
    <w:p w14:paraId="3A3C49C3" w14:textId="77777777" w:rsidR="00B1661D" w:rsidRPr="00D40000" w:rsidRDefault="00B166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5E69BCD" w14:textId="77777777" w:rsidR="00B1661D" w:rsidRPr="00D40000" w:rsidRDefault="000000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40000">
        <w:rPr>
          <w:rFonts w:ascii="Times New Roman" w:hAnsi="Times New Roman" w:cs="Times New Roman"/>
          <w:sz w:val="24"/>
          <w:szCs w:val="24"/>
        </w:rPr>
        <w:t>Considerando que é fundamental que o Poder Público deve atuar na prevenção, com a criação de estratégias que fortaleçam os fatores de proteção social e reduzam os fatores de risco para a violência contra a mulher, razão por que, faz-se necessária a presente indicação.</w:t>
      </w:r>
    </w:p>
    <w:p w14:paraId="6AF3D8C4" w14:textId="77777777" w:rsidR="00B1661D" w:rsidRPr="00D40000" w:rsidRDefault="00B166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7CFDA7B" w14:textId="77777777" w:rsidR="00B1661D" w:rsidRPr="00D40000" w:rsidRDefault="00B166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FD5D26" w14:textId="77777777" w:rsidR="00B1661D" w:rsidRPr="00D40000" w:rsidRDefault="00B166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EB6B0B" w14:textId="6C660641" w:rsidR="00B1661D" w:rsidRPr="00D40000" w:rsidRDefault="00000000">
      <w:pPr>
        <w:spacing w:after="0" w:line="240" w:lineRule="auto"/>
        <w:ind w:firstLine="13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0000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D40000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D40000">
        <w:rPr>
          <w:rFonts w:ascii="Times New Roman" w:hAnsi="Times New Roman" w:cs="Times New Roman"/>
          <w:color w:val="000000"/>
          <w:sz w:val="24"/>
          <w:szCs w:val="24"/>
        </w:rPr>
        <w:t xml:space="preserve"> de maio de 2026.</w:t>
      </w:r>
    </w:p>
    <w:p w14:paraId="6F768918" w14:textId="77777777" w:rsidR="00B1661D" w:rsidRPr="00D40000" w:rsidRDefault="00B166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76408D" w14:textId="77777777" w:rsidR="00B1661D" w:rsidRDefault="00B166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20972B2E" w14:textId="77777777" w:rsidR="00B1661D" w:rsidRDefault="00B166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76F75251" w14:textId="77777777" w:rsidR="00D40000" w:rsidRDefault="00D4000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ade11"/>
        <w:tblW w:w="11199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7"/>
        <w:gridCol w:w="137"/>
        <w:gridCol w:w="2976"/>
        <w:gridCol w:w="284"/>
        <w:gridCol w:w="2126"/>
        <w:gridCol w:w="1559"/>
        <w:gridCol w:w="851"/>
      </w:tblGrid>
      <w:tr w:rsidR="00D40000" w:rsidRPr="00D40000" w14:paraId="6253CCDD" w14:textId="77777777" w:rsidTr="00D40000">
        <w:trPr>
          <w:trHeight w:val="1511"/>
        </w:trPr>
        <w:tc>
          <w:tcPr>
            <w:tcW w:w="3266" w:type="dxa"/>
            <w:gridSpan w:val="2"/>
            <w:hideMark/>
          </w:tcPr>
          <w:p w14:paraId="35D2AFF4" w14:textId="77777777" w:rsidR="00D40000" w:rsidRPr="00D40000" w:rsidRDefault="00D40000" w:rsidP="00D40000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4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WANDERLEY PAULO</w:t>
            </w:r>
            <w:r w:rsidRPr="00D4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br/>
              <w:t xml:space="preserve">Vereador PROGRESSISTAS </w:t>
            </w:r>
          </w:p>
        </w:tc>
        <w:tc>
          <w:tcPr>
            <w:tcW w:w="3113" w:type="dxa"/>
            <w:gridSpan w:val="2"/>
            <w:hideMark/>
          </w:tcPr>
          <w:p w14:paraId="6EB4E221" w14:textId="77777777" w:rsidR="00D40000" w:rsidRPr="00D40000" w:rsidRDefault="00D40000" w:rsidP="00D40000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4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DARCI GONÇALVES</w:t>
            </w:r>
            <w:r w:rsidRPr="00D4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br/>
              <w:t>Vereador MDB</w:t>
            </w:r>
          </w:p>
        </w:tc>
        <w:tc>
          <w:tcPr>
            <w:tcW w:w="2410" w:type="dxa"/>
            <w:gridSpan w:val="2"/>
            <w:hideMark/>
          </w:tcPr>
          <w:p w14:paraId="2C53F890" w14:textId="77777777" w:rsidR="00D40000" w:rsidRPr="00D40000" w:rsidRDefault="00D40000" w:rsidP="00D40000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4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EMERSON FARIAS</w:t>
            </w:r>
            <w:r w:rsidRPr="00D4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br/>
              <w:t>Vereador PL</w:t>
            </w:r>
          </w:p>
        </w:tc>
        <w:tc>
          <w:tcPr>
            <w:tcW w:w="2410" w:type="dxa"/>
            <w:gridSpan w:val="2"/>
            <w:hideMark/>
          </w:tcPr>
          <w:p w14:paraId="2C73676F" w14:textId="77777777" w:rsidR="00D40000" w:rsidRPr="00D40000" w:rsidRDefault="00D40000" w:rsidP="00D40000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4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DIOGO KRIGUER</w:t>
            </w:r>
            <w:r w:rsidRPr="00D4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br/>
              <w:t>Vereador PSBD</w:t>
            </w:r>
          </w:p>
        </w:tc>
      </w:tr>
      <w:tr w:rsidR="00D40000" w:rsidRPr="00D40000" w14:paraId="33ACE1B7" w14:textId="77777777" w:rsidTr="00D40000">
        <w:trPr>
          <w:trHeight w:val="1649"/>
        </w:trPr>
        <w:tc>
          <w:tcPr>
            <w:tcW w:w="3119" w:type="dxa"/>
            <w:hideMark/>
          </w:tcPr>
          <w:p w14:paraId="43E71553" w14:textId="77777777" w:rsidR="00D40000" w:rsidRPr="00D40000" w:rsidRDefault="00D40000" w:rsidP="00D40000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4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GRINGO DO BARREIRO</w:t>
            </w:r>
            <w:r w:rsidRPr="00D4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br/>
              <w:t>Vereador PL</w:t>
            </w:r>
          </w:p>
        </w:tc>
        <w:tc>
          <w:tcPr>
            <w:tcW w:w="3544" w:type="dxa"/>
            <w:gridSpan w:val="4"/>
            <w:hideMark/>
          </w:tcPr>
          <w:p w14:paraId="1329DF3B" w14:textId="77777777" w:rsidR="00D40000" w:rsidRPr="00D40000" w:rsidRDefault="00D40000" w:rsidP="00D40000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4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PROFª SILVANA PERIN</w:t>
            </w:r>
          </w:p>
          <w:p w14:paraId="48659840" w14:textId="77777777" w:rsidR="00D40000" w:rsidRPr="00D40000" w:rsidRDefault="00D40000" w:rsidP="00D40000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4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Vereadora MDB</w:t>
            </w:r>
          </w:p>
        </w:tc>
        <w:tc>
          <w:tcPr>
            <w:tcW w:w="2126" w:type="dxa"/>
            <w:hideMark/>
          </w:tcPr>
          <w:p w14:paraId="7C8EA377" w14:textId="77777777" w:rsidR="00D40000" w:rsidRPr="00D40000" w:rsidRDefault="00D40000" w:rsidP="00D40000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4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ADIR CUNICO</w:t>
            </w:r>
          </w:p>
          <w:p w14:paraId="072212BB" w14:textId="77777777" w:rsidR="00D40000" w:rsidRPr="00D40000" w:rsidRDefault="00D40000" w:rsidP="00D40000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4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Vereador NOVO</w:t>
            </w:r>
          </w:p>
        </w:tc>
        <w:tc>
          <w:tcPr>
            <w:tcW w:w="2410" w:type="dxa"/>
            <w:gridSpan w:val="2"/>
            <w:hideMark/>
          </w:tcPr>
          <w:p w14:paraId="41354535" w14:textId="77777777" w:rsidR="00D40000" w:rsidRPr="00D40000" w:rsidRDefault="00D40000" w:rsidP="00D40000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4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TOCO BAGGIO</w:t>
            </w:r>
            <w:r w:rsidRPr="00D4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br/>
              <w:t>Vereador PSBD</w:t>
            </w:r>
          </w:p>
        </w:tc>
      </w:tr>
      <w:tr w:rsidR="00D40000" w:rsidRPr="00D40000" w14:paraId="50A14C9B" w14:textId="77777777" w:rsidTr="00D40000">
        <w:tc>
          <w:tcPr>
            <w:tcW w:w="3403" w:type="dxa"/>
            <w:gridSpan w:val="3"/>
            <w:hideMark/>
          </w:tcPr>
          <w:p w14:paraId="0A5BECB2" w14:textId="77777777" w:rsidR="00D40000" w:rsidRPr="00D40000" w:rsidRDefault="00D40000" w:rsidP="00D40000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4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BRENDO BRAGA</w:t>
            </w:r>
          </w:p>
          <w:p w14:paraId="03941985" w14:textId="77777777" w:rsidR="00D40000" w:rsidRPr="00D40000" w:rsidRDefault="00D40000" w:rsidP="00D40000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4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63A3C746" w14:textId="77777777" w:rsidR="00D40000" w:rsidRPr="00D40000" w:rsidRDefault="00D40000" w:rsidP="00D40000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4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JANE DELALIBERA</w:t>
            </w:r>
            <w:r w:rsidRPr="00D4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1D20BEF8" w14:textId="77777777" w:rsidR="00D40000" w:rsidRPr="00D40000" w:rsidRDefault="00D40000" w:rsidP="00D40000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4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RODRIGO MATTERAZZI</w:t>
            </w:r>
          </w:p>
          <w:p w14:paraId="0C4AF136" w14:textId="77777777" w:rsidR="00D40000" w:rsidRPr="00D40000" w:rsidRDefault="00D40000" w:rsidP="00D40000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4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Vereador REPUBLICANOS</w:t>
            </w:r>
          </w:p>
        </w:tc>
        <w:tc>
          <w:tcPr>
            <w:tcW w:w="851" w:type="dxa"/>
          </w:tcPr>
          <w:p w14:paraId="3214522D" w14:textId="77777777" w:rsidR="00D40000" w:rsidRPr="00D40000" w:rsidRDefault="00D40000" w:rsidP="00D40000">
            <w:pPr>
              <w:widowControl/>
              <w:autoSpaceDE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</w:tr>
    </w:tbl>
    <w:p w14:paraId="5DB12D97" w14:textId="77777777" w:rsidR="00B1661D" w:rsidRDefault="00B1661D">
      <w:pPr>
        <w:rPr>
          <w:rFonts w:ascii="Times New Roman" w:hAnsi="Times New Roman" w:cs="Times New Roman"/>
          <w:szCs w:val="24"/>
        </w:rPr>
      </w:pPr>
    </w:p>
    <w:p w14:paraId="712ED2B8" w14:textId="77777777" w:rsidR="00B1661D" w:rsidRDefault="00B1661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2C56C705" w14:textId="77777777" w:rsidR="00B1661D" w:rsidRDefault="00B1661D">
      <w:pPr>
        <w:spacing w:after="0" w:line="240" w:lineRule="auto"/>
        <w:ind w:firstLine="1418"/>
        <w:jc w:val="both"/>
        <w:rPr>
          <w:szCs w:val="24"/>
        </w:rPr>
      </w:pPr>
    </w:p>
    <w:p w14:paraId="181DCD21" w14:textId="77777777" w:rsidR="00B1661D" w:rsidRDefault="00B1661D">
      <w:pPr>
        <w:spacing w:after="0" w:line="240" w:lineRule="auto"/>
        <w:ind w:firstLine="1418"/>
        <w:jc w:val="both"/>
        <w:rPr>
          <w:szCs w:val="24"/>
        </w:rPr>
      </w:pPr>
    </w:p>
    <w:p w14:paraId="4A533B50" w14:textId="77777777" w:rsidR="00B1661D" w:rsidRDefault="00B1661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sectPr w:rsidR="00B1661D" w:rsidSect="00004D33">
      <w:headerReference w:type="default" r:id="rId7"/>
      <w:footerReference w:type="default" r:id="rId8"/>
      <w:pgSz w:w="11906" w:h="16838"/>
      <w:pgMar w:top="2835" w:right="1416" w:bottom="1134" w:left="1418" w:header="283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E4F65" w14:textId="77777777" w:rsidR="00957D0A" w:rsidRDefault="00957D0A">
      <w:pPr>
        <w:spacing w:after="0" w:line="240" w:lineRule="auto"/>
      </w:pPr>
      <w:r>
        <w:separator/>
      </w:r>
    </w:p>
  </w:endnote>
  <w:endnote w:type="continuationSeparator" w:id="0">
    <w:p w14:paraId="021CA0AB" w14:textId="77777777" w:rsidR="00957D0A" w:rsidRDefault="00957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85908854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C502C51" w14:textId="52E633E6" w:rsidR="00004D33" w:rsidRPr="00004D33" w:rsidRDefault="00004D33" w:rsidP="00004D33">
            <w:pPr>
              <w:pStyle w:val="Rodap"/>
              <w:ind w:right="-993"/>
              <w:jc w:val="right"/>
              <w:rPr>
                <w:rFonts w:ascii="Times New Roman" w:hAnsi="Times New Roman" w:cs="Times New Roman"/>
              </w:rPr>
            </w:pPr>
            <w:r w:rsidRPr="00004D33">
              <w:rPr>
                <w:rFonts w:ascii="Times New Roman" w:hAnsi="Times New Roman" w:cs="Times New Roman"/>
              </w:rPr>
              <w:t xml:space="preserve">Página </w:t>
            </w:r>
            <w:r w:rsidRPr="00004D33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004D33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004D33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004D33">
              <w:rPr>
                <w:rFonts w:ascii="Times New Roman" w:hAnsi="Times New Roman" w:cs="Times New Roman"/>
                <w:b/>
                <w:bCs/>
              </w:rPr>
              <w:t>2</w:t>
            </w:r>
            <w:r w:rsidRPr="00004D33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004D33">
              <w:rPr>
                <w:rFonts w:ascii="Times New Roman" w:hAnsi="Times New Roman" w:cs="Times New Roman"/>
              </w:rPr>
              <w:t xml:space="preserve"> de </w:t>
            </w:r>
            <w:r w:rsidRPr="00004D33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004D33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004D33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004D33">
              <w:rPr>
                <w:rFonts w:ascii="Times New Roman" w:hAnsi="Times New Roman" w:cs="Times New Roman"/>
                <w:b/>
                <w:bCs/>
              </w:rPr>
              <w:t>2</w:t>
            </w:r>
            <w:r w:rsidRPr="00004D33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296B0" w14:textId="77777777" w:rsidR="00957D0A" w:rsidRDefault="00957D0A">
      <w:pPr>
        <w:spacing w:after="0" w:line="240" w:lineRule="auto"/>
      </w:pPr>
      <w:r>
        <w:separator/>
      </w:r>
    </w:p>
  </w:footnote>
  <w:footnote w:type="continuationSeparator" w:id="0">
    <w:p w14:paraId="6E04F04B" w14:textId="77777777" w:rsidR="00957D0A" w:rsidRDefault="00957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A63CD" w14:textId="77777777" w:rsidR="00B1661D" w:rsidRDefault="00B1661D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F937BD2" w14:textId="77777777" w:rsidR="00B1661D" w:rsidRDefault="00B1661D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8022B04" w14:textId="77777777" w:rsidR="00B1661D" w:rsidRDefault="00B1661D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638F884" w14:textId="77777777" w:rsidR="00B1661D" w:rsidRDefault="00B1661D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2A2C567" w14:textId="77777777" w:rsidR="00B1661D" w:rsidRDefault="00B1661D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97BFE60" w14:textId="77777777" w:rsidR="00B1661D" w:rsidRDefault="00B1661D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4DA6950" w14:textId="77777777" w:rsidR="00B1661D" w:rsidRDefault="00B1661D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A0703FF" w14:textId="77777777" w:rsidR="00B1661D" w:rsidRDefault="00B1661D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07A"/>
    <w:rsid w:val="000026EE"/>
    <w:rsid w:val="00004D33"/>
    <w:rsid w:val="00021188"/>
    <w:rsid w:val="000678F9"/>
    <w:rsid w:val="000A2995"/>
    <w:rsid w:val="000B4DA7"/>
    <w:rsid w:val="000D147B"/>
    <w:rsid w:val="000E0599"/>
    <w:rsid w:val="000E6B3F"/>
    <w:rsid w:val="0010089D"/>
    <w:rsid w:val="001215D5"/>
    <w:rsid w:val="00136F26"/>
    <w:rsid w:val="0014246E"/>
    <w:rsid w:val="00183D8E"/>
    <w:rsid w:val="001B0139"/>
    <w:rsid w:val="001D4069"/>
    <w:rsid w:val="001F4966"/>
    <w:rsid w:val="001F755A"/>
    <w:rsid w:val="00212FF1"/>
    <w:rsid w:val="002158C6"/>
    <w:rsid w:val="002322D3"/>
    <w:rsid w:val="0024087A"/>
    <w:rsid w:val="002430D9"/>
    <w:rsid w:val="00244A90"/>
    <w:rsid w:val="00270AA4"/>
    <w:rsid w:val="00272C35"/>
    <w:rsid w:val="00281CFF"/>
    <w:rsid w:val="00284DC5"/>
    <w:rsid w:val="00285613"/>
    <w:rsid w:val="00297726"/>
    <w:rsid w:val="002B0115"/>
    <w:rsid w:val="002C0605"/>
    <w:rsid w:val="002D3CEC"/>
    <w:rsid w:val="002F0279"/>
    <w:rsid w:val="002F453B"/>
    <w:rsid w:val="002F7D27"/>
    <w:rsid w:val="00303705"/>
    <w:rsid w:val="003067E1"/>
    <w:rsid w:val="0031207A"/>
    <w:rsid w:val="00314988"/>
    <w:rsid w:val="003266E8"/>
    <w:rsid w:val="00344B7A"/>
    <w:rsid w:val="003776D9"/>
    <w:rsid w:val="003863B7"/>
    <w:rsid w:val="00386DDC"/>
    <w:rsid w:val="003943D6"/>
    <w:rsid w:val="003C3BD0"/>
    <w:rsid w:val="003D68E7"/>
    <w:rsid w:val="003E17E2"/>
    <w:rsid w:val="00451586"/>
    <w:rsid w:val="00457DCD"/>
    <w:rsid w:val="00461E1F"/>
    <w:rsid w:val="00475FAA"/>
    <w:rsid w:val="00492945"/>
    <w:rsid w:val="004C6A1C"/>
    <w:rsid w:val="004C7FC2"/>
    <w:rsid w:val="00504E9E"/>
    <w:rsid w:val="005253B2"/>
    <w:rsid w:val="00543BCF"/>
    <w:rsid w:val="00544277"/>
    <w:rsid w:val="00550DE6"/>
    <w:rsid w:val="00552ED1"/>
    <w:rsid w:val="00565476"/>
    <w:rsid w:val="005670FE"/>
    <w:rsid w:val="005A0CD5"/>
    <w:rsid w:val="005D36C1"/>
    <w:rsid w:val="005D3EFB"/>
    <w:rsid w:val="005E1F6A"/>
    <w:rsid w:val="005F0536"/>
    <w:rsid w:val="0062449D"/>
    <w:rsid w:val="00630189"/>
    <w:rsid w:val="006A4A7C"/>
    <w:rsid w:val="006B76CC"/>
    <w:rsid w:val="00712178"/>
    <w:rsid w:val="007274DE"/>
    <w:rsid w:val="007322D5"/>
    <w:rsid w:val="00752FDF"/>
    <w:rsid w:val="00755790"/>
    <w:rsid w:val="007710C7"/>
    <w:rsid w:val="0077150E"/>
    <w:rsid w:val="00773A4F"/>
    <w:rsid w:val="00782F84"/>
    <w:rsid w:val="007C0AAD"/>
    <w:rsid w:val="007E2B0C"/>
    <w:rsid w:val="007F3BB8"/>
    <w:rsid w:val="007F7782"/>
    <w:rsid w:val="008127FD"/>
    <w:rsid w:val="00815192"/>
    <w:rsid w:val="00820122"/>
    <w:rsid w:val="00825002"/>
    <w:rsid w:val="00825357"/>
    <w:rsid w:val="0084189F"/>
    <w:rsid w:val="008428A3"/>
    <w:rsid w:val="008811D3"/>
    <w:rsid w:val="00891CA8"/>
    <w:rsid w:val="008A26E3"/>
    <w:rsid w:val="008B2545"/>
    <w:rsid w:val="008B272C"/>
    <w:rsid w:val="008D00A6"/>
    <w:rsid w:val="008D0A8D"/>
    <w:rsid w:val="008D33BA"/>
    <w:rsid w:val="00901663"/>
    <w:rsid w:val="00906370"/>
    <w:rsid w:val="00943E26"/>
    <w:rsid w:val="00950A9A"/>
    <w:rsid w:val="009514F5"/>
    <w:rsid w:val="00952EAC"/>
    <w:rsid w:val="00957D0A"/>
    <w:rsid w:val="009A11E0"/>
    <w:rsid w:val="009A5846"/>
    <w:rsid w:val="009A5E56"/>
    <w:rsid w:val="009B2D09"/>
    <w:rsid w:val="009C61AA"/>
    <w:rsid w:val="009D25F3"/>
    <w:rsid w:val="009F071D"/>
    <w:rsid w:val="00A125A8"/>
    <w:rsid w:val="00A12B0C"/>
    <w:rsid w:val="00A244F2"/>
    <w:rsid w:val="00A428C8"/>
    <w:rsid w:val="00A55972"/>
    <w:rsid w:val="00A70ADD"/>
    <w:rsid w:val="00A827D6"/>
    <w:rsid w:val="00A872F8"/>
    <w:rsid w:val="00AA0C52"/>
    <w:rsid w:val="00AA27D4"/>
    <w:rsid w:val="00AA2C16"/>
    <w:rsid w:val="00AA7815"/>
    <w:rsid w:val="00AB07FA"/>
    <w:rsid w:val="00AB7D97"/>
    <w:rsid w:val="00AD1245"/>
    <w:rsid w:val="00AD34C8"/>
    <w:rsid w:val="00AD37DB"/>
    <w:rsid w:val="00B0605F"/>
    <w:rsid w:val="00B11343"/>
    <w:rsid w:val="00B12612"/>
    <w:rsid w:val="00B1635B"/>
    <w:rsid w:val="00B1661D"/>
    <w:rsid w:val="00B23BB9"/>
    <w:rsid w:val="00B253D0"/>
    <w:rsid w:val="00B34A95"/>
    <w:rsid w:val="00B5232D"/>
    <w:rsid w:val="00B56532"/>
    <w:rsid w:val="00B60EC0"/>
    <w:rsid w:val="00BA17B4"/>
    <w:rsid w:val="00BC42DB"/>
    <w:rsid w:val="00C14532"/>
    <w:rsid w:val="00C26E15"/>
    <w:rsid w:val="00C7182D"/>
    <w:rsid w:val="00C77B19"/>
    <w:rsid w:val="00C84923"/>
    <w:rsid w:val="00CA23D7"/>
    <w:rsid w:val="00CA635A"/>
    <w:rsid w:val="00CB7AC0"/>
    <w:rsid w:val="00CE1310"/>
    <w:rsid w:val="00CF045C"/>
    <w:rsid w:val="00CF0B1E"/>
    <w:rsid w:val="00D11865"/>
    <w:rsid w:val="00D21F72"/>
    <w:rsid w:val="00D24D9F"/>
    <w:rsid w:val="00D40000"/>
    <w:rsid w:val="00D43682"/>
    <w:rsid w:val="00D44A45"/>
    <w:rsid w:val="00D84949"/>
    <w:rsid w:val="00DA4B13"/>
    <w:rsid w:val="00E41066"/>
    <w:rsid w:val="00E50525"/>
    <w:rsid w:val="00E55B69"/>
    <w:rsid w:val="00E77D6A"/>
    <w:rsid w:val="00E92BC6"/>
    <w:rsid w:val="00E955C2"/>
    <w:rsid w:val="00E970A3"/>
    <w:rsid w:val="00EB0EE0"/>
    <w:rsid w:val="00EB5AE8"/>
    <w:rsid w:val="00EC46E3"/>
    <w:rsid w:val="00EC5960"/>
    <w:rsid w:val="00EC5BA0"/>
    <w:rsid w:val="00F0512D"/>
    <w:rsid w:val="00F22588"/>
    <w:rsid w:val="00F55EE4"/>
    <w:rsid w:val="00F77EA9"/>
    <w:rsid w:val="00FA4D2B"/>
    <w:rsid w:val="00FA63F3"/>
    <w:rsid w:val="00FB4653"/>
    <w:rsid w:val="00FC134B"/>
    <w:rsid w:val="00FC1D52"/>
    <w:rsid w:val="00FE3782"/>
    <w:rsid w:val="00FF4809"/>
    <w:rsid w:val="1279627C"/>
    <w:rsid w:val="17692DB2"/>
    <w:rsid w:val="1FE43AF5"/>
    <w:rsid w:val="667340DC"/>
    <w:rsid w:val="735520CD"/>
    <w:rsid w:val="765C3DD6"/>
    <w:rsid w:val="77E9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5C140C"/>
  <w15:docId w15:val="{46B2B046-F1EC-4E30-8907-E03F029A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uiPriority w:val="39"/>
    <w:rsid w:val="00D40000"/>
    <w:rPr>
      <w:rFonts w:ascii="Calibri" w:eastAsia="Calibri" w:hAnsi="Calibri"/>
      <w:kern w:val="2"/>
      <w:sz w:val="22"/>
      <w:szCs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IMPLANTA&#199;&#195;O%20MATERNIDADE%20E%20HOSPITAL%20DA%20MULH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IMPLANTAÇÃO MATERNIDADE E HOSPITAL DA MULHER</Template>
  <TotalTime>2</TotalTime>
  <Pages>2</Pages>
  <Words>604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mauricio gomes</cp:lastModifiedBy>
  <cp:revision>7</cp:revision>
  <cp:lastPrinted>2026-05-14T12:56:00Z</cp:lastPrinted>
  <dcterms:created xsi:type="dcterms:W3CDTF">2024-08-20T14:58:00Z</dcterms:created>
  <dcterms:modified xsi:type="dcterms:W3CDTF">2026-05-14T12:56:00Z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9DDC708F3DE14C99BD02FB7A2E5B1D36_12</vt:lpwstr>
  </property>
  <property fmtid="{D5CDD505-2E9C-101B-9397-08002B2CF9AE}" pid="3" name="KSOProductBuildVer">
    <vt:lpwstr>1033-12.1.0.25862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