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C7F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C7F">
        <w:rPr>
          <w:rFonts w:ascii="Times New Roman" w:hAnsi="Times New Roman" w:cs="Times New Roman"/>
          <w:b/>
          <w:sz w:val="24"/>
          <w:szCs w:val="24"/>
        </w:rPr>
        <w:t>PAUTA DA 15ª SESSÃO ORDINÁRIA – 2026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502"/>
        <w:gridCol w:w="3926"/>
      </w:tblGrid>
      <w:tr w:rsidR="00FF5C4D" w:rsidRPr="002D6C7F" w:rsidTr="008A7B88">
        <w:trPr>
          <w:trHeight w:val="365"/>
          <w:jc w:val="center"/>
        </w:trPr>
        <w:tc>
          <w:tcPr>
            <w:tcW w:w="2743" w:type="dxa"/>
          </w:tcPr>
          <w:p w:rsidR="00FF5C4D" w:rsidRPr="002D6C7F" w:rsidRDefault="00FF5C4D" w:rsidP="008A7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502" w:type="dxa"/>
            <w:hideMark/>
          </w:tcPr>
          <w:p w:rsidR="00FF5C4D" w:rsidRPr="002D6C7F" w:rsidRDefault="00FF5C4D" w:rsidP="008A7B8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926" w:type="dxa"/>
            <w:hideMark/>
          </w:tcPr>
          <w:p w:rsidR="00FF5C4D" w:rsidRPr="002D6C7F" w:rsidRDefault="00FF5C4D" w:rsidP="008A7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F5C4D" w:rsidRPr="002D6C7F" w:rsidTr="008A7B88">
        <w:trPr>
          <w:trHeight w:val="284"/>
          <w:jc w:val="center"/>
        </w:trPr>
        <w:tc>
          <w:tcPr>
            <w:tcW w:w="2743" w:type="dxa"/>
          </w:tcPr>
          <w:p w:rsidR="00FF5C4D" w:rsidRPr="002D6C7F" w:rsidRDefault="00FF5C4D" w:rsidP="008A7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502" w:type="dxa"/>
            <w:hideMark/>
          </w:tcPr>
          <w:p w:rsidR="00FF5C4D" w:rsidRPr="002D6C7F" w:rsidRDefault="00FF5C4D" w:rsidP="008A7B8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/05/2026</w:t>
            </w:r>
          </w:p>
        </w:tc>
        <w:tc>
          <w:tcPr>
            <w:tcW w:w="3926" w:type="dxa"/>
            <w:hideMark/>
          </w:tcPr>
          <w:p w:rsidR="00FF5C4D" w:rsidRPr="002D6C7F" w:rsidRDefault="00FF5C4D" w:rsidP="008A7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6C7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Plenário Aureliano Pereira da Silva</w:t>
            </w:r>
          </w:p>
        </w:tc>
      </w:tr>
      <w:tr w:rsidR="00FF5C4D" w:rsidRPr="002D6C7F" w:rsidTr="008A7B88">
        <w:trPr>
          <w:trHeight w:val="458"/>
          <w:jc w:val="center"/>
        </w:trPr>
        <w:tc>
          <w:tcPr>
            <w:tcW w:w="2743" w:type="dxa"/>
          </w:tcPr>
          <w:p w:rsidR="00FF5C4D" w:rsidRPr="002D6C7F" w:rsidRDefault="00FF5C4D" w:rsidP="008A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FF5C4D" w:rsidRPr="002D6C7F" w:rsidRDefault="00FF5C4D" w:rsidP="008A7B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5C4D" w:rsidRPr="002D6C7F" w:rsidRDefault="00FF5C4D" w:rsidP="008A7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6" w:type="dxa"/>
          </w:tcPr>
          <w:p w:rsidR="00FF5C4D" w:rsidRPr="002D6C7F" w:rsidRDefault="00FF5C4D" w:rsidP="008A7B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C7F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Câmara Municipal de Sorriso</w:t>
      </w:r>
      <w:r w:rsidRPr="002D6C7F">
        <w:rPr>
          <w:rFonts w:ascii="Times New Roman" w:hAnsi="Times New Roman" w:cs="Times New Roman"/>
          <w:bCs/>
          <w:sz w:val="24"/>
          <w:szCs w:val="24"/>
        </w:rPr>
        <w:t>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F5C4D" w:rsidRPr="002D6C7F" w:rsidTr="008A7B88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4D" w:rsidRPr="002D6C7F" w:rsidRDefault="00FF5C4D" w:rsidP="008A7B8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D6C7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F5C4D" w:rsidRPr="002D6C7F" w:rsidRDefault="00FF5C4D" w:rsidP="00FF5C4D">
      <w:pPr>
        <w:pStyle w:val="PargrafodaLista"/>
        <w:tabs>
          <w:tab w:val="left" w:pos="3555"/>
        </w:tabs>
        <w:ind w:left="0"/>
        <w:jc w:val="both"/>
      </w:pPr>
    </w:p>
    <w:p w:rsidR="00FF5C4D" w:rsidRPr="002D6C7F" w:rsidRDefault="00FF5C4D" w:rsidP="00FF5C4D">
      <w:pPr>
        <w:pStyle w:val="PargrafodaLista"/>
        <w:tabs>
          <w:tab w:val="left" w:pos="3555"/>
        </w:tabs>
        <w:ind w:left="0"/>
        <w:jc w:val="both"/>
      </w:pPr>
    </w:p>
    <w:p w:rsidR="00FF5C4D" w:rsidRPr="002D6C7F" w:rsidRDefault="00FF5C4D" w:rsidP="00FF5C4D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C7F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C7F">
        <w:rPr>
          <w:rFonts w:ascii="Times New Roman" w:hAnsi="Times New Roman" w:cs="Times New Roman"/>
          <w:sz w:val="24"/>
          <w:szCs w:val="24"/>
        </w:rPr>
        <w:t xml:space="preserve">Espaço Bíblico: Adir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Cunico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>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C7F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2D6C7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D6C7F">
        <w:rPr>
          <w:rFonts w:ascii="Times New Roman" w:hAnsi="Times New Roman" w:cs="Times New Roman"/>
          <w:sz w:val="24"/>
          <w:szCs w:val="24"/>
        </w:rPr>
        <w:t xml:space="preserve"> 17/2026, referente à 14ª Sessão Ordinária de 2026, realizada em 11 de maio de 2026.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D6C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D6C7F">
        <w:t xml:space="preserve">Ofícios </w:t>
      </w:r>
      <w:proofErr w:type="spellStart"/>
      <w:r w:rsidRPr="002D6C7F">
        <w:t>Gapre</w:t>
      </w:r>
      <w:proofErr w:type="spellEnd"/>
      <w:r w:rsidRPr="002D6C7F">
        <w:t xml:space="preserve"> n</w:t>
      </w:r>
      <w:r w:rsidRPr="002D6C7F">
        <w:rPr>
          <w:vertAlign w:val="superscript"/>
        </w:rPr>
        <w:t>os</w:t>
      </w:r>
      <w:r w:rsidRPr="002D6C7F">
        <w:t xml:space="preserve"> 209/2026 e 211/2026 – O Prefeito Municipal, Alei Fernandes, responde os Requerimentos n</w:t>
      </w:r>
      <w:r w:rsidRPr="002D6C7F">
        <w:rPr>
          <w:vertAlign w:val="superscript"/>
        </w:rPr>
        <w:t>os</w:t>
      </w:r>
      <w:r w:rsidRPr="002D6C7F">
        <w:t xml:space="preserve"> 32/2026, 58/2026; as Indicações n</w:t>
      </w:r>
      <w:r w:rsidRPr="002D6C7F">
        <w:rPr>
          <w:vertAlign w:val="superscript"/>
        </w:rPr>
        <w:t>os</w:t>
      </w:r>
      <w:r w:rsidRPr="002D6C7F">
        <w:t xml:space="preserve"> 231 a 237/2026, 243/2026, 247/2026 a 249/2026, 251/2026 a 255/2026, 257/2026 a 265/2026, 267/2026 a 274/2026.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D6C7F">
        <w:rPr>
          <w:bCs/>
          <w:color w:val="000000" w:themeColor="text1"/>
        </w:rPr>
        <w:t>Ofício nº 4941/2026 – A Concessionária Rota do Oeste S.A (Nova Rota) responde o Requerimento nº 42/2026, que solicita a “</w:t>
      </w:r>
      <w:r w:rsidRPr="002D6C7F">
        <w:rPr>
          <w:bCs/>
          <w:i/>
          <w:u w:val="single"/>
        </w:rPr>
        <w:t xml:space="preserve">implantação de lombada eletrônica na Perimetral Sudoeste cruzamento com a travessa Artur </w:t>
      </w:r>
      <w:proofErr w:type="spellStart"/>
      <w:r w:rsidRPr="002D6C7F">
        <w:rPr>
          <w:bCs/>
          <w:i/>
          <w:u w:val="single"/>
        </w:rPr>
        <w:t>Lafin</w:t>
      </w:r>
      <w:proofErr w:type="spellEnd"/>
      <w:r w:rsidRPr="002D6C7F">
        <w:rPr>
          <w:bCs/>
        </w:rPr>
        <w:t>”.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D6C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FF5C4D" w:rsidRPr="002D6C7F">
          <w:rPr>
            <w:rStyle w:val="Hyperlink"/>
            <w:rFonts w:eastAsia="Arial Unicode MS"/>
            <w:b/>
          </w:rPr>
          <w:t>INDICAÇÃO Nº 307/2026</w:t>
        </w:r>
      </w:hyperlink>
      <w:r w:rsidR="00FF5C4D" w:rsidRPr="002D6C7F">
        <w:rPr>
          <w:b/>
        </w:rPr>
        <w:t xml:space="preserve"> </w:t>
      </w:r>
      <w:r w:rsidR="00FF5C4D" w:rsidRPr="002D6C7F">
        <w:t xml:space="preserve">– Indicamos a instalação de um semáforo na esquina da avenida Noêmia </w:t>
      </w:r>
      <w:proofErr w:type="spellStart"/>
      <w:r w:rsidR="00FF5C4D" w:rsidRPr="002D6C7F">
        <w:t>Tonello</w:t>
      </w:r>
      <w:proofErr w:type="spellEnd"/>
      <w:r w:rsidR="00FF5C4D" w:rsidRPr="002D6C7F">
        <w:t xml:space="preserve"> </w:t>
      </w:r>
      <w:proofErr w:type="spellStart"/>
      <w:r w:rsidR="00FF5C4D" w:rsidRPr="002D6C7F">
        <w:t>Dalmolin</w:t>
      </w:r>
      <w:proofErr w:type="spellEnd"/>
      <w:r w:rsidR="00FF5C4D" w:rsidRPr="002D6C7F">
        <w:t xml:space="preserve"> com a rua Lupicínio Rodrigues, no bairro Jardim Primavera, no município de Sorriso-MT.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proofErr w:type="spellStart"/>
      <w:r w:rsidRPr="002D6C7F">
        <w:rPr>
          <w:color w:val="000000" w:themeColor="text1"/>
        </w:rPr>
        <w:t>Brendo</w:t>
      </w:r>
      <w:proofErr w:type="spellEnd"/>
      <w:r w:rsidRPr="002D6C7F">
        <w:rPr>
          <w:color w:val="000000" w:themeColor="text1"/>
        </w:rPr>
        <w:t xml:space="preserve"> Braga e vereadores abaixo assinados.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FF5C4D" w:rsidRPr="002D6C7F">
          <w:rPr>
            <w:rStyle w:val="Hyperlink"/>
            <w:rFonts w:eastAsia="Arial Unicode MS"/>
            <w:b/>
          </w:rPr>
          <w:t>INDICAÇÃO Nº 331/2026</w:t>
        </w:r>
      </w:hyperlink>
      <w:r w:rsidR="00FF5C4D" w:rsidRPr="002D6C7F">
        <w:rPr>
          <w:b/>
        </w:rPr>
        <w:t xml:space="preserve"> </w:t>
      </w:r>
      <w:r w:rsidR="00FF5C4D" w:rsidRPr="002D6C7F">
        <w:t>– Indico a aquisição e utilização de totens inteligentes de monitoramento em vias públicas, parques e espaços públicos do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Emerson Farias.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FF5C4D" w:rsidRPr="002D6C7F">
          <w:rPr>
            <w:rStyle w:val="Hyperlink"/>
            <w:rFonts w:eastAsia="Arial Unicode MS"/>
            <w:b/>
          </w:rPr>
          <w:t>INDICAÇÃO Nº 340/2026</w:t>
        </w:r>
      </w:hyperlink>
      <w:r w:rsidR="00FF5C4D" w:rsidRPr="002D6C7F">
        <w:rPr>
          <w:b/>
        </w:rPr>
        <w:t xml:space="preserve"> </w:t>
      </w:r>
      <w:r w:rsidR="00FF5C4D" w:rsidRPr="002D6C7F">
        <w:t xml:space="preserve">– Indico a instalação de </w:t>
      </w:r>
      <w:proofErr w:type="spellStart"/>
      <w:r w:rsidR="00FF5C4D" w:rsidRPr="002D6C7F">
        <w:t>paraciclos</w:t>
      </w:r>
      <w:proofErr w:type="spellEnd"/>
      <w:r w:rsidR="00FF5C4D" w:rsidRPr="002D6C7F">
        <w:t xml:space="preserve"> e/ou </w:t>
      </w:r>
      <w:proofErr w:type="spellStart"/>
      <w:r w:rsidR="00FF5C4D" w:rsidRPr="002D6C7F">
        <w:t>bicicletários</w:t>
      </w:r>
      <w:proofErr w:type="spellEnd"/>
      <w:r w:rsidR="00FF5C4D" w:rsidRPr="002D6C7F">
        <w:t>, com cobertura, no Ginásio Olímpico Arena Sorriso,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Emerson Farias.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FF5C4D" w:rsidRPr="002D6C7F">
          <w:rPr>
            <w:rStyle w:val="Hyperlink"/>
            <w:rFonts w:eastAsia="Arial Unicode MS"/>
            <w:b/>
          </w:rPr>
          <w:t>INDICAÇÃO Nº 341/2026</w:t>
        </w:r>
      </w:hyperlink>
      <w:r w:rsidR="00FF5C4D" w:rsidRPr="002D6C7F">
        <w:rPr>
          <w:b/>
        </w:rPr>
        <w:t xml:space="preserve"> </w:t>
      </w:r>
      <w:r w:rsidR="00FF5C4D" w:rsidRPr="002D6C7F">
        <w:t>– Indico a manutenção da cobertura e substituição de lâmpadas na quadra esportiva da Escola Municipal Vila Bela,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Emerson Farias.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FF5C4D" w:rsidRPr="002D6C7F">
          <w:rPr>
            <w:rStyle w:val="Hyperlink"/>
            <w:rFonts w:eastAsia="Arial Unicode MS"/>
            <w:b/>
          </w:rPr>
          <w:t>INDICAÇÃO Nº 347/2026</w:t>
        </w:r>
      </w:hyperlink>
      <w:r w:rsidR="00FF5C4D" w:rsidRPr="002D6C7F">
        <w:rPr>
          <w:b/>
        </w:rPr>
        <w:t xml:space="preserve"> </w:t>
      </w:r>
      <w:r w:rsidR="00FF5C4D" w:rsidRPr="002D6C7F">
        <w:t>– Indico a necessidade de treinamento e capacitação dos agentes da Guarda Municipal, para atuação no atendimento de denúncias de violência contra a mulher, em conjunto com a Polícia Militar, especialmente no âmbito da Patrulha Maria da Penha,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proofErr w:type="spellStart"/>
      <w:r w:rsidRPr="002D6C7F">
        <w:rPr>
          <w:color w:val="000000" w:themeColor="text1"/>
        </w:rPr>
        <w:t>Profª</w:t>
      </w:r>
      <w:proofErr w:type="spellEnd"/>
      <w:r w:rsidRPr="002D6C7F">
        <w:rPr>
          <w:color w:val="000000" w:themeColor="text1"/>
        </w:rPr>
        <w:t xml:space="preserve"> Silvana Perin.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FF5C4D" w:rsidRPr="002D6C7F">
          <w:rPr>
            <w:rStyle w:val="Hyperlink"/>
            <w:rFonts w:eastAsia="Arial Unicode MS"/>
            <w:b/>
          </w:rPr>
          <w:t>INDICAÇÃO Nº 349/2026</w:t>
        </w:r>
      </w:hyperlink>
      <w:r w:rsidR="00FF5C4D" w:rsidRPr="002D6C7F">
        <w:rPr>
          <w:b/>
        </w:rPr>
        <w:t xml:space="preserve"> </w:t>
      </w:r>
      <w:r w:rsidR="00FF5C4D" w:rsidRPr="002D6C7F">
        <w:t>– Indicamos a implantação de uma lombada eletrônica, na Avenida Brasil, nas proximidades do cruzamento da Rua São Pedro, no Bairro Vila Romana, no município de Sorriso-MT.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Gringo do Barreiro e vereadores abaixo assinados.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FF5C4D" w:rsidRPr="002D6C7F">
          <w:rPr>
            <w:rStyle w:val="Hyperlink"/>
            <w:rFonts w:eastAsia="Arial Unicode MS"/>
            <w:b/>
          </w:rPr>
          <w:t>INDICAÇÃO Nº 350/2026</w:t>
        </w:r>
      </w:hyperlink>
      <w:r w:rsidR="00FF5C4D" w:rsidRPr="002D6C7F">
        <w:rPr>
          <w:b/>
        </w:rPr>
        <w:t xml:space="preserve"> </w:t>
      </w:r>
      <w:r w:rsidR="00FF5C4D" w:rsidRPr="002D6C7F">
        <w:t>– Indicamos a reforma e revitalização da academia ao ar livre, localizada no Bairro Santa Maria I, no município de Sorriso-MT.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Gringo do Barreiro e vereadores abaixo assinados.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FF5C4D" w:rsidRPr="002D6C7F">
          <w:rPr>
            <w:rStyle w:val="Hyperlink"/>
            <w:rFonts w:eastAsia="Arial Unicode MS"/>
            <w:b/>
          </w:rPr>
          <w:t>INDICAÇÃO Nº 351/2026</w:t>
        </w:r>
      </w:hyperlink>
      <w:r w:rsidR="00FF5C4D" w:rsidRPr="002D6C7F">
        <w:rPr>
          <w:b/>
        </w:rPr>
        <w:t xml:space="preserve"> </w:t>
      </w:r>
      <w:r w:rsidR="00FF5C4D" w:rsidRPr="002D6C7F">
        <w:t>– Indicamos a reforma, revitalização e a manutenção da iluminação da Praça do Bairro Pinheiros II, no município de Sorriso-MT.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r w:rsidRPr="002D6C7F">
        <w:rPr>
          <w:color w:val="000000" w:themeColor="text1"/>
        </w:rPr>
        <w:t>Gringo do Barreiro e vereadores abaixo assinados.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157F6B" w:rsidRDefault="00F869F0" w:rsidP="00FF5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FF5C4D" w:rsidRPr="00157F6B">
          <w:rPr>
            <w:rStyle w:val="Hyperlink"/>
            <w:rFonts w:eastAsia="Arial Unicode MS"/>
            <w:b/>
          </w:rPr>
          <w:t>INDICAÇÃO Nº 353/2026</w:t>
        </w:r>
      </w:hyperlink>
      <w:r w:rsidR="00FF5C4D" w:rsidRPr="002D6C7F">
        <w:rPr>
          <w:b/>
        </w:rPr>
        <w:t xml:space="preserve"> </w:t>
      </w:r>
      <w:r w:rsidR="00FF5C4D" w:rsidRPr="002D6C7F">
        <w:t xml:space="preserve">– Indicamos </w:t>
      </w:r>
      <w:r w:rsidR="00FF5C4D" w:rsidRPr="002D6C7F">
        <w:rPr>
          <w:bCs/>
          <w:color w:val="000000"/>
        </w:rPr>
        <w:t xml:space="preserve">a necessidade de </w:t>
      </w:r>
      <w:r w:rsidR="00FF5C4D" w:rsidRPr="00157F6B">
        <w:t>readequação ergonômica e adaptativa da arquibancada da Arena Sorriso.</w:t>
      </w:r>
    </w:p>
    <w:p w:rsidR="00FF5C4D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D6C7F">
        <w:rPr>
          <w:b/>
        </w:rPr>
        <w:t>A</w:t>
      </w:r>
      <w:r w:rsidRPr="002D6C7F">
        <w:rPr>
          <w:b/>
          <w:color w:val="000000" w:themeColor="text1"/>
        </w:rPr>
        <w:t xml:space="preserve">utoria: </w:t>
      </w:r>
      <w:proofErr w:type="spellStart"/>
      <w:r>
        <w:rPr>
          <w:color w:val="000000" w:themeColor="text1"/>
        </w:rPr>
        <w:t>Brendo</w:t>
      </w:r>
      <w:proofErr w:type="spellEnd"/>
      <w:r>
        <w:rPr>
          <w:color w:val="000000" w:themeColor="text1"/>
        </w:rPr>
        <w:t xml:space="preserve"> Braga</w:t>
      </w:r>
      <w:r w:rsidRPr="002D6C7F">
        <w:rPr>
          <w:color w:val="000000" w:themeColor="text1"/>
        </w:rPr>
        <w:t xml:space="preserve"> e </w:t>
      </w:r>
      <w:r>
        <w:rPr>
          <w:color w:val="000000" w:themeColor="text1"/>
        </w:rPr>
        <w:t>vereadores abaixo assinados</w:t>
      </w:r>
      <w:r w:rsidRPr="002D6C7F">
        <w:rPr>
          <w:color w:val="000000" w:themeColor="text1"/>
        </w:rPr>
        <w:t>.</w:t>
      </w:r>
    </w:p>
    <w:p w:rsidR="00FF5C4D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F5C4D" w:rsidRPr="002D6C7F" w:rsidTr="008A7B88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4D" w:rsidRPr="002D6C7F" w:rsidRDefault="00FF5C4D" w:rsidP="008A7B88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2D6C7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F5C4D" w:rsidRPr="002D6C7F" w:rsidTr="008A7B88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4D" w:rsidRPr="002D6C7F" w:rsidRDefault="00FF5C4D" w:rsidP="008A7B8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D6C7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2D6C7F">
        <w:rPr>
          <w:b/>
          <w:bCs/>
          <w:i/>
          <w:u w:val="single"/>
        </w:rPr>
        <w:t>PROPOSITURAS EM 3º TURNO DE DISCUSSÃO E VOTAÇÃO</w:t>
      </w: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2D6C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6" w:history="1">
        <w:r w:rsidRPr="002D6C7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12/2026</w:t>
        </w:r>
      </w:hyperlink>
      <w:r w:rsidRPr="002D6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2D6C7F">
        <w:rPr>
          <w:rFonts w:ascii="Times New Roman" w:hAnsi="Times New Roman" w:cs="Times New Roman"/>
          <w:sz w:val="24"/>
          <w:szCs w:val="24"/>
        </w:rPr>
        <w:t>Altera a Lei Complementar nº 170, de 08 de maio de 2013, que dispõe sobre a reestruturação do regime próprio de Previdência Social do Município de Sorriso - MT,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  <w:i/>
          <w:u w:val="single"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 2) Finanças, Orçamentos e Fiscalização.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bCs/>
        </w:rPr>
        <w:t>------------------------------------------------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3ª VOTAÇÃO DO</w:t>
      </w:r>
      <w:r w:rsidRPr="002D6C7F">
        <w:rPr>
          <w:b/>
        </w:rPr>
        <w:t xml:space="preserve"> </w:t>
      </w:r>
      <w:hyperlink r:id="rId17" w:history="1">
        <w:r w:rsidRPr="002D6C7F">
          <w:rPr>
            <w:rStyle w:val="Hyperlink"/>
            <w:rFonts w:eastAsia="Arial Unicode MS"/>
            <w:b/>
          </w:rPr>
          <w:t>PROJETO DE LEI Nº 77/2026</w:t>
        </w:r>
      </w:hyperlink>
      <w:r w:rsidRPr="002D6C7F">
        <w:rPr>
          <w:rFonts w:eastAsia="Arial Unicode MS"/>
          <w:b/>
        </w:rPr>
        <w:t xml:space="preserve"> – Substitutivo ao </w:t>
      </w:r>
      <w:hyperlink r:id="rId18" w:history="1">
        <w:r w:rsidRPr="002D6C7F">
          <w:rPr>
            <w:rStyle w:val="Hyperlink"/>
            <w:rFonts w:eastAsia="Arial Unicode MS"/>
            <w:b/>
          </w:rPr>
          <w:t>Projeto de Lei nº 26/2026</w:t>
        </w:r>
      </w:hyperlink>
      <w:r w:rsidRPr="002D6C7F">
        <w:rPr>
          <w:b/>
        </w:rPr>
        <w:t xml:space="preserve"> - </w:t>
      </w:r>
      <w:r w:rsidRPr="002D6C7F">
        <w:rPr>
          <w:rStyle w:val="MdStrong"/>
          <w:b w:val="0"/>
        </w:rPr>
        <w:t>Autoriza o Poder Executivo Municipal, a implementar o Programa Municipal</w:t>
      </w:r>
      <w:r w:rsidRPr="002D6C7F">
        <w:rPr>
          <w:bCs/>
        </w:rPr>
        <w:t xml:space="preserve"> Escolinhas de Futebol "Livro na Mão, Bola no Pé", no âmbito do Município.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rFonts w:eastAsia="Calibri"/>
          <w:bCs/>
          <w:i/>
          <w:u w:val="single"/>
        </w:rPr>
        <w:lastRenderedPageBreak/>
        <w:t>Com parecer das Comissões:</w:t>
      </w:r>
      <w:r w:rsidRPr="002D6C7F">
        <w:rPr>
          <w:rFonts w:eastAsia="Calibri"/>
          <w:bCs/>
        </w:rPr>
        <w:t xml:space="preserve"> 1) Justiça e Redação;</w:t>
      </w:r>
      <w:r w:rsidRPr="002D6C7F">
        <w:rPr>
          <w:bCs/>
        </w:rPr>
        <w:t xml:space="preserve"> 2) Educação, Saúde e Assistência Social.</w:t>
      </w: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  <w:r w:rsidRPr="002D6C7F">
        <w:rPr>
          <w:b/>
          <w:bCs/>
          <w:i/>
          <w:u w:val="single"/>
        </w:rPr>
        <w:t>PROPOSITURAS EM 2º TURNO DE DISCUSSÃO E VOTAÇÃO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2ª VOTAÇÃO DO</w:t>
      </w:r>
      <w:r w:rsidRPr="002D6C7F">
        <w:rPr>
          <w:b/>
        </w:rPr>
        <w:t xml:space="preserve"> </w:t>
      </w:r>
      <w:hyperlink r:id="rId19" w:history="1">
        <w:r w:rsidRPr="002D6C7F">
          <w:rPr>
            <w:rStyle w:val="Hyperlink"/>
            <w:rFonts w:eastAsia="Arial Unicode MS"/>
            <w:b/>
          </w:rPr>
          <w:t>PROJETO DE LEI Nº 72/2026</w:t>
        </w:r>
      </w:hyperlink>
      <w:r w:rsidRPr="002D6C7F">
        <w:rPr>
          <w:b/>
        </w:rPr>
        <w:t xml:space="preserve"> - </w:t>
      </w:r>
      <w:r w:rsidRPr="002D6C7F">
        <w:t>Altera a Lei Municipal nº 3.370, de 11 de maio de 2023, que autoriza a concessão de direito real de uso, a título oneroso, mediante licitação, para exploração comercial de quiosques em logradouros públicos do Município de Sorriso,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</w:t>
      </w:r>
      <w:r w:rsidRPr="002D6C7F">
        <w:rPr>
          <w:bCs/>
        </w:rPr>
        <w:t xml:space="preserve"> 2) Finanças, Orçamentos e Fiscalização.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2ª VOTAÇÃO DO</w:t>
      </w:r>
      <w:r w:rsidRPr="002D6C7F">
        <w:rPr>
          <w:b/>
        </w:rPr>
        <w:t xml:space="preserve"> </w:t>
      </w:r>
      <w:hyperlink r:id="rId20" w:history="1">
        <w:r w:rsidRPr="002D6C7F">
          <w:rPr>
            <w:rStyle w:val="Hyperlink"/>
            <w:rFonts w:eastAsia="Arial Unicode MS"/>
            <w:b/>
          </w:rPr>
          <w:t>PROJETO DE LEI Nº 73/2026</w:t>
        </w:r>
      </w:hyperlink>
      <w:r w:rsidRPr="002D6C7F">
        <w:rPr>
          <w:b/>
        </w:rPr>
        <w:t xml:space="preserve"> - </w:t>
      </w:r>
      <w:r w:rsidRPr="002D6C7F">
        <w:rPr>
          <w:bCs/>
        </w:rPr>
        <w:t>Altera a Lei Municipal nº 3.302 de 22 de setembro de 2022,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</w:t>
      </w:r>
      <w:r w:rsidRPr="002D6C7F">
        <w:rPr>
          <w:bCs/>
        </w:rPr>
        <w:t xml:space="preserve"> 2) Finanças, Orçamentos e Fiscalização.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D6C7F">
        <w:rPr>
          <w:b/>
          <w:bCs/>
          <w:i/>
          <w:color w:val="FF0000"/>
          <w:highlight w:val="yellow"/>
          <w:u w:val="single"/>
        </w:rPr>
        <w:t>Regime de Urgência solicitado pelo autor (28/05/26)</w:t>
      </w: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2ª VOTAÇÃO DO</w:t>
      </w:r>
      <w:r w:rsidRPr="002D6C7F">
        <w:rPr>
          <w:b/>
        </w:rPr>
        <w:t xml:space="preserve"> </w:t>
      </w:r>
      <w:hyperlink r:id="rId21" w:history="1">
        <w:r w:rsidRPr="002D6C7F">
          <w:rPr>
            <w:rStyle w:val="Hyperlink"/>
            <w:rFonts w:eastAsia="Arial Unicode MS"/>
            <w:b/>
          </w:rPr>
          <w:t>PROJETO DE LEI Nº 76/2026</w:t>
        </w:r>
      </w:hyperlink>
      <w:r w:rsidRPr="002D6C7F">
        <w:rPr>
          <w:b/>
        </w:rPr>
        <w:t xml:space="preserve"> - </w:t>
      </w:r>
      <w:r w:rsidRPr="002D6C7F">
        <w:rPr>
          <w:bCs/>
        </w:rPr>
        <w:t xml:space="preserve">Autoriza o Poder Executivo Municipal a celebrar Termo de Cessão de Uso de Imóvel com a empresa Águas de Sorriso </w:t>
      </w:r>
      <w:proofErr w:type="spellStart"/>
      <w:r w:rsidRPr="002D6C7F">
        <w:rPr>
          <w:bCs/>
        </w:rPr>
        <w:t>Ltda</w:t>
      </w:r>
      <w:proofErr w:type="spellEnd"/>
      <w:r w:rsidRPr="002D6C7F">
        <w:rPr>
          <w:bCs/>
        </w:rPr>
        <w:t>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</w:t>
      </w:r>
      <w:r w:rsidRPr="002D6C7F">
        <w:rPr>
          <w:bCs/>
        </w:rPr>
        <w:t xml:space="preserve"> 2) Finanças, Orçamentos e Fiscalização; 3) Obras, Viação e Serviços Urbanos.</w:t>
      </w:r>
    </w:p>
    <w:p w:rsidR="00FF5C4D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2ª VOTAÇÃO DO</w:t>
      </w:r>
      <w:r w:rsidRPr="002D6C7F">
        <w:rPr>
          <w:b/>
        </w:rPr>
        <w:t xml:space="preserve"> </w:t>
      </w:r>
      <w:hyperlink r:id="rId22" w:history="1">
        <w:r w:rsidRPr="002D6C7F">
          <w:rPr>
            <w:rStyle w:val="Hyperlink"/>
            <w:rFonts w:eastAsia="Arial Unicode MS"/>
            <w:b/>
          </w:rPr>
          <w:t>PROJETO DE LEI Nº 78/2026</w:t>
        </w:r>
      </w:hyperlink>
      <w:r w:rsidRPr="002D6C7F">
        <w:rPr>
          <w:b/>
        </w:rPr>
        <w:t xml:space="preserve"> - </w:t>
      </w:r>
      <w:r w:rsidRPr="002D6C7F">
        <w:rPr>
          <w:bCs/>
        </w:rPr>
        <w:t>Institui diretrizes para a implantação de sistemas de energia solar fotovoltaica em programas habitacionais de interesse social no município, mediante parcerias com a iniciativa privada,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</w:t>
      </w:r>
      <w:r w:rsidRPr="002D6C7F">
        <w:rPr>
          <w:bCs/>
        </w:rPr>
        <w:t xml:space="preserve"> 2) Finanças, Orçamentos e Fiscalização; 3) Educação, Saúde e Assistência Social.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2ª VOTAÇÃO DO</w:t>
      </w:r>
      <w:r w:rsidRPr="002D6C7F">
        <w:rPr>
          <w:b/>
        </w:rPr>
        <w:t xml:space="preserve"> </w:t>
      </w:r>
      <w:hyperlink r:id="rId23" w:history="1">
        <w:r w:rsidRPr="002D6C7F">
          <w:rPr>
            <w:rStyle w:val="Hyperlink"/>
            <w:rFonts w:eastAsia="Arial Unicode MS"/>
            <w:b/>
          </w:rPr>
          <w:t>PROJETO DE LEI Nº 79/2026</w:t>
        </w:r>
      </w:hyperlink>
      <w:r w:rsidRPr="002D6C7F">
        <w:rPr>
          <w:b/>
        </w:rPr>
        <w:t xml:space="preserve"> - </w:t>
      </w:r>
      <w:r w:rsidRPr="002D6C7F">
        <w:t>Declara de Utilidade Pública a “Associação Protetora de Animais Anjos de Pata”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 Comissão:</w:t>
      </w:r>
      <w:r w:rsidRPr="002D6C7F">
        <w:rPr>
          <w:rFonts w:eastAsia="Calibri"/>
          <w:bCs/>
        </w:rPr>
        <w:t xml:space="preserve"> 1) Justiça e Redação</w:t>
      </w:r>
      <w:r w:rsidRPr="002D6C7F">
        <w:rPr>
          <w:bCs/>
        </w:rPr>
        <w:t>.</w:t>
      </w: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2D6C7F">
        <w:rPr>
          <w:b/>
          <w:bCs/>
          <w:i/>
          <w:u w:val="single"/>
        </w:rPr>
        <w:t>PROPOSITURAS EM 1º TURNO DE DISCUSSÃO E VOTAÇÃO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D6C7F">
        <w:rPr>
          <w:b/>
          <w:bCs/>
          <w:i/>
          <w:color w:val="FF0000"/>
          <w:highlight w:val="yellow"/>
          <w:u w:val="single"/>
        </w:rPr>
        <w:t>Regime de Urgência solicitado pelo autor (11/06/26)</w:t>
      </w: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1ª VOTAÇÃO DO</w:t>
      </w:r>
      <w:r w:rsidRPr="002D6C7F">
        <w:rPr>
          <w:b/>
        </w:rPr>
        <w:t xml:space="preserve"> </w:t>
      </w:r>
      <w:hyperlink r:id="rId24" w:history="1">
        <w:r w:rsidRPr="002D6C7F">
          <w:rPr>
            <w:rStyle w:val="Hyperlink"/>
            <w:rFonts w:eastAsia="Arial Unicode MS"/>
            <w:b/>
          </w:rPr>
          <w:t>PROJETO DE LEI Nº 85/2026</w:t>
        </w:r>
      </w:hyperlink>
      <w:r w:rsidRPr="002D6C7F">
        <w:rPr>
          <w:b/>
        </w:rPr>
        <w:t xml:space="preserve"> - </w:t>
      </w:r>
      <w:r w:rsidRPr="002D6C7F">
        <w:rPr>
          <w:bCs/>
          <w:iCs/>
        </w:rPr>
        <w:t xml:space="preserve">Altera dispositivos da Lei Municipal nº 3.737/2025, que “Institui o Programa Municipal das Escolas Cívico-Militares, junto a Rede Municipal de Ensino Sorriso/MT, cria a Escola Municipal Cívico-Militar Gerson </w:t>
      </w:r>
      <w:proofErr w:type="spellStart"/>
      <w:r w:rsidRPr="002D6C7F">
        <w:rPr>
          <w:bCs/>
          <w:iCs/>
        </w:rPr>
        <w:t>Bicego</w:t>
      </w:r>
      <w:proofErr w:type="spellEnd"/>
      <w:r w:rsidRPr="002D6C7F">
        <w:rPr>
          <w:bCs/>
          <w:iCs/>
        </w:rPr>
        <w:t xml:space="preserve"> e dá outras providências”</w:t>
      </w:r>
      <w:r w:rsidRPr="002D6C7F">
        <w:rPr>
          <w:bCs/>
        </w:rPr>
        <w:t>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1ª VOTAÇÃO DO</w:t>
      </w:r>
      <w:r w:rsidRPr="002D6C7F">
        <w:rPr>
          <w:b/>
        </w:rPr>
        <w:t xml:space="preserve"> </w:t>
      </w:r>
      <w:hyperlink r:id="rId25" w:history="1">
        <w:r w:rsidRPr="002D6C7F">
          <w:rPr>
            <w:rStyle w:val="Hyperlink"/>
            <w:rFonts w:eastAsia="Arial Unicode MS"/>
            <w:b/>
          </w:rPr>
          <w:t>PROJETO DE LEI Nº 86/2026</w:t>
        </w:r>
      </w:hyperlink>
      <w:r w:rsidRPr="002D6C7F">
        <w:rPr>
          <w:b/>
        </w:rPr>
        <w:t xml:space="preserve"> - </w:t>
      </w:r>
      <w:r w:rsidRPr="002D6C7F">
        <w:rPr>
          <w:bCs/>
        </w:rPr>
        <w:t>Dispõe sobre a desafetação de área pública municipal da classe dos bens de uso comum do povo, localizada no Loteamento Morada do Bosque III, com a finalidade social de subsidiar Programa Habitacional destinado à construção de moradias populares,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 2) Finanças, Orçamentos e Fiscalização; 3) Obras, Viação e Serviços Urbanos; 4) Educação, Saúde e Assistência Social.</w:t>
      </w: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  <w:r w:rsidRPr="002D6C7F">
        <w:rPr>
          <w:rFonts w:eastAsia="Calibri"/>
          <w:bCs/>
        </w:rPr>
        <w:t>----------------------------------------------</w:t>
      </w:r>
    </w:p>
    <w:p w:rsidR="00FF5C4D" w:rsidRPr="002D6C7F" w:rsidRDefault="00FF5C4D" w:rsidP="00FF5C4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D6C7F">
        <w:rPr>
          <w:b/>
          <w:bCs/>
        </w:rPr>
        <w:t>1ª VOTAÇÃO DO</w:t>
      </w:r>
      <w:r w:rsidRPr="002D6C7F">
        <w:rPr>
          <w:b/>
        </w:rPr>
        <w:t xml:space="preserve"> </w:t>
      </w:r>
      <w:hyperlink r:id="rId26" w:history="1">
        <w:r w:rsidRPr="002D6C7F">
          <w:rPr>
            <w:rStyle w:val="Hyperlink"/>
            <w:rFonts w:eastAsia="Arial Unicode MS"/>
            <w:b/>
          </w:rPr>
          <w:t>PROJETO DE LEI Nº 87/2026</w:t>
        </w:r>
      </w:hyperlink>
      <w:r w:rsidRPr="002D6C7F">
        <w:rPr>
          <w:b/>
        </w:rPr>
        <w:t xml:space="preserve"> - </w:t>
      </w:r>
      <w:r w:rsidRPr="002D6C7F">
        <w:rPr>
          <w:bCs/>
        </w:rPr>
        <w:t>Autoriza a cessão de uso de bem público municipal ao Sindicato dos Servidores Públicos Municipais de Sorriso - SINSEMS,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 2) Finanças, Orçamentos e Fiscalização.</w:t>
      </w:r>
    </w:p>
    <w:p w:rsidR="00FF5C4D" w:rsidRDefault="00FF5C4D" w:rsidP="00FF5C4D">
      <w:pPr>
        <w:pStyle w:val="PargrafodaLista"/>
        <w:ind w:left="0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rPr>
          <w:b/>
          <w:bCs/>
          <w:i/>
          <w:u w:val="single"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Cs/>
        </w:rPr>
      </w:pPr>
      <w:r w:rsidRPr="002D6C7F">
        <w:rPr>
          <w:b/>
          <w:bCs/>
          <w:i/>
          <w:u w:val="single"/>
        </w:rPr>
        <w:t>PROPOSITURAS EM TURNO ÚNICO DE VOTAÇÃO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27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85/2026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Concede Comenda Claudino Frâncio ao Instituto de Gestão Hospitalar e Assistência à saúde do Estado do Mato Grosso - IGHASMAT, Gestor da Maternidade Municipal Amor de Mãe, no município de Sorriso/MT, pela plena execução e total cumprimento da Legislação Municipal, assegurando às gestantes o direito à escolha consciente da via de parto.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28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86/2026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 xml:space="preserve"> ao Senhor Claudio Cézar Oliveira.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29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87/2026</w:t>
        </w:r>
      </w:hyperlink>
      <w:r w:rsidRPr="002D6C7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 xml:space="preserve"> ao Senhor Luiz Carlos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Tercal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>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30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88/2026</w:t>
        </w:r>
      </w:hyperlink>
      <w:r w:rsidRPr="002D6C7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 xml:space="preserve"> ao Senhora Janaina Riva.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31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89/2026</w:t>
        </w:r>
      </w:hyperlink>
      <w:r w:rsidRPr="002D6C7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 xml:space="preserve"> ao Senhor Adilar Pacífico Turra.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  <w:i/>
          <w:u w:val="single"/>
        </w:rPr>
        <w:t>Com parecer das Comissões:</w:t>
      </w:r>
      <w:r w:rsidRPr="002D6C7F">
        <w:rPr>
          <w:rFonts w:eastAsia="Calibri"/>
          <w:bCs/>
        </w:rPr>
        <w:t xml:space="preserve"> 1) Justiça e Redação; 2) Especial de Honrarias.</w:t>
      </w:r>
    </w:p>
    <w:p w:rsidR="00FF5C4D" w:rsidRPr="002D6C7F" w:rsidRDefault="00FF5C4D" w:rsidP="00FF5C4D">
      <w:pPr>
        <w:pStyle w:val="PargrafodaLista"/>
        <w:ind w:left="0"/>
        <w:jc w:val="both"/>
        <w:rPr>
          <w:highlight w:val="yellow"/>
          <w:lang w:eastAsia="en-US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2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08/2026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Regulamenta os procedimentos para acesso à informação no âmbito da Câmara Municipal de Sorriso, em conformidade com a Lei Orgânica Municipal, Lei de Acesso à Informação, e Lei Geral de Proteção dos Dados –LGPD.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eastAsia="Calibri"/>
          <w:bCs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3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09/2026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Regulamenta o uso e controle de acesso à internet, rede corporativa, equipamentos de informática e e-mails corporativos no ambiente de trabalho da Câmara Municipal de Sorriso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4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10/2026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o controle de acesso, circulação e permanência de pessoas no âmbito da Câmara Municipal de Sorriso, Estado de Mato Grosso.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5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11/2026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Regulamenta a política de segurança, o tratamento e a proteção de dados em sistemas de </w:t>
      </w:r>
      <w:proofErr w:type="spellStart"/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videomonitoramento</w:t>
      </w:r>
      <w:proofErr w:type="spellEnd"/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(CFTV) no âmbito da Câmara Municipal de Sorriso, nos termos da Lei Federal nº 13.709/2018 (LGPD).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6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12/2026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a organização, atribuições e funcionamento da Ouvidoria Parlamentar da Câmara Municipal de Sorriso e dá outras providências.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D6C7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7" w:history="1"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13/2026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a regulamentação do uso do Plenário “Aureliano Pereira da Silva” da Câmara Municipal de Sorriso.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8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155/2026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Concede Moção de Aplauso ao Sr. Marcelo Magalhães de Lima, pela conquista do 2º lugar no Concurso Encantos da Gastronomia – Edição Sorriso, com o prato “Ossobuco com Farofa de Soja”.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39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156/2026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</w:t>
      </w:r>
      <w:r w:rsidRPr="002D6C7F">
        <w:rPr>
          <w:rFonts w:ascii="Times New Roman" w:hAnsi="Times New Roman" w:cs="Times New Roman"/>
          <w:sz w:val="24"/>
          <w:szCs w:val="24"/>
        </w:rPr>
        <w:t xml:space="preserve">à Sra. Paula Arruda Ribeiro, pela conquista do 3º lugar no Concurso Encantos da Gastronomia – Edição Sorriso, com o prato “Três Povos à Moda </w:t>
      </w:r>
      <w:proofErr w:type="spellStart"/>
      <w:r w:rsidRPr="002D6C7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D6C7F">
        <w:rPr>
          <w:rFonts w:ascii="Times New Roman" w:hAnsi="Times New Roman" w:cs="Times New Roman"/>
          <w:sz w:val="24"/>
          <w:szCs w:val="24"/>
        </w:rPr>
        <w:t>”.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0" w:history="1">
        <w:r w:rsidRPr="002D6C7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D6C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157/2026</w:t>
        </w:r>
      </w:hyperlink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D6C7F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</w:t>
      </w:r>
      <w:r w:rsidRPr="002D6C7F">
        <w:rPr>
          <w:rFonts w:ascii="Times New Roman" w:hAnsi="Times New Roman" w:cs="Times New Roman"/>
          <w:sz w:val="24"/>
          <w:szCs w:val="24"/>
        </w:rPr>
        <w:t>ao Sr. Christian Adalbert Baumgarten, pela conquista do 1º lugar no Concurso Encantos da Gastronomia – Edição Sorriso, com o prato “Sabores do Cerrado”.</w:t>
      </w:r>
    </w:p>
    <w:p w:rsidR="00FF5C4D" w:rsidRPr="002D6C7F" w:rsidRDefault="00FF5C4D" w:rsidP="00FF5C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D6C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D6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F5C4D" w:rsidRPr="002D6C7F" w:rsidRDefault="00FF5C4D" w:rsidP="00FF5C4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D6C7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D6C7F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</w:p>
    <w:p w:rsidR="00FF5C4D" w:rsidRPr="002D6C7F" w:rsidRDefault="00FF5C4D" w:rsidP="00FF5C4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D6C7F">
        <w:rPr>
          <w:b/>
        </w:rPr>
        <w:t xml:space="preserve">VOTAÇÃO DO </w:t>
      </w:r>
      <w:hyperlink r:id="rId41" w:history="1">
        <w:r w:rsidRPr="002D6C7F">
          <w:rPr>
            <w:rStyle w:val="Hyperlink"/>
            <w:rFonts w:eastAsia="Arial Unicode MS"/>
            <w:b/>
          </w:rPr>
          <w:t>REQUERIMENTO Nº 74/2026</w:t>
        </w:r>
      </w:hyperlink>
      <w:r w:rsidRPr="002D6C7F">
        <w:t xml:space="preserve"> – Requerem à Empresa </w:t>
      </w:r>
      <w:proofErr w:type="spellStart"/>
      <w:r w:rsidRPr="002D6C7F">
        <w:t>Energisa</w:t>
      </w:r>
      <w:proofErr w:type="spellEnd"/>
      <w:r w:rsidRPr="002D6C7F">
        <w:t xml:space="preserve"> Mato Grosso, providências urgentes para solucionar os constantes problemas de oscilação e queda de energia elétrica na Avenida Tancredo Neves, nas proximidades da Prefeitura Municipal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</w:pPr>
      <w:r w:rsidRPr="002D6C7F">
        <w:rPr>
          <w:b/>
        </w:rPr>
        <w:t xml:space="preserve">Autoria: </w:t>
      </w:r>
      <w:proofErr w:type="spellStart"/>
      <w:r w:rsidRPr="002D6C7F">
        <w:t>Profª</w:t>
      </w:r>
      <w:proofErr w:type="spellEnd"/>
      <w:r w:rsidRPr="002D6C7F">
        <w:t xml:space="preserve"> Silvana Perin e vereadores abaixo assinados.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D6C7F">
        <w:rPr>
          <w:b/>
        </w:rPr>
        <w:t xml:space="preserve">VOTAÇÃO DO </w:t>
      </w:r>
      <w:hyperlink r:id="rId42" w:history="1">
        <w:r w:rsidRPr="002D6C7F">
          <w:rPr>
            <w:rStyle w:val="Hyperlink"/>
            <w:rFonts w:eastAsia="Arial Unicode MS"/>
            <w:b/>
          </w:rPr>
          <w:t>REQUERIMENTO Nº 75/2026</w:t>
        </w:r>
      </w:hyperlink>
      <w:r w:rsidRPr="002D6C7F">
        <w:t xml:space="preserve"> – Requer </w:t>
      </w:r>
      <w:r w:rsidRPr="002D6C7F">
        <w:rPr>
          <w:bCs/>
          <w:color w:val="000000"/>
        </w:rPr>
        <w:t xml:space="preserve">ao Exmo. Senhor Alei Fernandes, Prefeito Municipal, com cópia à Ilma. Sra. Adriana Ester </w:t>
      </w:r>
      <w:proofErr w:type="spellStart"/>
      <w:r w:rsidRPr="002D6C7F">
        <w:rPr>
          <w:bCs/>
          <w:color w:val="000000"/>
        </w:rPr>
        <w:t>Reichert</w:t>
      </w:r>
      <w:proofErr w:type="spellEnd"/>
      <w:r w:rsidRPr="002D6C7F">
        <w:rPr>
          <w:bCs/>
          <w:color w:val="000000"/>
        </w:rPr>
        <w:t xml:space="preserve"> </w:t>
      </w:r>
      <w:proofErr w:type="spellStart"/>
      <w:r w:rsidRPr="002D6C7F">
        <w:rPr>
          <w:bCs/>
          <w:color w:val="000000"/>
        </w:rPr>
        <w:t>Palú</w:t>
      </w:r>
      <w:proofErr w:type="spellEnd"/>
      <w:r w:rsidRPr="002D6C7F">
        <w:rPr>
          <w:bCs/>
          <w:color w:val="000000"/>
        </w:rPr>
        <w:t>, Secretária Municipal de Educação, informações detalhadas acerca do quantitativo de profissionais da educação da rede municipal de ensino, especialmente quanto ao número de professores efetivos e contratados, distribuição por unidade escolar, afastamentos, aposentadorias e planejamento futuro de pessoal diante da expansão da rede municipal de ensino.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</w:pPr>
      <w:r w:rsidRPr="002D6C7F">
        <w:rPr>
          <w:b/>
        </w:rPr>
        <w:t xml:space="preserve">Autoria: </w:t>
      </w:r>
      <w:proofErr w:type="spellStart"/>
      <w:r w:rsidRPr="002D6C7F">
        <w:t>Profª</w:t>
      </w:r>
      <w:proofErr w:type="spellEnd"/>
      <w:r w:rsidRPr="002D6C7F">
        <w:t xml:space="preserve"> Silvana Perin.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D6C7F">
        <w:rPr>
          <w:b/>
        </w:rPr>
        <w:t xml:space="preserve">VOTAÇÃO DO </w:t>
      </w:r>
      <w:hyperlink r:id="rId43" w:history="1">
        <w:r w:rsidRPr="002D6C7F">
          <w:rPr>
            <w:rStyle w:val="Hyperlink"/>
            <w:rFonts w:eastAsia="Arial Unicode MS"/>
            <w:b/>
          </w:rPr>
          <w:t>REQUERIMENTO Nº 76/2026</w:t>
        </w:r>
      </w:hyperlink>
      <w:r w:rsidRPr="002D6C7F">
        <w:t xml:space="preserve"> – Requer </w:t>
      </w:r>
      <w:r w:rsidRPr="002D6C7F">
        <w:rPr>
          <w:bCs/>
        </w:rPr>
        <w:t xml:space="preserve">ao Exmo. </w:t>
      </w:r>
      <w:r w:rsidRPr="002D6C7F">
        <w:t>Senhor Alei Fernandes, Prefeito Municipal, ao Senhor Diretor-Presidente da empresa concessionária Águas de Sorriso S/A (</w:t>
      </w:r>
      <w:proofErr w:type="spellStart"/>
      <w:r w:rsidRPr="002D6C7F">
        <w:t>Aegea</w:t>
      </w:r>
      <w:proofErr w:type="spellEnd"/>
      <w:r w:rsidRPr="002D6C7F">
        <w:t>), Eduardo Lana, ao Diretor-Presidente da AGER Sorriso, informações detalhadas acerca da programação, cronograma e medidas previstas para solucionar os recorrentes problemas de esgoto nos bairros Serra Dourada e São José I e II,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</w:pPr>
      <w:r w:rsidRPr="002D6C7F">
        <w:rPr>
          <w:b/>
        </w:rPr>
        <w:t xml:space="preserve">Autoria: </w:t>
      </w:r>
      <w:proofErr w:type="spellStart"/>
      <w:r w:rsidRPr="002D6C7F">
        <w:t>Profª</w:t>
      </w:r>
      <w:proofErr w:type="spellEnd"/>
      <w:r w:rsidRPr="002D6C7F">
        <w:t xml:space="preserve"> Silvana Perin.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D6C7F">
        <w:rPr>
          <w:b/>
        </w:rPr>
        <w:t xml:space="preserve">VOTAÇÃO DO </w:t>
      </w:r>
      <w:hyperlink r:id="rId44" w:history="1">
        <w:r w:rsidRPr="002D6C7F">
          <w:rPr>
            <w:rStyle w:val="Hyperlink"/>
            <w:rFonts w:eastAsia="Arial Unicode MS"/>
            <w:b/>
          </w:rPr>
          <w:t>REQUERIMENTO Nº 77/2026</w:t>
        </w:r>
      </w:hyperlink>
      <w:r w:rsidRPr="002D6C7F">
        <w:t xml:space="preserve"> – Requer </w:t>
      </w:r>
      <w:r w:rsidRPr="002D6C7F">
        <w:rPr>
          <w:bCs/>
        </w:rPr>
        <w:t xml:space="preserve">ao Exmo. </w:t>
      </w:r>
      <w:r w:rsidRPr="002D6C7F">
        <w:t>Senhor Alei Fernandes, Prefeito Municipal, à Secretaria Municipal de Administração e à Secretaria Municipal de Saúde, informações detalhadas acerca da realização dos exames de endoscopia e colonoscopia disponibilizados à população pelo Sistema Único de Saúde –</w:t>
      </w:r>
      <w:bookmarkStart w:id="0" w:name="_GoBack"/>
      <w:bookmarkEnd w:id="0"/>
      <w:r w:rsidRPr="002D6C7F">
        <w:t xml:space="preserve"> SUS,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</w:pPr>
      <w:r w:rsidRPr="002D6C7F">
        <w:rPr>
          <w:b/>
        </w:rPr>
        <w:t xml:space="preserve">Autoria: </w:t>
      </w:r>
      <w:proofErr w:type="spellStart"/>
      <w:r w:rsidRPr="002D6C7F">
        <w:t>Profª</w:t>
      </w:r>
      <w:proofErr w:type="spellEnd"/>
      <w:r w:rsidRPr="002D6C7F">
        <w:t xml:space="preserve"> Silvana Perin.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5C4D" w:rsidRPr="002D6C7F" w:rsidRDefault="00FF5C4D" w:rsidP="00FF5C4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D6C7F">
        <w:rPr>
          <w:b/>
        </w:rPr>
        <w:t xml:space="preserve">VOTAÇÃO DO </w:t>
      </w:r>
      <w:hyperlink r:id="rId45" w:history="1">
        <w:r w:rsidRPr="002D6C7F">
          <w:rPr>
            <w:rStyle w:val="Hyperlink"/>
            <w:rFonts w:eastAsia="Arial Unicode MS"/>
            <w:b/>
          </w:rPr>
          <w:t>REQUERIMENTO Nº 78/2026</w:t>
        </w:r>
      </w:hyperlink>
      <w:r w:rsidRPr="002D6C7F">
        <w:t xml:space="preserve"> – Requerem ao </w:t>
      </w:r>
      <w:r w:rsidRPr="002D6C7F">
        <w:rPr>
          <w:bCs/>
        </w:rPr>
        <w:t xml:space="preserve">Exmo. </w:t>
      </w:r>
      <w:r w:rsidRPr="002D6C7F">
        <w:t xml:space="preserve">Senhor Alei Fernandes, Prefeito Municipal, à Secretaria Municipal de Administração, à Secretaria Municipal de Educação e à Secretaria Municipal de Infraestrutura, Transporte e Saneamento, informações sobre a construção da mini quadra da Escola Municipal Professor Rolf </w:t>
      </w:r>
      <w:proofErr w:type="spellStart"/>
      <w:r w:rsidRPr="002D6C7F">
        <w:t>Bachmann</w:t>
      </w:r>
      <w:proofErr w:type="spellEnd"/>
      <w:r w:rsidRPr="002D6C7F">
        <w:t>, no município de Sorriso/MT.</w:t>
      </w:r>
    </w:p>
    <w:p w:rsidR="00FF5C4D" w:rsidRPr="002D6C7F" w:rsidRDefault="00FF5C4D" w:rsidP="00FF5C4D">
      <w:pPr>
        <w:pStyle w:val="PargrafodaLista"/>
        <w:autoSpaceDE w:val="0"/>
        <w:autoSpaceDN w:val="0"/>
        <w:adjustRightInd w:val="0"/>
        <w:ind w:left="0"/>
        <w:jc w:val="both"/>
      </w:pPr>
      <w:r w:rsidRPr="002D6C7F">
        <w:rPr>
          <w:b/>
        </w:rPr>
        <w:t xml:space="preserve">Autoria: </w:t>
      </w:r>
      <w:proofErr w:type="spellStart"/>
      <w:r w:rsidRPr="002D6C7F">
        <w:t>Profª</w:t>
      </w:r>
      <w:proofErr w:type="spellEnd"/>
      <w:r w:rsidRPr="002D6C7F">
        <w:t xml:space="preserve"> Silvana Perin e vereadores abaixo assinados.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7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D6C7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C4D" w:rsidRPr="002D6C7F" w:rsidRDefault="00FF5C4D" w:rsidP="00FF5C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F5C4D" w:rsidRPr="002D6C7F" w:rsidTr="008A7B88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4D" w:rsidRPr="002D6C7F" w:rsidRDefault="00FF5C4D" w:rsidP="008A7B8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D6C7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C7F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F5C4D" w:rsidRPr="002D6C7F" w:rsidRDefault="00FF5C4D" w:rsidP="00FF5C4D">
      <w:pPr>
        <w:pStyle w:val="PargrafodaLista"/>
        <w:ind w:left="0"/>
        <w:jc w:val="both"/>
        <w:rPr>
          <w:bCs/>
        </w:rPr>
      </w:pPr>
    </w:p>
    <w:p w:rsidR="00FF5C4D" w:rsidRPr="002D6C7F" w:rsidRDefault="00F869F0" w:rsidP="00FF5C4D">
      <w:pPr>
        <w:pStyle w:val="PargrafodaLista"/>
        <w:ind w:left="0"/>
      </w:pPr>
      <w:hyperlink r:id="rId46" w:history="1">
        <w:r w:rsidR="00FF5C4D" w:rsidRPr="002D6C7F">
          <w:rPr>
            <w:rStyle w:val="Hyperlink"/>
            <w:rFonts w:eastAsia="Arial Unicode MS"/>
          </w:rPr>
          <w:t>ADIR CUNICO</w:t>
        </w:r>
      </w:hyperlink>
      <w:r w:rsidR="00FF5C4D" w:rsidRPr="002D6C7F">
        <w:t xml:space="preserve"> – Novo</w:t>
      </w:r>
    </w:p>
    <w:p w:rsidR="00FF5C4D" w:rsidRPr="002D6C7F" w:rsidRDefault="00F869F0" w:rsidP="00FF5C4D">
      <w:pPr>
        <w:pStyle w:val="PargrafodaLista"/>
        <w:ind w:left="0"/>
      </w:pPr>
      <w:hyperlink r:id="rId47" w:history="1">
        <w:r w:rsidR="00FF5C4D" w:rsidRPr="002D6C7F">
          <w:rPr>
            <w:rStyle w:val="Hyperlink"/>
            <w:rFonts w:eastAsia="Arial Unicode MS"/>
          </w:rPr>
          <w:t>EMERSON FARIAS</w:t>
        </w:r>
      </w:hyperlink>
      <w:r w:rsidR="00FF5C4D" w:rsidRPr="002D6C7F">
        <w:t xml:space="preserve"> – PL</w:t>
      </w:r>
    </w:p>
    <w:p w:rsidR="00FF5C4D" w:rsidRPr="002D6C7F" w:rsidRDefault="00F869F0" w:rsidP="00FF5C4D">
      <w:pPr>
        <w:pStyle w:val="PargrafodaLista"/>
        <w:ind w:left="0"/>
      </w:pPr>
      <w:hyperlink r:id="rId48" w:history="1">
        <w:r w:rsidR="00FF5C4D" w:rsidRPr="002D6C7F">
          <w:rPr>
            <w:rStyle w:val="Hyperlink"/>
            <w:rFonts w:eastAsia="Arial Unicode MS"/>
          </w:rPr>
          <w:t>JANE DELALIBERA</w:t>
        </w:r>
      </w:hyperlink>
      <w:r w:rsidR="00FF5C4D" w:rsidRPr="002D6C7F">
        <w:t xml:space="preserve"> - PL</w:t>
      </w:r>
    </w:p>
    <w:p w:rsidR="00FF5C4D" w:rsidRPr="002D6C7F" w:rsidRDefault="00F869F0" w:rsidP="00FF5C4D">
      <w:pPr>
        <w:pStyle w:val="PargrafodaLista"/>
        <w:ind w:left="0"/>
      </w:pPr>
      <w:hyperlink r:id="rId49" w:history="1">
        <w:r w:rsidR="00FF5C4D" w:rsidRPr="002D6C7F">
          <w:rPr>
            <w:rStyle w:val="Hyperlink"/>
            <w:rFonts w:eastAsia="Arial Unicode MS"/>
          </w:rPr>
          <w:t>BRENDO BRAGA</w:t>
        </w:r>
      </w:hyperlink>
      <w:r w:rsidR="00FF5C4D" w:rsidRPr="002D6C7F">
        <w:t xml:space="preserve"> – Republicanos</w:t>
      </w:r>
    </w:p>
    <w:p w:rsidR="00FF5C4D" w:rsidRPr="002D6C7F" w:rsidRDefault="00F869F0" w:rsidP="00FF5C4D">
      <w:pPr>
        <w:pStyle w:val="PargrafodaLista"/>
        <w:ind w:left="0"/>
      </w:pPr>
      <w:hyperlink r:id="rId50" w:history="1">
        <w:r w:rsidR="00FF5C4D" w:rsidRPr="002D6C7F">
          <w:rPr>
            <w:rStyle w:val="Hyperlink"/>
            <w:rFonts w:eastAsia="Arial Unicode MS"/>
          </w:rPr>
          <w:t>DARCI GONÇALVES</w:t>
        </w:r>
      </w:hyperlink>
      <w:r w:rsidR="00FF5C4D" w:rsidRPr="002D6C7F">
        <w:t xml:space="preserve"> - MDB</w:t>
      </w:r>
    </w:p>
    <w:p w:rsidR="00FF5C4D" w:rsidRPr="002D6C7F" w:rsidRDefault="00F869F0" w:rsidP="00FF5C4D">
      <w:pPr>
        <w:pStyle w:val="PargrafodaLista"/>
        <w:ind w:left="0"/>
      </w:pPr>
      <w:hyperlink r:id="rId51" w:history="1">
        <w:r w:rsidR="00FF5C4D" w:rsidRPr="002D6C7F">
          <w:rPr>
            <w:rStyle w:val="Hyperlink"/>
            <w:rFonts w:eastAsia="Arial Unicode MS"/>
          </w:rPr>
          <w:t>TOCO BAGGIO</w:t>
        </w:r>
      </w:hyperlink>
      <w:r w:rsidR="00FF5C4D" w:rsidRPr="002D6C7F">
        <w:t xml:space="preserve"> - PSDB</w:t>
      </w:r>
    </w:p>
    <w:p w:rsidR="00FF5C4D" w:rsidRPr="002D6C7F" w:rsidRDefault="00F869F0" w:rsidP="00FF5C4D">
      <w:pPr>
        <w:pStyle w:val="PargrafodaLista"/>
        <w:ind w:left="0"/>
      </w:pPr>
      <w:hyperlink r:id="rId52" w:history="1">
        <w:r w:rsidR="00FF5C4D" w:rsidRPr="002D6C7F">
          <w:rPr>
            <w:rStyle w:val="Hyperlink"/>
            <w:rFonts w:eastAsia="Arial Unicode MS"/>
          </w:rPr>
          <w:t>GRINGO DO BARREIRO</w:t>
        </w:r>
      </w:hyperlink>
      <w:r w:rsidR="00FF5C4D" w:rsidRPr="002D6C7F">
        <w:t xml:space="preserve"> - PL</w:t>
      </w:r>
    </w:p>
    <w:p w:rsidR="00FF5C4D" w:rsidRPr="002D6C7F" w:rsidRDefault="00F869F0" w:rsidP="00FF5C4D">
      <w:pPr>
        <w:pStyle w:val="PargrafodaLista"/>
        <w:ind w:left="0"/>
      </w:pPr>
      <w:hyperlink r:id="rId53" w:history="1">
        <w:r w:rsidR="00FF5C4D" w:rsidRPr="002D6C7F">
          <w:rPr>
            <w:rStyle w:val="Hyperlink"/>
            <w:rFonts w:eastAsia="Arial Unicode MS"/>
          </w:rPr>
          <w:t>RODRIGO MATTERAZZI</w:t>
        </w:r>
      </w:hyperlink>
      <w:r w:rsidR="00FF5C4D" w:rsidRPr="002D6C7F">
        <w:t xml:space="preserve"> – Republicanos</w:t>
      </w:r>
    </w:p>
    <w:p w:rsidR="00FF5C4D" w:rsidRPr="002D6C7F" w:rsidRDefault="00F869F0" w:rsidP="00FF5C4D">
      <w:pPr>
        <w:pStyle w:val="PargrafodaLista"/>
        <w:ind w:left="0"/>
      </w:pPr>
      <w:hyperlink r:id="rId54" w:history="1">
        <w:proofErr w:type="spellStart"/>
        <w:r w:rsidR="00FF5C4D" w:rsidRPr="002D6C7F">
          <w:rPr>
            <w:rStyle w:val="Hyperlink"/>
            <w:rFonts w:eastAsia="Arial Unicode MS"/>
          </w:rPr>
          <w:t>PROFª</w:t>
        </w:r>
        <w:proofErr w:type="spellEnd"/>
        <w:r w:rsidR="00FF5C4D" w:rsidRPr="002D6C7F">
          <w:rPr>
            <w:rStyle w:val="Hyperlink"/>
            <w:rFonts w:eastAsia="Arial Unicode MS"/>
          </w:rPr>
          <w:t xml:space="preserve"> SILVANA PERIN</w:t>
        </w:r>
      </w:hyperlink>
      <w:r w:rsidR="00FF5C4D" w:rsidRPr="002D6C7F">
        <w:t xml:space="preserve"> – MDB</w:t>
      </w:r>
    </w:p>
    <w:p w:rsidR="00FF5C4D" w:rsidRPr="002D6C7F" w:rsidRDefault="00F869F0" w:rsidP="00FF5C4D">
      <w:pPr>
        <w:pStyle w:val="PargrafodaLista"/>
        <w:ind w:left="0"/>
      </w:pPr>
      <w:hyperlink r:id="rId55" w:history="1">
        <w:r w:rsidR="00FF5C4D" w:rsidRPr="002D6C7F">
          <w:rPr>
            <w:rStyle w:val="Hyperlink"/>
            <w:rFonts w:eastAsia="Arial Unicode MS"/>
          </w:rPr>
          <w:t>WANDERLEY PAULO</w:t>
        </w:r>
      </w:hyperlink>
      <w:r w:rsidR="00FF5C4D" w:rsidRPr="002D6C7F">
        <w:t xml:space="preserve"> – Progressistas</w:t>
      </w:r>
    </w:p>
    <w:p w:rsidR="00FF5C4D" w:rsidRPr="002D6C7F" w:rsidRDefault="00F869F0" w:rsidP="00FF5C4D">
      <w:pPr>
        <w:pStyle w:val="PargrafodaLista"/>
        <w:ind w:left="0"/>
      </w:pPr>
      <w:hyperlink r:id="rId56" w:history="1">
        <w:r w:rsidR="00FF5C4D" w:rsidRPr="002D6C7F">
          <w:rPr>
            <w:rStyle w:val="Hyperlink"/>
            <w:rFonts w:eastAsia="Arial Unicode MS"/>
          </w:rPr>
          <w:t>DIOGO KRIGUER</w:t>
        </w:r>
      </w:hyperlink>
      <w:r w:rsidR="00FF5C4D" w:rsidRPr="002D6C7F">
        <w:rPr>
          <w:bCs/>
        </w:rPr>
        <w:t xml:space="preserve"> – PSDB</w:t>
      </w:r>
    </w:p>
    <w:p w:rsidR="00FF5C4D" w:rsidRPr="002D6C7F" w:rsidRDefault="00FF5C4D" w:rsidP="00FF5C4D">
      <w:pPr>
        <w:pStyle w:val="PargrafodaLista"/>
        <w:ind w:left="0"/>
        <w:jc w:val="center"/>
        <w:rPr>
          <w:bCs/>
        </w:rPr>
      </w:pPr>
    </w:p>
    <w:p w:rsidR="00FF5C4D" w:rsidRPr="002D6C7F" w:rsidRDefault="00FF5C4D" w:rsidP="00FF5C4D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F5C4D" w:rsidRPr="002D6C7F" w:rsidTr="008A7B88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4D" w:rsidRPr="002D6C7F" w:rsidRDefault="00FF5C4D" w:rsidP="008A7B8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D6C7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F5C4D" w:rsidRPr="002D6C7F" w:rsidRDefault="00FF5C4D" w:rsidP="00FF5C4D">
      <w:pPr>
        <w:pStyle w:val="Corpodetexto"/>
        <w:spacing w:after="0"/>
        <w:jc w:val="center"/>
      </w:pPr>
    </w:p>
    <w:p w:rsidR="00FF5C4D" w:rsidRPr="002D6C7F" w:rsidRDefault="00F869F0" w:rsidP="00FF5C4D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57" w:history="1">
        <w:r w:rsidR="00FF5C4D" w:rsidRPr="002D6C7F">
          <w:rPr>
            <w:rStyle w:val="Hyperlink"/>
            <w:rFonts w:eastAsia="Arial Unicode MS"/>
          </w:rPr>
          <w:t>MESA DIRETORA</w:t>
        </w:r>
      </w:hyperlink>
    </w:p>
    <w:p w:rsidR="00FF5C4D" w:rsidRPr="002D6C7F" w:rsidRDefault="00FF5C4D" w:rsidP="00FF5C4D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F5C4D" w:rsidRPr="002D6C7F" w:rsidTr="008A7B88">
        <w:tc>
          <w:tcPr>
            <w:tcW w:w="3114" w:type="dxa"/>
          </w:tcPr>
          <w:p w:rsidR="00FF5C4D" w:rsidRPr="002D6C7F" w:rsidRDefault="00FF5C4D" w:rsidP="008A7B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F5C4D" w:rsidRPr="002D6C7F" w:rsidRDefault="00FF5C4D" w:rsidP="008A7B88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D6C7F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FF5C4D" w:rsidRPr="002D6C7F" w:rsidRDefault="00FF5C4D" w:rsidP="008A7B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F5C4D" w:rsidRPr="002D6C7F" w:rsidRDefault="00FF5C4D" w:rsidP="008A7B88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D6C7F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FF5C4D" w:rsidRPr="002D6C7F" w:rsidRDefault="00FF5C4D" w:rsidP="008A7B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F5C4D" w:rsidRPr="002D6C7F" w:rsidRDefault="00FF5C4D" w:rsidP="008A7B88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D6C7F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FF5C4D" w:rsidRPr="002D6C7F" w:rsidRDefault="00FF5C4D" w:rsidP="008A7B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F5C4D" w:rsidRPr="002D6C7F" w:rsidRDefault="00FF5C4D" w:rsidP="008A7B88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D6C7F">
              <w:rPr>
                <w:rFonts w:eastAsia="Calibri"/>
                <w:b/>
              </w:rPr>
              <w:t>2º Secretário</w:t>
            </w:r>
          </w:p>
        </w:tc>
      </w:tr>
    </w:tbl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C4D" w:rsidRPr="002D6C7F" w:rsidRDefault="00FF5C4D" w:rsidP="00FF5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E7" w:rsidRPr="00FF5C4D" w:rsidRDefault="00E37FE7" w:rsidP="00FF5C4D"/>
    <w:sectPr w:rsidR="00E37FE7" w:rsidRPr="00FF5C4D" w:rsidSect="004A2FEC">
      <w:footerReference w:type="default" r:id="rId58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C3" w:rsidRDefault="005739C3">
      <w:pPr>
        <w:spacing w:after="0" w:line="240" w:lineRule="auto"/>
      </w:pPr>
      <w:r>
        <w:separator/>
      </w:r>
    </w:p>
  </w:endnote>
  <w:endnote w:type="continuationSeparator" w:id="0">
    <w:p w:rsidR="005739C3" w:rsidRDefault="0057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pto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39C3" w:rsidRDefault="005739C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9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9F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39C3" w:rsidRDefault="00573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C3" w:rsidRDefault="005739C3">
      <w:pPr>
        <w:spacing w:after="0" w:line="240" w:lineRule="auto"/>
      </w:pPr>
      <w:r>
        <w:separator/>
      </w:r>
    </w:p>
  </w:footnote>
  <w:footnote w:type="continuationSeparator" w:id="0">
    <w:p w:rsidR="005739C3" w:rsidRDefault="0057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52"/>
    <w:rsid w:val="00074B14"/>
    <w:rsid w:val="00093EA2"/>
    <w:rsid w:val="0009548F"/>
    <w:rsid w:val="000A3254"/>
    <w:rsid w:val="000A32FE"/>
    <w:rsid w:val="00110D9F"/>
    <w:rsid w:val="00157F6B"/>
    <w:rsid w:val="00195F4E"/>
    <w:rsid w:val="001C01FA"/>
    <w:rsid w:val="001D24BD"/>
    <w:rsid w:val="00286FB5"/>
    <w:rsid w:val="0029105A"/>
    <w:rsid w:val="002D5CD6"/>
    <w:rsid w:val="002D6C7F"/>
    <w:rsid w:val="002F073C"/>
    <w:rsid w:val="00383819"/>
    <w:rsid w:val="00385816"/>
    <w:rsid w:val="003A784B"/>
    <w:rsid w:val="003B6FE0"/>
    <w:rsid w:val="003B7D78"/>
    <w:rsid w:val="003E69A5"/>
    <w:rsid w:val="004149E4"/>
    <w:rsid w:val="00462617"/>
    <w:rsid w:val="004A2FEC"/>
    <w:rsid w:val="004F5D77"/>
    <w:rsid w:val="00517567"/>
    <w:rsid w:val="005410D2"/>
    <w:rsid w:val="005739C3"/>
    <w:rsid w:val="00590C95"/>
    <w:rsid w:val="005942EB"/>
    <w:rsid w:val="005C3BED"/>
    <w:rsid w:val="005F0A30"/>
    <w:rsid w:val="006023F1"/>
    <w:rsid w:val="00676C52"/>
    <w:rsid w:val="006D1EF9"/>
    <w:rsid w:val="006D3B1C"/>
    <w:rsid w:val="006E0FA2"/>
    <w:rsid w:val="006E61AE"/>
    <w:rsid w:val="00710B5F"/>
    <w:rsid w:val="00740D5F"/>
    <w:rsid w:val="00763DB0"/>
    <w:rsid w:val="007A754F"/>
    <w:rsid w:val="007B5442"/>
    <w:rsid w:val="00802A5E"/>
    <w:rsid w:val="00826531"/>
    <w:rsid w:val="00847C3D"/>
    <w:rsid w:val="00957F1A"/>
    <w:rsid w:val="0098705C"/>
    <w:rsid w:val="009A214D"/>
    <w:rsid w:val="009F3DD5"/>
    <w:rsid w:val="00A17C68"/>
    <w:rsid w:val="00A34841"/>
    <w:rsid w:val="00A717AE"/>
    <w:rsid w:val="00A91BCD"/>
    <w:rsid w:val="00AB1978"/>
    <w:rsid w:val="00AE23F2"/>
    <w:rsid w:val="00C251FA"/>
    <w:rsid w:val="00C66F70"/>
    <w:rsid w:val="00C72494"/>
    <w:rsid w:val="00C93A62"/>
    <w:rsid w:val="00CD4D81"/>
    <w:rsid w:val="00CE2D19"/>
    <w:rsid w:val="00CE4856"/>
    <w:rsid w:val="00D02854"/>
    <w:rsid w:val="00D13936"/>
    <w:rsid w:val="00D17800"/>
    <w:rsid w:val="00D26D47"/>
    <w:rsid w:val="00D31F07"/>
    <w:rsid w:val="00DA4A22"/>
    <w:rsid w:val="00DE1FCC"/>
    <w:rsid w:val="00DF539F"/>
    <w:rsid w:val="00E15B74"/>
    <w:rsid w:val="00E37FE7"/>
    <w:rsid w:val="00E512CB"/>
    <w:rsid w:val="00E8026A"/>
    <w:rsid w:val="00E8543A"/>
    <w:rsid w:val="00F15D1B"/>
    <w:rsid w:val="00F21C82"/>
    <w:rsid w:val="00F23974"/>
    <w:rsid w:val="00F30BDA"/>
    <w:rsid w:val="00F337A8"/>
    <w:rsid w:val="00F442EA"/>
    <w:rsid w:val="00F47925"/>
    <w:rsid w:val="00F8616B"/>
    <w:rsid w:val="00F869F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599D"/>
  <w15:chartTrackingRefBased/>
  <w15:docId w15:val="{AE2CEB01-BF3A-4530-9236-66DD7E1A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6C5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676C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76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6C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6C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76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7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76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C52"/>
  </w:style>
  <w:style w:type="character" w:customStyle="1" w:styleId="MdStrong">
    <w:name w:val="MdStrong"/>
    <w:uiPriority w:val="99"/>
    <w:unhideWhenUsed/>
    <w:qFormat/>
    <w:rsid w:val="00676C52"/>
    <w:rPr>
      <w:b/>
      <w:bCs/>
    </w:rPr>
  </w:style>
  <w:style w:type="character" w:styleId="Forte">
    <w:name w:val="Strong"/>
    <w:basedOn w:val="Fontepargpadro"/>
    <w:qFormat/>
    <w:rsid w:val="006E0F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200528" TargetMode="External"/><Relationship Id="rId18" Type="http://schemas.openxmlformats.org/officeDocument/2006/relationships/hyperlink" Target="https://sorriso.siscam.com.br/arquivo?Id=196386" TargetMode="External"/><Relationship Id="rId26" Type="http://schemas.openxmlformats.org/officeDocument/2006/relationships/hyperlink" Target="https://sorriso.siscam.com.br/arquivo?Id=200554" TargetMode="External"/><Relationship Id="rId39" Type="http://schemas.openxmlformats.org/officeDocument/2006/relationships/hyperlink" Target="https://sorriso.siscam.com.br/arquivo?Id=200502" TargetMode="External"/><Relationship Id="rId21" Type="http://schemas.openxmlformats.org/officeDocument/2006/relationships/hyperlink" Target="https://sorriso.siscam.com.br/arquivo?Id=199586" TargetMode="External"/><Relationship Id="rId34" Type="http://schemas.openxmlformats.org/officeDocument/2006/relationships/hyperlink" Target="https://sorriso.siscam.com.br/arquivo?Id=195688" TargetMode="External"/><Relationship Id="rId42" Type="http://schemas.openxmlformats.org/officeDocument/2006/relationships/hyperlink" Target="https://sorriso.siscam.com.br/arquivo?Id=200521" TargetMode="External"/><Relationship Id="rId47" Type="http://schemas.openxmlformats.org/officeDocument/2006/relationships/hyperlink" Target="https://sorriso.mt.leg.br/parlamentar/206/emerson-farias" TargetMode="External"/><Relationship Id="rId50" Type="http://schemas.openxmlformats.org/officeDocument/2006/relationships/hyperlink" Target="https://sorriso.mt.leg.br/parlamentar/209/darci-goncalves" TargetMode="External"/><Relationship Id="rId55" Type="http://schemas.openxmlformats.org/officeDocument/2006/relationships/hyperlink" Target="https://sorriso.mt.leg.br/parlamentar/201/wanderley-paulo" TargetMode="External"/><Relationship Id="rId7" Type="http://schemas.openxmlformats.org/officeDocument/2006/relationships/hyperlink" Target="https://sorriso.siscam.com.br/arquivo?Id=1995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9502" TargetMode="External"/><Relationship Id="rId29" Type="http://schemas.openxmlformats.org/officeDocument/2006/relationships/hyperlink" Target="https://sorriso.siscam.com.br/arquivo?Id=200460" TargetMode="External"/><Relationship Id="rId11" Type="http://schemas.openxmlformats.org/officeDocument/2006/relationships/hyperlink" Target="https://sorriso.siscam.com.br/arquivo?Id=200509" TargetMode="External"/><Relationship Id="rId24" Type="http://schemas.openxmlformats.org/officeDocument/2006/relationships/hyperlink" Target="https://sorriso.siscam.com.br/arquivo?Id=200552" TargetMode="External"/><Relationship Id="rId32" Type="http://schemas.openxmlformats.org/officeDocument/2006/relationships/hyperlink" Target="https://sorriso.siscam.com.br/arquivo?Id=195683" TargetMode="External"/><Relationship Id="rId37" Type="http://schemas.openxmlformats.org/officeDocument/2006/relationships/hyperlink" Target="https://sorriso.siscam.com.br/arquivo?Id=195680" TargetMode="External"/><Relationship Id="rId40" Type="http://schemas.openxmlformats.org/officeDocument/2006/relationships/hyperlink" Target="https://sorriso.siscam.com.br/arquivo?Id=200505" TargetMode="External"/><Relationship Id="rId45" Type="http://schemas.openxmlformats.org/officeDocument/2006/relationships/hyperlink" Target="https://sorriso.siscam.com.br/arquivo?Id=200527" TargetMode="External"/><Relationship Id="rId53" Type="http://schemas.openxmlformats.org/officeDocument/2006/relationships/hyperlink" Target="https://sorriso.mt.leg.br/parlamentar/208/rodrigo-matterazzi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sorriso.siscam.com.br/arquivo?Id=1994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200463" TargetMode="External"/><Relationship Id="rId14" Type="http://schemas.openxmlformats.org/officeDocument/2006/relationships/hyperlink" Target="https://sorriso.siscam.com.br/arquivo?Id=200529" TargetMode="External"/><Relationship Id="rId22" Type="http://schemas.openxmlformats.org/officeDocument/2006/relationships/hyperlink" Target="https://sorriso.siscam.com.br/arquivo?Id=199875" TargetMode="External"/><Relationship Id="rId27" Type="http://schemas.openxmlformats.org/officeDocument/2006/relationships/hyperlink" Target="https://sorriso.siscam.com.br/arquivo?Id=200423" TargetMode="External"/><Relationship Id="rId30" Type="http://schemas.openxmlformats.org/officeDocument/2006/relationships/hyperlink" Target="https://sorriso.siscam.com.br/arquivo?Id=200461" TargetMode="External"/><Relationship Id="rId35" Type="http://schemas.openxmlformats.org/officeDocument/2006/relationships/hyperlink" Target="https://sorriso.siscam.com.br/arquivo?Id=195679" TargetMode="External"/><Relationship Id="rId43" Type="http://schemas.openxmlformats.org/officeDocument/2006/relationships/hyperlink" Target="https://sorriso.siscam.com.br/arquivo?Id=200522" TargetMode="External"/><Relationship Id="rId48" Type="http://schemas.openxmlformats.org/officeDocument/2006/relationships/hyperlink" Target="https://sorriso.mt.leg.br/parlamentar/212/jane-delalibera" TargetMode="External"/><Relationship Id="rId56" Type="http://schemas.openxmlformats.org/officeDocument/2006/relationships/hyperlink" Target="https://sorriso.mt.leg.br/parlamentar/202/diogo-kriguer" TargetMode="External"/><Relationship Id="rId8" Type="http://schemas.openxmlformats.org/officeDocument/2006/relationships/hyperlink" Target="https://sorriso.siscam.com.br/arquivo?Id=200350" TargetMode="External"/><Relationship Id="rId51" Type="http://schemas.openxmlformats.org/officeDocument/2006/relationships/hyperlink" Target="https://sorriso.mt.leg.br/parlamentar/203/toco-baggi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200526" TargetMode="External"/><Relationship Id="rId17" Type="http://schemas.openxmlformats.org/officeDocument/2006/relationships/hyperlink" Target="https://sorriso.siscam.com.br/arquivo?Id=199589" TargetMode="External"/><Relationship Id="rId25" Type="http://schemas.openxmlformats.org/officeDocument/2006/relationships/hyperlink" Target="https://sorriso.siscam.com.br/arquivo?Id=200553" TargetMode="External"/><Relationship Id="rId33" Type="http://schemas.openxmlformats.org/officeDocument/2006/relationships/hyperlink" Target="https://sorriso.siscam.com.br/arquivo?Id=195687" TargetMode="External"/><Relationship Id="rId38" Type="http://schemas.openxmlformats.org/officeDocument/2006/relationships/hyperlink" Target="https://sorriso.siscam.com.br/arquivo?Id=200495" TargetMode="External"/><Relationship Id="rId46" Type="http://schemas.openxmlformats.org/officeDocument/2006/relationships/hyperlink" Target="https://sorriso.mt.leg.br/parlamentar/207/adir-cunico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sorriso.siscam.com.br/arquivo?Id=199470" TargetMode="External"/><Relationship Id="rId41" Type="http://schemas.openxmlformats.org/officeDocument/2006/relationships/hyperlink" Target="https://sorriso.siscam.com.br/arquivo?Id=200520" TargetMode="External"/><Relationship Id="rId54" Type="http://schemas.openxmlformats.org/officeDocument/2006/relationships/hyperlink" Target="https://sorriso.mt.leg.br/parlamentar/205/profa-silvana-per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200748" TargetMode="External"/><Relationship Id="rId23" Type="http://schemas.openxmlformats.org/officeDocument/2006/relationships/hyperlink" Target="https://sorriso.siscam.com.br/arquivo?Id=199880" TargetMode="External"/><Relationship Id="rId28" Type="http://schemas.openxmlformats.org/officeDocument/2006/relationships/hyperlink" Target="https://sorriso.siscam.com.br/arquivo?Id=200458" TargetMode="External"/><Relationship Id="rId36" Type="http://schemas.openxmlformats.org/officeDocument/2006/relationships/hyperlink" Target="https://sorriso.siscam.com.br/arquivo?Id=195681" TargetMode="External"/><Relationship Id="rId49" Type="http://schemas.openxmlformats.org/officeDocument/2006/relationships/hyperlink" Target="https://sorriso.mt.leg.br/parlamentar/211/brendo-braga" TargetMode="External"/><Relationship Id="rId57" Type="http://schemas.openxmlformats.org/officeDocument/2006/relationships/hyperlink" Target="https://sorriso.mt.leg.br/mesadiretora" TargetMode="External"/><Relationship Id="rId10" Type="http://schemas.openxmlformats.org/officeDocument/2006/relationships/hyperlink" Target="https://sorriso.siscam.com.br/arquivo?Id=200464" TargetMode="External"/><Relationship Id="rId31" Type="http://schemas.openxmlformats.org/officeDocument/2006/relationships/hyperlink" Target="https://sorriso.siscam.com.br/arquivo?Id=200494" TargetMode="External"/><Relationship Id="rId44" Type="http://schemas.openxmlformats.org/officeDocument/2006/relationships/hyperlink" Target="https://sorriso.siscam.com.br/arquivo?Id=200523" TargetMode="External"/><Relationship Id="rId52" Type="http://schemas.openxmlformats.org/officeDocument/2006/relationships/hyperlink" Target="https://sorriso.mt.leg.br/parlamentar/210/gringo-do-barreiro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3158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80</cp:revision>
  <cp:lastPrinted>2026-05-20T12:21:00Z</cp:lastPrinted>
  <dcterms:created xsi:type="dcterms:W3CDTF">2026-05-12T13:01:00Z</dcterms:created>
  <dcterms:modified xsi:type="dcterms:W3CDTF">2026-05-20T12:22:00Z</dcterms:modified>
</cp:coreProperties>
</file>