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317A0DF3" w:rsidR="00AC638F" w:rsidRDefault="00000000" w:rsidP="00F74B48">
      <w:pPr>
        <w:spacing w:after="0" w:line="36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2111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383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6</w:t>
      </w:r>
    </w:p>
    <w:p w14:paraId="52BA6CA8" w14:textId="77777777" w:rsidR="00AC638F" w:rsidRDefault="00AC638F" w:rsidP="00F74B48">
      <w:pPr>
        <w:spacing w:after="0" w:line="36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77777777" w:rsidR="00AC638F" w:rsidRDefault="00000000" w:rsidP="00F74B48">
      <w:pPr>
        <w:tabs>
          <w:tab w:val="left" w:pos="2526"/>
        </w:tabs>
        <w:spacing w:after="0" w:line="36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 IMPLANTAÇÃO DE CENTRO DE REFERÊNCIA ESPECIALIZADO DE ASSISTÊNCIA SOCIAL (CREAS)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 xml:space="preserve">NO </w:t>
      </w:r>
      <w:r>
        <w:rPr>
          <w:rFonts w:ascii="Times New Roman" w:eastAsia="SimSun" w:hAnsi="Times New Roman" w:cs="Times New Roman"/>
          <w:b/>
          <w:sz w:val="24"/>
          <w:szCs w:val="24"/>
        </w:rPr>
        <w:t>BAIRRO JARDIM CALIFÓRNIA, PARA ATENDER A REGIÃO, 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MUNICÍPIO DE SORRISO/MT.</w:t>
      </w:r>
    </w:p>
    <w:p w14:paraId="33213E85" w14:textId="77777777" w:rsidR="00AC638F" w:rsidRDefault="00AC638F" w:rsidP="00F74B48">
      <w:pPr>
        <w:tabs>
          <w:tab w:val="left" w:pos="2526"/>
        </w:tabs>
        <w:spacing w:after="0" w:line="36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77777777" w:rsidR="00AC638F" w:rsidRDefault="00000000" w:rsidP="00F74B48">
      <w:pPr>
        <w:spacing w:after="0" w:line="36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WANDERLEY PAULO – P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rogressistas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Vereadores com assento nesta Casa, 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Art. 115 do Regimento Interno, REQUEREM à Mesa que este expediente seja enviado ao Exmo. Senhor Alei Fernandes, Prefeito Municipal, com cópia para a Secretaria Municipal de Assistência Social,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versando sobre a necessidade de implantação de Centro de Referência Especializado de Assistência Social (CREAS) na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 xml:space="preserve">no </w:t>
      </w:r>
      <w:r>
        <w:rPr>
          <w:rFonts w:ascii="Times New Roman" w:eastAsia="SimSun" w:hAnsi="Times New Roman" w:cs="Times New Roman"/>
          <w:b/>
          <w:sz w:val="24"/>
          <w:szCs w:val="24"/>
        </w:rPr>
        <w:t>bairro Jardim Califórnia, para atender a região, no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S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orriso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MT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AC638F" w:rsidRDefault="00AC638F" w:rsidP="00F74B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77777777" w:rsidR="00AC638F" w:rsidRDefault="00000000" w:rsidP="00F74B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14:paraId="3FE284DE" w14:textId="77777777" w:rsidR="00AC638F" w:rsidRDefault="00AC638F" w:rsidP="00F74B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346839C" w14:textId="77777777" w:rsidR="00AC638F" w:rsidRDefault="00000000" w:rsidP="00F74B48">
      <w:pPr>
        <w:pStyle w:val="NormalWeb"/>
        <w:widowControl/>
        <w:spacing w:before="0" w:after="0" w:line="360" w:lineRule="auto"/>
        <w:ind w:firstLineChars="641" w:firstLine="1538"/>
        <w:jc w:val="both"/>
        <w:rPr>
          <w:rFonts w:ascii="Times New Roman" w:eastAsia="sans-serif" w:hAnsi="Times New Roman" w:cs="Times New Roman"/>
          <w:color w:val="auto"/>
        </w:rPr>
      </w:pPr>
      <w:r>
        <w:rPr>
          <w:rFonts w:ascii="Times New Roman" w:eastAsia="sans-serif" w:hAnsi="Times New Roman" w:cs="Times New Roman"/>
          <w:color w:val="auto"/>
        </w:rPr>
        <w:t xml:space="preserve">Considerando que a presente indicação visa descentralizar os serviços de proteção social especial de média complexidade, aproximando o atendimento especializado de famílias em situação de risco nos bairros </w:t>
      </w:r>
      <w:r>
        <w:rPr>
          <w:rFonts w:ascii="Times New Roman" w:eastAsia="SimSun" w:hAnsi="Times New Roman" w:cs="Times New Roman"/>
          <w:b/>
        </w:rPr>
        <w:t>Jardim</w:t>
      </w:r>
      <w:r>
        <w:rPr>
          <w:rFonts w:ascii="Times New Roman" w:eastAsia="sans-serif" w:hAnsi="Times New Roman" w:cs="Times New Roman"/>
          <w:color w:val="auto"/>
        </w:rPr>
        <w:t xml:space="preserve"> Califórnia, </w:t>
      </w:r>
      <w:r>
        <w:rPr>
          <w:rFonts w:ascii="Times New Roman" w:eastAsia="SimSun" w:hAnsi="Times New Roman" w:cs="Times New Roman"/>
          <w:b/>
        </w:rPr>
        <w:t xml:space="preserve">Jardim </w:t>
      </w:r>
      <w:r>
        <w:rPr>
          <w:rFonts w:ascii="Times New Roman" w:eastAsia="sans-serif" w:hAnsi="Times New Roman" w:cs="Times New Roman"/>
          <w:color w:val="auto"/>
        </w:rPr>
        <w:t xml:space="preserve">Tropical, </w:t>
      </w:r>
      <w:r>
        <w:rPr>
          <w:rFonts w:ascii="Times New Roman" w:eastAsia="SimSun" w:hAnsi="Times New Roman" w:cs="Times New Roman"/>
          <w:b/>
        </w:rPr>
        <w:t>Jardim</w:t>
      </w:r>
      <w:r>
        <w:rPr>
          <w:rFonts w:ascii="Times New Roman" w:eastAsia="sans-serif" w:hAnsi="Times New Roman" w:cs="Times New Roman"/>
          <w:color w:val="auto"/>
        </w:rPr>
        <w:t xml:space="preserve"> </w:t>
      </w:r>
      <w:proofErr w:type="gramStart"/>
      <w:r>
        <w:rPr>
          <w:rFonts w:ascii="Times New Roman" w:eastAsia="sans-serif" w:hAnsi="Times New Roman" w:cs="Times New Roman"/>
          <w:color w:val="auto"/>
        </w:rPr>
        <w:t xml:space="preserve">Amazônia,  </w:t>
      </w:r>
      <w:r>
        <w:rPr>
          <w:rFonts w:ascii="Times New Roman" w:eastAsia="SimSun" w:hAnsi="Times New Roman" w:cs="Times New Roman"/>
          <w:b/>
        </w:rPr>
        <w:t>Jardim</w:t>
      </w:r>
      <w:proofErr w:type="gramEnd"/>
      <w:r>
        <w:rPr>
          <w:rFonts w:ascii="Times New Roman" w:eastAsia="SimSun" w:hAnsi="Times New Roman" w:cs="Times New Roman"/>
          <w:b/>
        </w:rPr>
        <w:t xml:space="preserve"> </w:t>
      </w:r>
      <w:r>
        <w:rPr>
          <w:rFonts w:ascii="Times New Roman" w:eastAsia="sans-serif" w:hAnsi="Times New Roman" w:cs="Times New Roman"/>
          <w:color w:val="auto"/>
        </w:rPr>
        <w:t xml:space="preserve">América, </w:t>
      </w:r>
      <w:r>
        <w:rPr>
          <w:rFonts w:ascii="Times New Roman" w:eastAsia="SimSun" w:hAnsi="Times New Roman" w:cs="Times New Roman"/>
          <w:b/>
        </w:rPr>
        <w:t>Jardim</w:t>
      </w:r>
      <w:r>
        <w:rPr>
          <w:rFonts w:ascii="Times New Roman" w:eastAsia="sans-serif" w:hAnsi="Times New Roman" w:cs="Times New Roman"/>
          <w:color w:val="auto"/>
        </w:rPr>
        <w:t xml:space="preserve"> Itália e Portal </w:t>
      </w:r>
      <w:proofErr w:type="spellStart"/>
      <w:r>
        <w:rPr>
          <w:rFonts w:ascii="Times New Roman" w:eastAsia="sans-serif" w:hAnsi="Times New Roman" w:cs="Times New Roman"/>
          <w:color w:val="auto"/>
        </w:rPr>
        <w:t>Kaiabi</w:t>
      </w:r>
      <w:proofErr w:type="spellEnd"/>
      <w:r>
        <w:rPr>
          <w:rFonts w:ascii="Times New Roman" w:eastAsia="sans-serif" w:hAnsi="Times New Roman" w:cs="Times New Roman"/>
          <w:color w:val="auto"/>
        </w:rPr>
        <w:t xml:space="preserve">; </w:t>
      </w:r>
    </w:p>
    <w:p w14:paraId="22F980C1" w14:textId="77777777" w:rsidR="00AC638F" w:rsidRDefault="00AC638F" w:rsidP="00F74B48">
      <w:pPr>
        <w:pStyle w:val="NormalWeb"/>
        <w:widowControl/>
        <w:spacing w:before="0" w:after="0" w:line="360" w:lineRule="auto"/>
        <w:jc w:val="both"/>
        <w:rPr>
          <w:rFonts w:ascii="Times New Roman" w:eastAsia="sans-serif" w:hAnsi="Times New Roman" w:cs="Times New Roman"/>
          <w:color w:val="auto"/>
        </w:rPr>
      </w:pPr>
    </w:p>
    <w:p w14:paraId="71165F78" w14:textId="77777777" w:rsidR="00AC638F" w:rsidRDefault="00000000" w:rsidP="00F74B48">
      <w:pPr>
        <w:pStyle w:val="NormalWeb"/>
        <w:widowControl/>
        <w:spacing w:before="0" w:after="0" w:line="360" w:lineRule="auto"/>
        <w:ind w:firstLineChars="641" w:firstLine="1538"/>
        <w:jc w:val="both"/>
        <w:rPr>
          <w:rFonts w:ascii="Times New Roman" w:eastAsia="sans-serif" w:hAnsi="Times New Roman" w:cs="Times New Roman"/>
          <w:color w:val="auto"/>
        </w:rPr>
      </w:pPr>
      <w:r>
        <w:rPr>
          <w:rFonts w:ascii="Times New Roman" w:eastAsia="sans-serif" w:hAnsi="Times New Roman" w:cs="Times New Roman"/>
          <w:color w:val="auto"/>
        </w:rPr>
        <w:t xml:space="preserve">Considerando que esta região apresenta um crescimento populacional acelerado e alta densidade habitacional, o que demanda uma resposta institucional mais ágil para casos de violação de direitos, como violência doméstica e abuso; </w:t>
      </w:r>
    </w:p>
    <w:p w14:paraId="0BB35BE1" w14:textId="77777777" w:rsidR="00211176" w:rsidRDefault="00211176" w:rsidP="00F74B48">
      <w:pPr>
        <w:pStyle w:val="NormalWeb"/>
        <w:widowControl/>
        <w:spacing w:before="0" w:after="0" w:line="360" w:lineRule="auto"/>
        <w:ind w:firstLineChars="641" w:firstLine="1538"/>
        <w:jc w:val="both"/>
        <w:rPr>
          <w:rFonts w:ascii="Times New Roman" w:eastAsia="sans-serif" w:hAnsi="Times New Roman" w:cs="Times New Roman"/>
          <w:color w:val="auto"/>
        </w:rPr>
      </w:pPr>
    </w:p>
    <w:p w14:paraId="2481D842" w14:textId="073808B9" w:rsidR="00AC638F" w:rsidRDefault="00000000" w:rsidP="00F74B48">
      <w:pPr>
        <w:pStyle w:val="NormalWeb"/>
        <w:widowControl/>
        <w:spacing w:before="0" w:after="0" w:line="360" w:lineRule="auto"/>
        <w:ind w:firstLineChars="641" w:firstLine="1538"/>
        <w:jc w:val="both"/>
        <w:rPr>
          <w:rFonts w:ascii="Times New Roman" w:eastAsia="sans-serif" w:hAnsi="Times New Roman" w:cs="Times New Roman"/>
          <w:color w:val="auto"/>
        </w:rPr>
      </w:pPr>
      <w:r>
        <w:rPr>
          <w:rFonts w:ascii="Times New Roman" w:eastAsia="sans-serif" w:hAnsi="Times New Roman" w:cs="Times New Roman"/>
          <w:color w:val="auto"/>
        </w:rPr>
        <w:t xml:space="preserve">Considerando que o CREAS é a unidade pública essencial para o acompanhamento de indivíduos com direitos violados, conforme diretrizes do Sistema Único de Assistência Social (SUAS); </w:t>
      </w:r>
    </w:p>
    <w:p w14:paraId="5E0FBD8F" w14:textId="77777777" w:rsidR="00AC638F" w:rsidRDefault="00AC638F" w:rsidP="00F74B48">
      <w:pPr>
        <w:pStyle w:val="NormalWeb"/>
        <w:widowControl/>
        <w:spacing w:before="0" w:after="0" w:line="360" w:lineRule="auto"/>
        <w:jc w:val="both"/>
        <w:rPr>
          <w:rFonts w:ascii="Times New Roman" w:eastAsia="sans-serif" w:hAnsi="Times New Roman" w:cs="Times New Roman"/>
          <w:color w:val="auto"/>
        </w:rPr>
      </w:pPr>
    </w:p>
    <w:p w14:paraId="3AD745F5" w14:textId="77777777" w:rsidR="00AC638F" w:rsidRDefault="00000000" w:rsidP="00F74B48">
      <w:pPr>
        <w:pStyle w:val="NormalWeb"/>
        <w:widowControl/>
        <w:spacing w:before="0" w:after="0" w:line="360" w:lineRule="auto"/>
        <w:ind w:firstLineChars="641" w:firstLine="1538"/>
        <w:jc w:val="both"/>
        <w:rPr>
          <w:rFonts w:ascii="Times New Roman" w:eastAsia="sans-serif" w:hAnsi="Times New Roman" w:cs="Times New Roman"/>
          <w:color w:val="auto"/>
        </w:rPr>
      </w:pPr>
      <w:r>
        <w:rPr>
          <w:rFonts w:ascii="Times New Roman" w:eastAsia="sans-serif" w:hAnsi="Times New Roman" w:cs="Times New Roman"/>
          <w:color w:val="auto"/>
        </w:rPr>
        <w:lastRenderedPageBreak/>
        <w:t xml:space="preserve">Considerando que a instalação de uma unidade nesta localidade facilitará o acesso da população vulnerável aos serviços, reduzindo a necessidade de grandes deslocamentos e garantindo um atendimento mais humanizado e presente na comunidade; </w:t>
      </w:r>
    </w:p>
    <w:p w14:paraId="635769B9" w14:textId="77777777" w:rsidR="00AC638F" w:rsidRDefault="00AC638F" w:rsidP="00F74B48">
      <w:pPr>
        <w:pStyle w:val="NormalWeb"/>
        <w:widowControl/>
        <w:spacing w:before="0" w:after="0" w:line="360" w:lineRule="auto"/>
        <w:jc w:val="both"/>
        <w:rPr>
          <w:rFonts w:ascii="Times New Roman" w:eastAsia="sans-serif" w:hAnsi="Times New Roman" w:cs="Times New Roman"/>
          <w:color w:val="auto"/>
        </w:rPr>
      </w:pPr>
    </w:p>
    <w:p w14:paraId="537D514F" w14:textId="77777777" w:rsidR="00AC638F" w:rsidRDefault="00000000" w:rsidP="00F74B48">
      <w:pPr>
        <w:pStyle w:val="NormalWeb"/>
        <w:widowControl/>
        <w:spacing w:before="0" w:after="0" w:line="360" w:lineRule="auto"/>
        <w:ind w:firstLineChars="641" w:firstLine="1538"/>
        <w:jc w:val="both"/>
        <w:rPr>
          <w:rFonts w:ascii="Times New Roman" w:eastAsia="sans-serif" w:hAnsi="Times New Roman" w:cs="Times New Roman"/>
          <w:color w:val="auto"/>
        </w:rPr>
      </w:pPr>
      <w:r>
        <w:rPr>
          <w:rFonts w:ascii="Times New Roman" w:eastAsia="sans-serif" w:hAnsi="Times New Roman" w:cs="Times New Roman"/>
          <w:color w:val="auto"/>
        </w:rPr>
        <w:t xml:space="preserve">Considerando que a presença do CREAS fortalecerá a rede de proteção e a articulação com órgãos como o Ministério Público, Defensoria Pública e Conselhos Tutelares para os moradores destes bairros específicos; </w:t>
      </w:r>
    </w:p>
    <w:p w14:paraId="62C4EED8" w14:textId="77777777" w:rsidR="00AC638F" w:rsidRDefault="00AC638F" w:rsidP="00F74B48">
      <w:pPr>
        <w:pStyle w:val="NormalWeb"/>
        <w:widowControl/>
        <w:spacing w:before="0" w:after="0" w:line="360" w:lineRule="auto"/>
        <w:jc w:val="both"/>
        <w:rPr>
          <w:rFonts w:ascii="Times New Roman" w:eastAsia="sans-serif" w:hAnsi="Times New Roman" w:cs="Times New Roman"/>
          <w:color w:val="auto"/>
        </w:rPr>
      </w:pPr>
    </w:p>
    <w:p w14:paraId="16AC236C" w14:textId="77777777" w:rsidR="00AC638F" w:rsidRDefault="00000000" w:rsidP="00F74B48">
      <w:pPr>
        <w:pStyle w:val="NormalWeb"/>
        <w:widowControl/>
        <w:spacing w:before="0" w:after="0" w:line="360" w:lineRule="auto"/>
        <w:ind w:firstLineChars="641" w:firstLine="1538"/>
        <w:jc w:val="both"/>
        <w:rPr>
          <w:rFonts w:ascii="Times New Roman" w:eastAsia="sans-serif" w:hAnsi="Times New Roman" w:cs="Times New Roman"/>
          <w:color w:val="auto"/>
        </w:rPr>
      </w:pPr>
      <w:r>
        <w:rPr>
          <w:rFonts w:ascii="Times New Roman" w:eastAsia="sans-serif" w:hAnsi="Times New Roman" w:cs="Times New Roman"/>
          <w:color w:val="auto"/>
        </w:rPr>
        <w:t xml:space="preserve">Considerando que tal medida é urgente e está alinhada aos princípios constitucionais da dignidade da pessoa humana e da justiça social. </w:t>
      </w:r>
    </w:p>
    <w:p w14:paraId="263E1427" w14:textId="77777777" w:rsidR="00AC638F" w:rsidRDefault="00AC638F" w:rsidP="00F74B48">
      <w:pPr>
        <w:tabs>
          <w:tab w:val="left" w:pos="1134"/>
          <w:tab w:val="left" w:pos="1849"/>
        </w:tabs>
        <w:spacing w:after="0" w:line="360" w:lineRule="auto"/>
        <w:ind w:firstLine="1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4B0A496" w14:textId="099416BB" w:rsidR="00AC638F" w:rsidRDefault="00000000" w:rsidP="00F74B48">
      <w:pPr>
        <w:tabs>
          <w:tab w:val="left" w:pos="1134"/>
          <w:tab w:val="left" w:pos="1849"/>
        </w:tabs>
        <w:spacing w:after="0" w:line="360" w:lineRule="auto"/>
        <w:ind w:firstLine="1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211176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de maio 2026.</w:t>
      </w:r>
    </w:p>
    <w:p w14:paraId="49602C66" w14:textId="77777777" w:rsidR="00211176" w:rsidRDefault="00211176" w:rsidP="00211176">
      <w:pPr>
        <w:tabs>
          <w:tab w:val="left" w:pos="1134"/>
          <w:tab w:val="left" w:pos="1849"/>
        </w:tabs>
        <w:spacing w:after="0" w:line="360" w:lineRule="auto"/>
        <w:ind w:firstLine="1540"/>
        <w:jc w:val="both"/>
        <w:rPr>
          <w:rFonts w:ascii="Times New Roman" w:hAnsi="Times New Roman" w:cs="Times New Roman"/>
          <w:sz w:val="24"/>
          <w:szCs w:val="24"/>
        </w:rPr>
      </w:pPr>
    </w:p>
    <w:p w14:paraId="1DDCF6BD" w14:textId="77777777" w:rsidR="00F74B48" w:rsidRDefault="00F74B48" w:rsidP="00211176">
      <w:pPr>
        <w:tabs>
          <w:tab w:val="left" w:pos="1134"/>
          <w:tab w:val="left" w:pos="1849"/>
        </w:tabs>
        <w:spacing w:after="0" w:line="360" w:lineRule="auto"/>
        <w:ind w:firstLine="1540"/>
        <w:jc w:val="both"/>
        <w:rPr>
          <w:rFonts w:ascii="Times New Roman" w:hAnsi="Times New Roman" w:cs="Times New Roman"/>
          <w:sz w:val="24"/>
          <w:szCs w:val="24"/>
        </w:rPr>
      </w:pPr>
    </w:p>
    <w:p w14:paraId="2E9C3D04" w14:textId="77777777" w:rsidR="00F74B48" w:rsidRDefault="00F74B48" w:rsidP="00211176">
      <w:pPr>
        <w:tabs>
          <w:tab w:val="left" w:pos="1134"/>
          <w:tab w:val="left" w:pos="1849"/>
        </w:tabs>
        <w:spacing w:after="0" w:line="360" w:lineRule="auto"/>
        <w:ind w:firstLine="1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11"/>
        <w:tblW w:w="1109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743"/>
      </w:tblGrid>
      <w:tr w:rsidR="00211176" w:rsidRPr="00211176" w14:paraId="509051BA" w14:textId="77777777">
        <w:trPr>
          <w:trHeight w:val="1511"/>
        </w:trPr>
        <w:tc>
          <w:tcPr>
            <w:tcW w:w="3266" w:type="dxa"/>
            <w:gridSpan w:val="2"/>
            <w:hideMark/>
          </w:tcPr>
          <w:p w14:paraId="442ECE5E" w14:textId="77777777" w:rsidR="00211176" w:rsidRPr="00211176" w:rsidRDefault="00211176" w:rsidP="0021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WANDERLEY PAULO</w:t>
            </w:r>
            <w:r w:rsidRPr="0021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52AFC024" w14:textId="77777777" w:rsidR="00211176" w:rsidRPr="00211176" w:rsidRDefault="00211176" w:rsidP="0021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DARCI GONÇALVES</w:t>
            </w:r>
            <w:r w:rsidRPr="0021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3B6B16AC" w14:textId="77777777" w:rsidR="00211176" w:rsidRPr="00211176" w:rsidRDefault="00211176" w:rsidP="0021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EMERSON FARIAS</w:t>
            </w:r>
            <w:r w:rsidRPr="0021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Vereador PL</w:t>
            </w:r>
          </w:p>
        </w:tc>
        <w:tc>
          <w:tcPr>
            <w:tcW w:w="2302" w:type="dxa"/>
            <w:gridSpan w:val="2"/>
            <w:hideMark/>
          </w:tcPr>
          <w:p w14:paraId="1651860D" w14:textId="77777777" w:rsidR="00211176" w:rsidRPr="00211176" w:rsidRDefault="00211176" w:rsidP="0021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DIOGO KRIGUER</w:t>
            </w:r>
            <w:r w:rsidRPr="0021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Vereador PSBD</w:t>
            </w:r>
          </w:p>
        </w:tc>
      </w:tr>
      <w:tr w:rsidR="00211176" w:rsidRPr="00211176" w14:paraId="173D8821" w14:textId="77777777">
        <w:trPr>
          <w:trHeight w:val="1649"/>
        </w:trPr>
        <w:tc>
          <w:tcPr>
            <w:tcW w:w="3119" w:type="dxa"/>
            <w:hideMark/>
          </w:tcPr>
          <w:p w14:paraId="4B9C1E77" w14:textId="77777777" w:rsidR="00211176" w:rsidRPr="00211176" w:rsidRDefault="00211176" w:rsidP="0021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GRINGO DO BARREIRO</w:t>
            </w:r>
            <w:r w:rsidRPr="0021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3F49A986" w14:textId="77777777" w:rsidR="00211176" w:rsidRPr="00211176" w:rsidRDefault="00211176" w:rsidP="0021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PROFª SILVANA PERIN</w:t>
            </w:r>
          </w:p>
          <w:p w14:paraId="07F961E9" w14:textId="77777777" w:rsidR="00211176" w:rsidRPr="00211176" w:rsidRDefault="00211176" w:rsidP="0021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Vereadora MDB</w:t>
            </w:r>
          </w:p>
        </w:tc>
        <w:tc>
          <w:tcPr>
            <w:tcW w:w="2126" w:type="dxa"/>
            <w:hideMark/>
          </w:tcPr>
          <w:p w14:paraId="052DCE29" w14:textId="77777777" w:rsidR="00211176" w:rsidRPr="00211176" w:rsidRDefault="00211176" w:rsidP="0021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ADIR CUNICO</w:t>
            </w:r>
          </w:p>
          <w:p w14:paraId="494ABC4F" w14:textId="77777777" w:rsidR="00211176" w:rsidRPr="00211176" w:rsidRDefault="00211176" w:rsidP="0021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Vereador NOVO</w:t>
            </w:r>
          </w:p>
        </w:tc>
        <w:tc>
          <w:tcPr>
            <w:tcW w:w="2302" w:type="dxa"/>
            <w:gridSpan w:val="2"/>
            <w:hideMark/>
          </w:tcPr>
          <w:p w14:paraId="5326EC21" w14:textId="77777777" w:rsidR="00211176" w:rsidRPr="00211176" w:rsidRDefault="00211176" w:rsidP="0021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TOCO BAGGIO</w:t>
            </w:r>
            <w:r w:rsidRPr="0021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Vereador PSBD</w:t>
            </w:r>
          </w:p>
        </w:tc>
      </w:tr>
      <w:tr w:rsidR="00211176" w:rsidRPr="00211176" w14:paraId="4925717D" w14:textId="77777777">
        <w:tc>
          <w:tcPr>
            <w:tcW w:w="3403" w:type="dxa"/>
            <w:gridSpan w:val="3"/>
            <w:hideMark/>
          </w:tcPr>
          <w:p w14:paraId="2E9C212C" w14:textId="77777777" w:rsidR="00211176" w:rsidRPr="00211176" w:rsidRDefault="00211176" w:rsidP="0021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BRENDO BRAGA</w:t>
            </w:r>
          </w:p>
          <w:p w14:paraId="36B15DE4" w14:textId="77777777" w:rsidR="00211176" w:rsidRPr="00211176" w:rsidRDefault="00211176" w:rsidP="0021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4D6BC38D" w14:textId="77777777" w:rsidR="00211176" w:rsidRPr="00211176" w:rsidRDefault="00211176" w:rsidP="0021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JANE DELALIBERA</w:t>
            </w:r>
            <w:r w:rsidRPr="0021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3A39DC41" w14:textId="77777777" w:rsidR="00211176" w:rsidRPr="00211176" w:rsidRDefault="00211176" w:rsidP="0021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RODRIGO MATTERAZZI</w:t>
            </w:r>
          </w:p>
          <w:p w14:paraId="58C36FE5" w14:textId="77777777" w:rsidR="00211176" w:rsidRPr="00211176" w:rsidRDefault="00211176" w:rsidP="0021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Vereador REPUBLICANOS</w:t>
            </w:r>
          </w:p>
        </w:tc>
        <w:tc>
          <w:tcPr>
            <w:tcW w:w="743" w:type="dxa"/>
          </w:tcPr>
          <w:p w14:paraId="5CA88C91" w14:textId="77777777" w:rsidR="00211176" w:rsidRPr="00211176" w:rsidRDefault="00211176" w:rsidP="00211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AA1BC14" w14:textId="77777777" w:rsidR="00211176" w:rsidRDefault="00211176" w:rsidP="00211176">
      <w:pPr>
        <w:tabs>
          <w:tab w:val="left" w:pos="1134"/>
          <w:tab w:val="left" w:pos="1849"/>
        </w:tabs>
        <w:spacing w:after="0" w:line="360" w:lineRule="auto"/>
        <w:ind w:firstLine="1540"/>
        <w:jc w:val="both"/>
        <w:rPr>
          <w:rFonts w:ascii="Times New Roman" w:hAnsi="Times New Roman" w:cs="Times New Roman"/>
          <w:sz w:val="24"/>
          <w:szCs w:val="24"/>
        </w:rPr>
      </w:pPr>
    </w:p>
    <w:sectPr w:rsidR="00211176" w:rsidSect="00211176">
      <w:footerReference w:type="default" r:id="rId6"/>
      <w:pgSz w:w="11906" w:h="16838"/>
      <w:pgMar w:top="2410" w:right="1405" w:bottom="1418" w:left="148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5280" w14:textId="77777777" w:rsidR="00D27E9E" w:rsidRDefault="00D27E9E" w:rsidP="00211176">
      <w:pPr>
        <w:spacing w:after="0" w:line="240" w:lineRule="auto"/>
      </w:pPr>
      <w:r>
        <w:separator/>
      </w:r>
    </w:p>
  </w:endnote>
  <w:endnote w:type="continuationSeparator" w:id="0">
    <w:p w14:paraId="6409A09F" w14:textId="77777777" w:rsidR="00D27E9E" w:rsidRDefault="00D27E9E" w:rsidP="0021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ans-serif">
    <w:altName w:val="Segoe Print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20910560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A9E7B81" w14:textId="4FE043F4" w:rsidR="00211176" w:rsidRPr="00211176" w:rsidRDefault="00211176" w:rsidP="00211176">
            <w:pPr>
              <w:pStyle w:val="Rodap"/>
              <w:ind w:right="-10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176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211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11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11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11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11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1117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211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11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11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11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11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678B" w14:textId="77777777" w:rsidR="00D27E9E" w:rsidRDefault="00D27E9E" w:rsidP="00211176">
      <w:pPr>
        <w:spacing w:after="0" w:line="240" w:lineRule="auto"/>
      </w:pPr>
      <w:r>
        <w:separator/>
      </w:r>
    </w:p>
  </w:footnote>
  <w:footnote w:type="continuationSeparator" w:id="0">
    <w:p w14:paraId="359A58EB" w14:textId="77777777" w:rsidR="00D27E9E" w:rsidRDefault="00D27E9E" w:rsidP="002111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83187"/>
    <w:rsid w:val="001B479B"/>
    <w:rsid w:val="00211176"/>
    <w:rsid w:val="002362A4"/>
    <w:rsid w:val="002374F9"/>
    <w:rsid w:val="002545BA"/>
    <w:rsid w:val="00260116"/>
    <w:rsid w:val="002676F2"/>
    <w:rsid w:val="002705C3"/>
    <w:rsid w:val="003069F0"/>
    <w:rsid w:val="0031361C"/>
    <w:rsid w:val="003140FA"/>
    <w:rsid w:val="00353CC8"/>
    <w:rsid w:val="00387DB8"/>
    <w:rsid w:val="00390373"/>
    <w:rsid w:val="003C1149"/>
    <w:rsid w:val="003C299E"/>
    <w:rsid w:val="00420700"/>
    <w:rsid w:val="00434C4A"/>
    <w:rsid w:val="00461F4E"/>
    <w:rsid w:val="00476BD8"/>
    <w:rsid w:val="00483FCC"/>
    <w:rsid w:val="0049171D"/>
    <w:rsid w:val="004B5F3B"/>
    <w:rsid w:val="004C077C"/>
    <w:rsid w:val="004C3BED"/>
    <w:rsid w:val="005170BD"/>
    <w:rsid w:val="00517CA3"/>
    <w:rsid w:val="005A2710"/>
    <w:rsid w:val="005A53DC"/>
    <w:rsid w:val="005C2FCF"/>
    <w:rsid w:val="005F586C"/>
    <w:rsid w:val="00627623"/>
    <w:rsid w:val="0063484C"/>
    <w:rsid w:val="0065372A"/>
    <w:rsid w:val="006A2D19"/>
    <w:rsid w:val="006B1F43"/>
    <w:rsid w:val="006C06B4"/>
    <w:rsid w:val="006D09D7"/>
    <w:rsid w:val="006D235A"/>
    <w:rsid w:val="00725B43"/>
    <w:rsid w:val="00734AC6"/>
    <w:rsid w:val="00741E91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913548"/>
    <w:rsid w:val="00917C72"/>
    <w:rsid w:val="00921867"/>
    <w:rsid w:val="00931FD2"/>
    <w:rsid w:val="00966700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C638F"/>
    <w:rsid w:val="00AE5F21"/>
    <w:rsid w:val="00B1119B"/>
    <w:rsid w:val="00B37B5A"/>
    <w:rsid w:val="00B425EA"/>
    <w:rsid w:val="00B46455"/>
    <w:rsid w:val="00B65FC2"/>
    <w:rsid w:val="00BB2040"/>
    <w:rsid w:val="00C04DC5"/>
    <w:rsid w:val="00C1263D"/>
    <w:rsid w:val="00C22E16"/>
    <w:rsid w:val="00C2590C"/>
    <w:rsid w:val="00CB40DD"/>
    <w:rsid w:val="00CB6D59"/>
    <w:rsid w:val="00D1567B"/>
    <w:rsid w:val="00D2155B"/>
    <w:rsid w:val="00D27E9E"/>
    <w:rsid w:val="00D56EDB"/>
    <w:rsid w:val="00D6299A"/>
    <w:rsid w:val="00D807F4"/>
    <w:rsid w:val="00DD7CE0"/>
    <w:rsid w:val="00DE4790"/>
    <w:rsid w:val="00E003FE"/>
    <w:rsid w:val="00E3164C"/>
    <w:rsid w:val="00E405F3"/>
    <w:rsid w:val="00E47C64"/>
    <w:rsid w:val="00E63042"/>
    <w:rsid w:val="00ED10B2"/>
    <w:rsid w:val="00EE39BD"/>
    <w:rsid w:val="00EF1CD5"/>
    <w:rsid w:val="00F01A38"/>
    <w:rsid w:val="00F059F2"/>
    <w:rsid w:val="00F5699C"/>
    <w:rsid w:val="00F74B48"/>
    <w:rsid w:val="00F912C9"/>
    <w:rsid w:val="00F955C5"/>
    <w:rsid w:val="00FB1626"/>
    <w:rsid w:val="3AA67251"/>
    <w:rsid w:val="5D9C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35A3"/>
  <w15:docId w15:val="{97DE8826-FFE5-42A0-9C09-94542A4D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faseSutil1">
    <w:name w:val="Ênfase Sutil1"/>
    <w:basedOn w:val="Fontepargpadro"/>
    <w:uiPriority w:val="19"/>
    <w:qFormat/>
    <w:rPr>
      <w:i/>
      <w:iCs/>
      <w:color w:val="404040" w:themeColor="text1" w:themeTint="BF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39"/>
    <w:rsid w:val="00211176"/>
    <w:rPr>
      <w:rFonts w:ascii="Calibri" w:eastAsia="Calibri" w:hAnsi="Calibr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mauricio gomes</cp:lastModifiedBy>
  <cp:revision>72</cp:revision>
  <cp:lastPrinted>2025-04-30T14:41:00Z</cp:lastPrinted>
  <dcterms:created xsi:type="dcterms:W3CDTF">2023-01-15T23:37:00Z</dcterms:created>
  <dcterms:modified xsi:type="dcterms:W3CDTF">2026-05-28T11:44:00Z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C2558F1FB14F411FA4AA07B621184C1C_13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