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DE90" w14:textId="1FC640B4" w:rsidR="00D264B9" w:rsidRPr="000E2E08" w:rsidRDefault="00000000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 xml:space="preserve">REQUERIMENTO Nº </w:t>
      </w:r>
      <w:r w:rsidR="003C1B79">
        <w:rPr>
          <w:b/>
          <w:bCs/>
          <w:color w:val="000000"/>
          <w:sz w:val="24"/>
          <w:szCs w:val="24"/>
        </w:rPr>
        <w:t>095/2026</w:t>
      </w:r>
    </w:p>
    <w:p w14:paraId="12F195BB" w14:textId="6345475D" w:rsidR="00D264B9" w:rsidRPr="000E2E08" w:rsidRDefault="00D264B9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6373F" w:rsidRPr="000E2E08" w:rsidRDefault="00E6373F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A4C0825" w14:textId="156C9F0B" w:rsidR="0035315E" w:rsidRPr="000E2E08" w:rsidRDefault="00000000" w:rsidP="000F00B4">
      <w:pPr>
        <w:tabs>
          <w:tab w:val="left" w:pos="944"/>
          <w:tab w:val="left" w:pos="1134"/>
          <w:tab w:val="left" w:pos="1560"/>
          <w:tab w:val="left" w:pos="3402"/>
        </w:tabs>
        <w:jc w:val="both"/>
        <w:rPr>
          <w:b/>
          <w:bCs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ab/>
        <w:t xml:space="preserve">       </w:t>
      </w:r>
      <w:r w:rsidR="00C352E0" w:rsidRPr="000E2E08">
        <w:rPr>
          <w:b/>
          <w:bCs/>
          <w:color w:val="000000"/>
          <w:sz w:val="24"/>
          <w:szCs w:val="24"/>
        </w:rPr>
        <w:t xml:space="preserve">                                 </w:t>
      </w:r>
      <w:r w:rsidR="00690393" w:rsidRPr="000E2E08">
        <w:rPr>
          <w:b/>
          <w:bCs/>
          <w:color w:val="000000"/>
          <w:sz w:val="24"/>
          <w:szCs w:val="24"/>
        </w:rPr>
        <w:t>PROFª SILVANA PERIN – MDB</w:t>
      </w:r>
      <w:r w:rsidR="00690393" w:rsidRPr="000E2E08">
        <w:rPr>
          <w:bCs/>
          <w:color w:val="000000"/>
          <w:sz w:val="24"/>
          <w:szCs w:val="24"/>
        </w:rPr>
        <w:t xml:space="preserve">, Vereadora com assento nesta Casa, em conformidade com os Arts. 118 a 121 do Regimento Interno, REQUER à Mesa que este Expediente seja encaminhado ao Senhor </w:t>
      </w:r>
      <w:r w:rsidR="00CC52B9" w:rsidRPr="000E2E08">
        <w:rPr>
          <w:bCs/>
          <w:color w:val="000000"/>
          <w:sz w:val="24"/>
          <w:szCs w:val="24"/>
        </w:rPr>
        <w:t xml:space="preserve">Laércio Costa Garcia, </w:t>
      </w:r>
      <w:r w:rsidR="00690393" w:rsidRPr="000E2E08">
        <w:rPr>
          <w:bCs/>
          <w:color w:val="000000"/>
          <w:sz w:val="24"/>
          <w:szCs w:val="24"/>
        </w:rPr>
        <w:t>Controlador Geral do Município de Sorriso/MT</w:t>
      </w:r>
      <w:r w:rsidR="00CC4052" w:rsidRPr="000E2E08">
        <w:rPr>
          <w:bCs/>
          <w:color w:val="000000"/>
          <w:sz w:val="24"/>
          <w:szCs w:val="24"/>
        </w:rPr>
        <w:t>,</w:t>
      </w:r>
      <w:r w:rsidR="00CC4052" w:rsidRPr="000E2E08">
        <w:rPr>
          <w:sz w:val="24"/>
          <w:szCs w:val="24"/>
        </w:rPr>
        <w:t xml:space="preserve"> </w:t>
      </w:r>
      <w:r w:rsidR="00CC4052" w:rsidRPr="000E2E08">
        <w:rPr>
          <w:bCs/>
          <w:color w:val="000000"/>
          <w:sz w:val="24"/>
          <w:szCs w:val="24"/>
        </w:rPr>
        <w:t>com cópia ao Exmo. Senhor Alei Fernandes, Prefeito Municipal</w:t>
      </w:r>
      <w:r w:rsidR="00690393" w:rsidRPr="000E2E08">
        <w:rPr>
          <w:bCs/>
          <w:color w:val="000000"/>
          <w:sz w:val="24"/>
          <w:szCs w:val="24"/>
        </w:rPr>
        <w:t>,</w:t>
      </w:r>
      <w:r w:rsidR="00690393" w:rsidRPr="000E2E08">
        <w:rPr>
          <w:b/>
          <w:bCs/>
          <w:color w:val="000000"/>
          <w:sz w:val="24"/>
          <w:szCs w:val="24"/>
        </w:rPr>
        <w:t xml:space="preserve"> requerendo informações e documentos referentes à atuação da </w:t>
      </w:r>
      <w:r w:rsidR="00F62A36" w:rsidRPr="000E2E08">
        <w:rPr>
          <w:b/>
          <w:bCs/>
          <w:color w:val="000000"/>
          <w:sz w:val="24"/>
          <w:szCs w:val="24"/>
        </w:rPr>
        <w:t>Controladoria Geral</w:t>
      </w:r>
      <w:r w:rsidR="00690393" w:rsidRPr="000E2E08">
        <w:rPr>
          <w:b/>
          <w:bCs/>
          <w:color w:val="000000"/>
          <w:sz w:val="24"/>
          <w:szCs w:val="24"/>
        </w:rPr>
        <w:t xml:space="preserve"> nos processos de inexigibilidade de licitação destinados à contratação de material didático para a rede municipal de ensino e à locação de unidade de minigeração de energia solar fotovoltaica para atendimento das unidades administrativas do Município.</w:t>
      </w:r>
    </w:p>
    <w:p w14:paraId="183C6BCF" w14:textId="77777777" w:rsidR="003C4BDA" w:rsidRPr="000E2E08" w:rsidRDefault="003C4BDA" w:rsidP="000F00B4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11010296" w14:textId="77777777" w:rsidR="003C1B79" w:rsidRDefault="003C1B79" w:rsidP="000F00B4">
      <w:pPr>
        <w:jc w:val="center"/>
        <w:rPr>
          <w:b/>
          <w:sz w:val="24"/>
          <w:szCs w:val="24"/>
        </w:rPr>
      </w:pPr>
    </w:p>
    <w:p w14:paraId="469E8BEB" w14:textId="2EC32F79" w:rsidR="00D264B9" w:rsidRPr="000E2E08" w:rsidRDefault="00000000" w:rsidP="000F00B4">
      <w:pPr>
        <w:jc w:val="center"/>
        <w:rPr>
          <w:b/>
          <w:sz w:val="24"/>
          <w:szCs w:val="24"/>
        </w:rPr>
      </w:pPr>
      <w:r w:rsidRPr="000E2E08">
        <w:rPr>
          <w:b/>
          <w:sz w:val="24"/>
          <w:szCs w:val="24"/>
        </w:rPr>
        <w:t>JUSTIFICATIVA</w:t>
      </w:r>
    </w:p>
    <w:p w14:paraId="5A51A43F" w14:textId="052F0667" w:rsidR="00690393" w:rsidRPr="000E2E08" w:rsidRDefault="00000000" w:rsidP="00690393">
      <w:pPr>
        <w:pStyle w:val="NormalWeb"/>
        <w:ind w:firstLine="1418"/>
        <w:jc w:val="both"/>
      </w:pPr>
      <w:r w:rsidRPr="000E2E08">
        <w:t>Considerando que a Controladoria Geral do Município exerce papel fundamental na fiscalização preventiva dos atos administrativos, contribuindo para a observância dos princípios da legalidade, eficiência, economicidade, transparência e interesse público.</w:t>
      </w:r>
    </w:p>
    <w:p w14:paraId="0916F9C7" w14:textId="221E35F0" w:rsidR="00690393" w:rsidRPr="000E2E08" w:rsidRDefault="00000000" w:rsidP="00690393">
      <w:pPr>
        <w:pStyle w:val="NormalWeb"/>
        <w:ind w:firstLine="1418"/>
        <w:jc w:val="both"/>
      </w:pPr>
      <w:r w:rsidRPr="000E2E08">
        <w:t>Considerando a relevância financeira dos procedimentos administrativos realizados pelo Município por meio de inexigibilidade de licitação, especialmente a Inexigibilidade nº 001/2026, destinada à contratação de materiais didáticos para a rede municipal de ensino, no valor de R$ 10.426.260,00, e a Inexigibilidade nº 036/2026, destinada à locação de imóvel dotado de unidade de minigeração de energia solar fotovoltaica, no valor de R$ 9.797.415,60, faz-se necessário verificar a participação e manifestação técnica da Controladoria Geral nos respectivos processos.</w:t>
      </w:r>
    </w:p>
    <w:p w14:paraId="5179088E" w14:textId="77777777" w:rsidR="00690393" w:rsidRPr="000E2E08" w:rsidRDefault="00000000" w:rsidP="00690393">
      <w:pPr>
        <w:pStyle w:val="NormalWeb"/>
        <w:ind w:firstLine="1418"/>
        <w:jc w:val="both"/>
      </w:pPr>
      <w:r w:rsidRPr="000E2E08">
        <w:t>Diante do exposto, requer sejam prestadas as seguintes informações:</w:t>
      </w:r>
    </w:p>
    <w:p w14:paraId="2B4A1172" w14:textId="404F680C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 xml:space="preserve">Informar se a </w:t>
      </w:r>
      <w:r w:rsidR="00F62A36" w:rsidRPr="000E2E08">
        <w:t>Controladoria Geral</w:t>
      </w:r>
      <w:r w:rsidRPr="000E2E08">
        <w:t xml:space="preserve"> emitiu parecer, manifestação técnica, relatório de controle interno ou qualquer outro documento relacionado à Inexigibilidade nº 001/2026, destinada à contratação de empresa especializada para fornecimento de materiais didáticos, assessoria pedagógica e demais recursos educacionais para a rede municipal de ensino.</w:t>
      </w:r>
    </w:p>
    <w:p w14:paraId="538BFE6E" w14:textId="7C0D54D1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 xml:space="preserve">Em caso positivo, encaminhar cópia integral do parecer, manifestação técnica, relatório ou documento emitido pela </w:t>
      </w:r>
      <w:r w:rsidR="00BE5612" w:rsidRPr="000E2E08">
        <w:t>Controladoria Geral</w:t>
      </w:r>
      <w:r w:rsidRPr="000E2E08">
        <w:t xml:space="preserve"> referente ao referido processo.</w:t>
      </w:r>
    </w:p>
    <w:p w14:paraId="3CACAEC2" w14:textId="1DC05714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>Informar se a Controladoria Geral emitiu parecer, manifestação técnica, relatório de controle interno ou qualquer outro documento relacionado à Inexigibilidade nº 036/2026, destinada à locação de imóvel dotado de unidade de minigeração de energia solar fotovoltaica para geração de créditos de energia destinados às unidades consumidoras da Prefeitura Municipal.</w:t>
      </w:r>
    </w:p>
    <w:p w14:paraId="47B9186D" w14:textId="0B03B2A1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>Em caso positivo, encaminhar cópia integral do parecer, manifestação técnica, relatório ou documento emitido pela Controladoria Geral referente ao referido processo.</w:t>
      </w:r>
    </w:p>
    <w:p w14:paraId="22EAE02C" w14:textId="1C214AD2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lastRenderedPageBreak/>
        <w:t>Informar se houve apontamentos, recomendações, ressalvas, condicionantes ou determinações expedidas pela Controladoria Geral em qualquer uma das contratações mencionadas, encaminhando cópia dos respectivos documentos.</w:t>
      </w:r>
    </w:p>
    <w:p w14:paraId="27A6B1E8" w14:textId="6A1795F5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>Informar se as recomendações eventualmente realizadas pela Controladoria Geral foram atendidas pelos setores responsáveis, encaminhando documentação comprobatória.</w:t>
      </w:r>
    </w:p>
    <w:p w14:paraId="4103D46B" w14:textId="3AA2DFA8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>Informar se a Controladoria Geral realizou análise quanto à justificativa da inexigibilidade de licitação, à compatibilidade dos preços contratados com os praticados no mercado e à demonstração da vantajosidade das contratações para a Administração Pública, encaminhando os respectivos documentos e estudos, caso existentes.</w:t>
      </w:r>
    </w:p>
    <w:p w14:paraId="4AF8DD1E" w14:textId="4380E30D" w:rsidR="00690393" w:rsidRPr="000E2E08" w:rsidRDefault="00000000" w:rsidP="00690393">
      <w:pPr>
        <w:pStyle w:val="NormalWeb"/>
        <w:numPr>
          <w:ilvl w:val="0"/>
          <w:numId w:val="17"/>
        </w:numPr>
        <w:ind w:left="1701" w:hanging="283"/>
        <w:jc w:val="both"/>
      </w:pPr>
      <w:r w:rsidRPr="000E2E08">
        <w:t>Informar se houve manifestação da Controladoria Geral acerca dos riscos administrativos, financeiros, orçamentários ou jurídicos relacionados aos referidos procedimentos, encaminhando cópia dos documentos correspondentes.</w:t>
      </w:r>
    </w:p>
    <w:p w14:paraId="4847B658" w14:textId="6EC014EF" w:rsidR="00690393" w:rsidRPr="000E2E08" w:rsidRDefault="00000000" w:rsidP="00690393">
      <w:pPr>
        <w:pStyle w:val="NormalWeb"/>
        <w:ind w:firstLine="1418"/>
        <w:jc w:val="both"/>
      </w:pPr>
      <w:r w:rsidRPr="000E2E08">
        <w:t>Considerando que as informações e documentos solicitados são indispensáveis para subsidiar a atividade fiscalizatória do Poder Legislativo, bem como para assegurar a transparência e o adequado acompanhamento da aplicação dos recursos públicos municipais.</w:t>
      </w:r>
    </w:p>
    <w:p w14:paraId="6D50AE3C" w14:textId="77777777" w:rsidR="00690393" w:rsidRPr="000E2E08" w:rsidRDefault="00690393" w:rsidP="000F00B4">
      <w:pPr>
        <w:ind w:firstLine="1418"/>
        <w:jc w:val="both"/>
        <w:rPr>
          <w:sz w:val="24"/>
          <w:szCs w:val="24"/>
        </w:rPr>
      </w:pPr>
    </w:p>
    <w:p w14:paraId="569AA46A" w14:textId="53D9267D" w:rsidR="00D264B9" w:rsidRPr="000E2E08" w:rsidRDefault="00000000" w:rsidP="000F00B4">
      <w:pPr>
        <w:ind w:firstLine="1418"/>
        <w:jc w:val="both"/>
        <w:rPr>
          <w:sz w:val="24"/>
          <w:szCs w:val="24"/>
        </w:rPr>
      </w:pPr>
      <w:r w:rsidRPr="000E2E08">
        <w:rPr>
          <w:sz w:val="24"/>
          <w:szCs w:val="24"/>
        </w:rPr>
        <w:t xml:space="preserve">Câmara Municipal de Sorriso, Estado de Mato Grosso, </w:t>
      </w:r>
      <w:r w:rsidR="00690393" w:rsidRPr="000E2E08">
        <w:rPr>
          <w:sz w:val="24"/>
          <w:szCs w:val="24"/>
        </w:rPr>
        <w:t>01</w:t>
      </w:r>
      <w:r w:rsidRPr="000E2E08">
        <w:rPr>
          <w:sz w:val="24"/>
          <w:szCs w:val="24"/>
        </w:rPr>
        <w:t xml:space="preserve"> de </w:t>
      </w:r>
      <w:r w:rsidR="00690393" w:rsidRPr="000E2E08">
        <w:rPr>
          <w:sz w:val="24"/>
          <w:szCs w:val="24"/>
        </w:rPr>
        <w:t>junho</w:t>
      </w:r>
      <w:r w:rsidRPr="000E2E08">
        <w:rPr>
          <w:sz w:val="24"/>
          <w:szCs w:val="24"/>
        </w:rPr>
        <w:t xml:space="preserve"> de 202</w:t>
      </w:r>
      <w:r w:rsidR="00D06E42" w:rsidRPr="000E2E08">
        <w:rPr>
          <w:sz w:val="24"/>
          <w:szCs w:val="24"/>
        </w:rPr>
        <w:t>6</w:t>
      </w:r>
      <w:r w:rsidRPr="000E2E08">
        <w:rPr>
          <w:sz w:val="24"/>
          <w:szCs w:val="24"/>
        </w:rPr>
        <w:t>.</w:t>
      </w:r>
    </w:p>
    <w:p w14:paraId="5DB5AC3A" w14:textId="1D9D2868" w:rsidR="00AE04B9" w:rsidRPr="000E2E08" w:rsidRDefault="00AE04B9" w:rsidP="000F00B4">
      <w:pPr>
        <w:ind w:firstLine="1418"/>
        <w:jc w:val="both"/>
        <w:rPr>
          <w:sz w:val="24"/>
          <w:szCs w:val="24"/>
        </w:rPr>
      </w:pPr>
    </w:p>
    <w:p w14:paraId="31C06665" w14:textId="692C0ACE" w:rsidR="00E36D1D" w:rsidRPr="000E2E08" w:rsidRDefault="00E36D1D" w:rsidP="000F00B4">
      <w:pPr>
        <w:ind w:firstLine="1418"/>
        <w:jc w:val="both"/>
        <w:rPr>
          <w:sz w:val="24"/>
          <w:szCs w:val="24"/>
        </w:rPr>
      </w:pPr>
    </w:p>
    <w:p w14:paraId="59A75FC5" w14:textId="77777777" w:rsidR="00372BB0" w:rsidRPr="000E2E08" w:rsidRDefault="00372BB0" w:rsidP="000F00B4">
      <w:pPr>
        <w:ind w:firstLine="1418"/>
        <w:jc w:val="both"/>
        <w:rPr>
          <w:sz w:val="24"/>
          <w:szCs w:val="24"/>
        </w:rPr>
      </w:pPr>
    </w:p>
    <w:p w14:paraId="58A6B7C7" w14:textId="0EE53AC4" w:rsidR="00D06E42" w:rsidRPr="000E2E08" w:rsidRDefault="00D06E42" w:rsidP="000F00B4">
      <w:pPr>
        <w:ind w:firstLine="1418"/>
        <w:jc w:val="both"/>
        <w:rPr>
          <w:sz w:val="24"/>
          <w:szCs w:val="24"/>
        </w:rPr>
      </w:pPr>
    </w:p>
    <w:p w14:paraId="0B0C3325" w14:textId="3894F43C" w:rsidR="00D06E42" w:rsidRPr="000E2E08" w:rsidRDefault="00000000" w:rsidP="000F00B4">
      <w:pPr>
        <w:jc w:val="center"/>
        <w:rPr>
          <w:sz w:val="24"/>
          <w:szCs w:val="24"/>
        </w:rPr>
      </w:pPr>
      <w:r w:rsidRPr="000E2E08">
        <w:rPr>
          <w:b/>
          <w:bCs/>
          <w:sz w:val="24"/>
          <w:szCs w:val="24"/>
          <w:lang w:eastAsia="en-US"/>
        </w:rPr>
        <w:t>PROFª SILVANA PERIN</w:t>
      </w:r>
      <w:r w:rsidRPr="000E2E08">
        <w:rPr>
          <w:b/>
          <w:bCs/>
          <w:sz w:val="24"/>
          <w:szCs w:val="24"/>
          <w:lang w:eastAsia="en-US"/>
        </w:rPr>
        <w:br/>
        <w:t>Vereadora MDB</w:t>
      </w:r>
    </w:p>
    <w:p w14:paraId="50F7F63E" w14:textId="77777777" w:rsidR="00E36D1D" w:rsidRPr="000E2E08" w:rsidRDefault="00E36D1D" w:rsidP="000F00B4">
      <w:pPr>
        <w:ind w:firstLine="1418"/>
        <w:jc w:val="both"/>
        <w:rPr>
          <w:sz w:val="24"/>
          <w:szCs w:val="24"/>
        </w:rPr>
      </w:pPr>
    </w:p>
    <w:p w14:paraId="38550EBF" w14:textId="157BE23B" w:rsidR="0035315E" w:rsidRPr="000E2E08" w:rsidRDefault="0035315E" w:rsidP="000F00B4">
      <w:pPr>
        <w:ind w:firstLine="1418"/>
        <w:jc w:val="both"/>
        <w:rPr>
          <w:sz w:val="24"/>
          <w:szCs w:val="24"/>
        </w:rPr>
      </w:pPr>
    </w:p>
    <w:p w14:paraId="5B163C6D" w14:textId="7AEE4EAE" w:rsidR="00C352E0" w:rsidRPr="000E2E08" w:rsidRDefault="00C352E0" w:rsidP="000F00B4">
      <w:pPr>
        <w:jc w:val="both"/>
        <w:rPr>
          <w:rFonts w:eastAsiaTheme="minorEastAsia"/>
          <w:sz w:val="24"/>
          <w:szCs w:val="24"/>
        </w:rPr>
      </w:pPr>
    </w:p>
    <w:p w14:paraId="2568EE7D" w14:textId="6AFAFBC1" w:rsidR="00DC0A4F" w:rsidRPr="000E2E08" w:rsidRDefault="00DC0A4F" w:rsidP="000F00B4">
      <w:pPr>
        <w:jc w:val="both"/>
        <w:rPr>
          <w:sz w:val="24"/>
          <w:szCs w:val="24"/>
        </w:rPr>
      </w:pPr>
    </w:p>
    <w:sectPr w:rsidR="00DC0A4F" w:rsidRPr="000E2E08" w:rsidSect="003C1B79">
      <w:footerReference w:type="default" r:id="rId7"/>
      <w:pgSz w:w="11906" w:h="16838"/>
      <w:pgMar w:top="2835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D37F7" w14:textId="77777777" w:rsidR="009E309B" w:rsidRDefault="009E309B" w:rsidP="003C1B79">
      <w:r>
        <w:separator/>
      </w:r>
    </w:p>
  </w:endnote>
  <w:endnote w:type="continuationSeparator" w:id="0">
    <w:p w14:paraId="08059CF4" w14:textId="77777777" w:rsidR="009E309B" w:rsidRDefault="009E309B" w:rsidP="003C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34322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B958B5B" w14:textId="6F0FA6BD" w:rsidR="003C1B79" w:rsidRDefault="003C1B79" w:rsidP="003C1B79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88C3" w14:textId="77777777" w:rsidR="009E309B" w:rsidRDefault="009E309B" w:rsidP="003C1B79">
      <w:r>
        <w:separator/>
      </w:r>
    </w:p>
  </w:footnote>
  <w:footnote w:type="continuationSeparator" w:id="0">
    <w:p w14:paraId="7301F27C" w14:textId="77777777" w:rsidR="009E309B" w:rsidRDefault="009E309B" w:rsidP="003C1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D998287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80FA6D4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778433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2424F4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688DA6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68B2D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8F2530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78E94F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FC63AA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CCD0FBEA">
      <w:start w:val="1"/>
      <w:numFmt w:val="decimal"/>
      <w:lvlText w:val="%1."/>
      <w:lvlJc w:val="left"/>
      <w:pPr>
        <w:ind w:left="2138" w:hanging="360"/>
      </w:pPr>
    </w:lvl>
    <w:lvl w:ilvl="1" w:tplc="DFBCEDBE" w:tentative="1">
      <w:start w:val="1"/>
      <w:numFmt w:val="lowerLetter"/>
      <w:lvlText w:val="%2."/>
      <w:lvlJc w:val="left"/>
      <w:pPr>
        <w:ind w:left="2858" w:hanging="360"/>
      </w:pPr>
    </w:lvl>
    <w:lvl w:ilvl="2" w:tplc="553AF7A2" w:tentative="1">
      <w:start w:val="1"/>
      <w:numFmt w:val="lowerRoman"/>
      <w:lvlText w:val="%3."/>
      <w:lvlJc w:val="right"/>
      <w:pPr>
        <w:ind w:left="3578" w:hanging="180"/>
      </w:pPr>
    </w:lvl>
    <w:lvl w:ilvl="3" w:tplc="8BE2BDA4" w:tentative="1">
      <w:start w:val="1"/>
      <w:numFmt w:val="decimal"/>
      <w:lvlText w:val="%4."/>
      <w:lvlJc w:val="left"/>
      <w:pPr>
        <w:ind w:left="4298" w:hanging="360"/>
      </w:pPr>
    </w:lvl>
    <w:lvl w:ilvl="4" w:tplc="CC16EA6C" w:tentative="1">
      <w:start w:val="1"/>
      <w:numFmt w:val="lowerLetter"/>
      <w:lvlText w:val="%5."/>
      <w:lvlJc w:val="left"/>
      <w:pPr>
        <w:ind w:left="5018" w:hanging="360"/>
      </w:pPr>
    </w:lvl>
    <w:lvl w:ilvl="5" w:tplc="C5B8BB04" w:tentative="1">
      <w:start w:val="1"/>
      <w:numFmt w:val="lowerRoman"/>
      <w:lvlText w:val="%6."/>
      <w:lvlJc w:val="right"/>
      <w:pPr>
        <w:ind w:left="5738" w:hanging="180"/>
      </w:pPr>
    </w:lvl>
    <w:lvl w:ilvl="6" w:tplc="0F78E220" w:tentative="1">
      <w:start w:val="1"/>
      <w:numFmt w:val="decimal"/>
      <w:lvlText w:val="%7."/>
      <w:lvlJc w:val="left"/>
      <w:pPr>
        <w:ind w:left="6458" w:hanging="360"/>
      </w:pPr>
    </w:lvl>
    <w:lvl w:ilvl="7" w:tplc="7980B9A8" w:tentative="1">
      <w:start w:val="1"/>
      <w:numFmt w:val="lowerLetter"/>
      <w:lvlText w:val="%8."/>
      <w:lvlJc w:val="left"/>
      <w:pPr>
        <w:ind w:left="7178" w:hanging="360"/>
      </w:pPr>
    </w:lvl>
    <w:lvl w:ilvl="8" w:tplc="F496C192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23F88"/>
    <w:multiLevelType w:val="hybridMultilevel"/>
    <w:tmpl w:val="0D2EFEEE"/>
    <w:lvl w:ilvl="0" w:tplc="210295E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B29CC1C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ADAF56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F9A313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DB2594C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56C8D1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A0A607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3D68A7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D3AF3A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86D64"/>
    <w:multiLevelType w:val="hybridMultilevel"/>
    <w:tmpl w:val="E27C5732"/>
    <w:lvl w:ilvl="0" w:tplc="B4747882">
      <w:start w:val="1"/>
      <w:numFmt w:val="decimal"/>
      <w:lvlText w:val="%1."/>
      <w:lvlJc w:val="left"/>
      <w:pPr>
        <w:ind w:left="720" w:hanging="360"/>
      </w:pPr>
    </w:lvl>
    <w:lvl w:ilvl="1" w:tplc="B8F66B96" w:tentative="1">
      <w:start w:val="1"/>
      <w:numFmt w:val="lowerLetter"/>
      <w:lvlText w:val="%2."/>
      <w:lvlJc w:val="left"/>
      <w:pPr>
        <w:ind w:left="1440" w:hanging="360"/>
      </w:pPr>
    </w:lvl>
    <w:lvl w:ilvl="2" w:tplc="D17647A4" w:tentative="1">
      <w:start w:val="1"/>
      <w:numFmt w:val="lowerRoman"/>
      <w:lvlText w:val="%3."/>
      <w:lvlJc w:val="right"/>
      <w:pPr>
        <w:ind w:left="2160" w:hanging="180"/>
      </w:pPr>
    </w:lvl>
    <w:lvl w:ilvl="3" w:tplc="CC3CA9C6" w:tentative="1">
      <w:start w:val="1"/>
      <w:numFmt w:val="decimal"/>
      <w:lvlText w:val="%4."/>
      <w:lvlJc w:val="left"/>
      <w:pPr>
        <w:ind w:left="2880" w:hanging="360"/>
      </w:pPr>
    </w:lvl>
    <w:lvl w:ilvl="4" w:tplc="B374DE6E" w:tentative="1">
      <w:start w:val="1"/>
      <w:numFmt w:val="lowerLetter"/>
      <w:lvlText w:val="%5."/>
      <w:lvlJc w:val="left"/>
      <w:pPr>
        <w:ind w:left="3600" w:hanging="360"/>
      </w:pPr>
    </w:lvl>
    <w:lvl w:ilvl="5" w:tplc="A1329A2C" w:tentative="1">
      <w:start w:val="1"/>
      <w:numFmt w:val="lowerRoman"/>
      <w:lvlText w:val="%6."/>
      <w:lvlJc w:val="right"/>
      <w:pPr>
        <w:ind w:left="4320" w:hanging="180"/>
      </w:pPr>
    </w:lvl>
    <w:lvl w:ilvl="6" w:tplc="1360D25E" w:tentative="1">
      <w:start w:val="1"/>
      <w:numFmt w:val="decimal"/>
      <w:lvlText w:val="%7."/>
      <w:lvlJc w:val="left"/>
      <w:pPr>
        <w:ind w:left="5040" w:hanging="360"/>
      </w:pPr>
    </w:lvl>
    <w:lvl w:ilvl="7" w:tplc="0D083C6A" w:tentative="1">
      <w:start w:val="1"/>
      <w:numFmt w:val="lowerLetter"/>
      <w:lvlText w:val="%8."/>
      <w:lvlJc w:val="left"/>
      <w:pPr>
        <w:ind w:left="5760" w:hanging="360"/>
      </w:pPr>
    </w:lvl>
    <w:lvl w:ilvl="8" w:tplc="004E16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1A6D9C"/>
    <w:multiLevelType w:val="hybridMultilevel"/>
    <w:tmpl w:val="8FDA1122"/>
    <w:lvl w:ilvl="0" w:tplc="4FE0A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025B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E67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6B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2E6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C63B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820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220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BA71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538076">
    <w:abstractNumId w:val="9"/>
  </w:num>
  <w:num w:numId="2" w16cid:durableId="2048871950">
    <w:abstractNumId w:val="14"/>
  </w:num>
  <w:num w:numId="3" w16cid:durableId="1411124674">
    <w:abstractNumId w:val="8"/>
  </w:num>
  <w:num w:numId="4" w16cid:durableId="975644344">
    <w:abstractNumId w:val="15"/>
  </w:num>
  <w:num w:numId="5" w16cid:durableId="1099252266">
    <w:abstractNumId w:val="10"/>
  </w:num>
  <w:num w:numId="6" w16cid:durableId="1059785913">
    <w:abstractNumId w:val="4"/>
  </w:num>
  <w:num w:numId="7" w16cid:durableId="1338075105">
    <w:abstractNumId w:val="13"/>
  </w:num>
  <w:num w:numId="8" w16cid:durableId="830678890">
    <w:abstractNumId w:val="5"/>
  </w:num>
  <w:num w:numId="9" w16cid:durableId="860775974">
    <w:abstractNumId w:val="1"/>
  </w:num>
  <w:num w:numId="10" w16cid:durableId="1845783338">
    <w:abstractNumId w:val="6"/>
  </w:num>
  <w:num w:numId="11" w16cid:durableId="1412435763">
    <w:abstractNumId w:val="16"/>
  </w:num>
  <w:num w:numId="12" w16cid:durableId="1967544310">
    <w:abstractNumId w:val="0"/>
  </w:num>
  <w:num w:numId="13" w16cid:durableId="441918083">
    <w:abstractNumId w:val="7"/>
  </w:num>
  <w:num w:numId="14" w16cid:durableId="871695438">
    <w:abstractNumId w:val="11"/>
  </w:num>
  <w:num w:numId="15" w16cid:durableId="1360928855">
    <w:abstractNumId w:val="12"/>
  </w:num>
  <w:num w:numId="16" w16cid:durableId="1646159806">
    <w:abstractNumId w:val="3"/>
  </w:num>
  <w:num w:numId="17" w16cid:durableId="1464930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7091"/>
    <w:rsid w:val="00055AD3"/>
    <w:rsid w:val="000A04AB"/>
    <w:rsid w:val="000A6AB0"/>
    <w:rsid w:val="000B213B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3BE2"/>
    <w:rsid w:val="0015366B"/>
    <w:rsid w:val="00165EEB"/>
    <w:rsid w:val="00187A95"/>
    <w:rsid w:val="001948BE"/>
    <w:rsid w:val="001A7838"/>
    <w:rsid w:val="001C7E5C"/>
    <w:rsid w:val="001E4CAE"/>
    <w:rsid w:val="002018D5"/>
    <w:rsid w:val="00211B4F"/>
    <w:rsid w:val="00220966"/>
    <w:rsid w:val="002244FD"/>
    <w:rsid w:val="00225DFD"/>
    <w:rsid w:val="00226E14"/>
    <w:rsid w:val="002409BF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519F"/>
    <w:rsid w:val="0035315E"/>
    <w:rsid w:val="00364F71"/>
    <w:rsid w:val="0036757D"/>
    <w:rsid w:val="00372A7F"/>
    <w:rsid w:val="00372BB0"/>
    <w:rsid w:val="00381961"/>
    <w:rsid w:val="003A0BF1"/>
    <w:rsid w:val="003A34F2"/>
    <w:rsid w:val="003C1B79"/>
    <w:rsid w:val="003C4BDA"/>
    <w:rsid w:val="00407525"/>
    <w:rsid w:val="00414B57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226AC"/>
    <w:rsid w:val="0053281E"/>
    <w:rsid w:val="00537679"/>
    <w:rsid w:val="005A1D55"/>
    <w:rsid w:val="005B18D6"/>
    <w:rsid w:val="005B3C55"/>
    <w:rsid w:val="005B5B55"/>
    <w:rsid w:val="005C750F"/>
    <w:rsid w:val="005E3C27"/>
    <w:rsid w:val="00666B5E"/>
    <w:rsid w:val="0066726B"/>
    <w:rsid w:val="00680EC4"/>
    <w:rsid w:val="00690393"/>
    <w:rsid w:val="00696012"/>
    <w:rsid w:val="006A40CE"/>
    <w:rsid w:val="006B3E80"/>
    <w:rsid w:val="006D52D3"/>
    <w:rsid w:val="006F6A76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9E309B"/>
    <w:rsid w:val="00A1152C"/>
    <w:rsid w:val="00A1791C"/>
    <w:rsid w:val="00A374A5"/>
    <w:rsid w:val="00A71AF5"/>
    <w:rsid w:val="00A90697"/>
    <w:rsid w:val="00A91A85"/>
    <w:rsid w:val="00A93537"/>
    <w:rsid w:val="00AB78BD"/>
    <w:rsid w:val="00AD68B0"/>
    <w:rsid w:val="00AE04B9"/>
    <w:rsid w:val="00B04A23"/>
    <w:rsid w:val="00B546F2"/>
    <w:rsid w:val="00B712EB"/>
    <w:rsid w:val="00B8238A"/>
    <w:rsid w:val="00B852D9"/>
    <w:rsid w:val="00BA02EC"/>
    <w:rsid w:val="00BA0EF2"/>
    <w:rsid w:val="00BB6202"/>
    <w:rsid w:val="00BE5612"/>
    <w:rsid w:val="00BF13C1"/>
    <w:rsid w:val="00BF19B1"/>
    <w:rsid w:val="00C01ECD"/>
    <w:rsid w:val="00C16B73"/>
    <w:rsid w:val="00C352E0"/>
    <w:rsid w:val="00C43A8A"/>
    <w:rsid w:val="00C45183"/>
    <w:rsid w:val="00C62590"/>
    <w:rsid w:val="00C95C35"/>
    <w:rsid w:val="00CB0660"/>
    <w:rsid w:val="00CC2F22"/>
    <w:rsid w:val="00CC4052"/>
    <w:rsid w:val="00CC52B9"/>
    <w:rsid w:val="00CC5595"/>
    <w:rsid w:val="00CF215C"/>
    <w:rsid w:val="00D06E42"/>
    <w:rsid w:val="00D264B9"/>
    <w:rsid w:val="00D34F59"/>
    <w:rsid w:val="00D8022D"/>
    <w:rsid w:val="00D827CA"/>
    <w:rsid w:val="00D932C7"/>
    <w:rsid w:val="00DA6DB0"/>
    <w:rsid w:val="00DC0A4F"/>
    <w:rsid w:val="00DD6A25"/>
    <w:rsid w:val="00DE7AEE"/>
    <w:rsid w:val="00DF1BE6"/>
    <w:rsid w:val="00DF74CE"/>
    <w:rsid w:val="00E06449"/>
    <w:rsid w:val="00E36D1D"/>
    <w:rsid w:val="00E56B07"/>
    <w:rsid w:val="00E6373F"/>
    <w:rsid w:val="00E65A61"/>
    <w:rsid w:val="00EA16F1"/>
    <w:rsid w:val="00ED663C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1BF3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C1B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1B79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3C1B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1B79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2026-06-01T12:44:00Z</cp:lastPrinted>
  <dcterms:created xsi:type="dcterms:W3CDTF">2026-06-01T13:57:00Z</dcterms:created>
  <dcterms:modified xsi:type="dcterms:W3CDTF">2026-06-03T12:57:00Z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