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880" w:rsidRDefault="001B1880" w:rsidP="001B1880">
      <w:pPr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PROJETO DE DECRETO LEGISLATIVO Nº </w:t>
      </w:r>
      <w:r w:rsidR="00AA06C9">
        <w:rPr>
          <w:rFonts w:ascii="Times New Roman" w:hAnsi="Times New Roman" w:cs="Times New Roman"/>
          <w:b/>
          <w:sz w:val="24"/>
          <w:szCs w:val="24"/>
        </w:rPr>
        <w:t>031/</w:t>
      </w:r>
      <w:r>
        <w:rPr>
          <w:rFonts w:ascii="Times New Roman" w:hAnsi="Times New Roman" w:cs="Times New Roman"/>
          <w:b/>
          <w:sz w:val="24"/>
          <w:szCs w:val="24"/>
        </w:rPr>
        <w:t>2014</w:t>
      </w:r>
    </w:p>
    <w:p w:rsidR="001B1880" w:rsidRDefault="001B1880" w:rsidP="001B188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1880" w:rsidRDefault="001B1880" w:rsidP="001B1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DATA: 10 DE ABRIL DE 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1880" w:rsidRDefault="001B1880" w:rsidP="001B18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1880" w:rsidRDefault="001B1880" w:rsidP="001B1880">
      <w:pPr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CONCEDE O “PRÊMIO JUBILEU DE PRATA”, À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EMPRESA SORRISENSE: “TRANSMIDAL – TRANSPORTES E MINERAÇÃO DALSÓQUIO LTDA”, COM MAIS DE 25 (VINTE E CINCO) ANOS DE ATIVIDADES COMERCIAIS NO MUNICÍPIO DE SORRISO, E DÁ OUTRAS PROVIDÊNCIAS.</w:t>
      </w:r>
    </w:p>
    <w:bookmarkEnd w:id="0"/>
    <w:p w:rsidR="001B1880" w:rsidRDefault="001B1880" w:rsidP="001B1880">
      <w:pPr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1880" w:rsidRDefault="001B1880" w:rsidP="001B1880">
      <w:pPr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MARILDA SAVI – PSD, LUIS FABIO MARCHIORO - PDT, POLESELLO - PTB, BRUNO STELLATO – PDT, FÁBIO GAVASSO – PPS, CLAUDIO OLIVEIRA – PR, JANE DELALIBERA – PR, DIRCEU ZANATTA – PMDB, PROFESSOR GERSON – PMDB, MARLON ZANELLA – PMDB E IRMÃO FONTENELE –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vereadores com assento nesta Casa, com fulcro no Inciso II do Artigo 109, do Regimento Interno, encaminham para deliberação do Soberano Plenário o seguinte PROJETO DE DECRETO LEGISLATIVO.</w:t>
      </w:r>
    </w:p>
    <w:p w:rsidR="001B1880" w:rsidRDefault="001B1880" w:rsidP="001B1880">
      <w:pPr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1B1880" w:rsidRDefault="001B1880" w:rsidP="001B1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“TRANSMIDAL – TRANSPORTES E MINERAÇÃO DALSÓQUIO LTDA”</w:t>
      </w:r>
      <w:r>
        <w:rPr>
          <w:rFonts w:ascii="Times New Roman" w:hAnsi="Times New Roman" w:cs="Times New Roman"/>
          <w:sz w:val="24"/>
          <w:szCs w:val="24"/>
        </w:rPr>
        <w:t>, com mais de 25 anos de atividades comerciais no Município de Sorriso.</w:t>
      </w:r>
    </w:p>
    <w:p w:rsidR="001B1880" w:rsidRDefault="001B1880" w:rsidP="001B1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1B1880" w:rsidRDefault="001B1880" w:rsidP="001B1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entrará em vigor na data de sua Publicação, revogadas as disposições em contrário.</w:t>
      </w:r>
    </w:p>
    <w:p w:rsidR="001B1880" w:rsidRDefault="001B1880" w:rsidP="001B1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747CF" w:rsidRDefault="00F747CF" w:rsidP="001B18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47CF" w:rsidRDefault="00F747CF" w:rsidP="001B18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47CF" w:rsidRDefault="00F747CF" w:rsidP="001B18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1880" w:rsidRDefault="001B1880" w:rsidP="001B1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Câmara Municipal de Sorriso, Estado de Mato Grosso, em 10 de Abril de 2014.</w:t>
      </w:r>
    </w:p>
    <w:p w:rsidR="001B1880" w:rsidRDefault="001B1880" w:rsidP="001B18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1880" w:rsidRDefault="001B1880" w:rsidP="001B188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1B1880" w:rsidTr="001B1880">
        <w:tc>
          <w:tcPr>
            <w:tcW w:w="9211" w:type="dxa"/>
            <w:hideMark/>
          </w:tcPr>
          <w:p w:rsidR="001B1880" w:rsidRDefault="001B1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1B1880" w:rsidRDefault="001B1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</w:tr>
    </w:tbl>
    <w:p w:rsidR="001B1880" w:rsidRDefault="001B1880" w:rsidP="001B18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880" w:rsidRDefault="001B1880" w:rsidP="001B18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880" w:rsidRDefault="001B1880" w:rsidP="001B18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35"/>
        <w:gridCol w:w="2724"/>
      </w:tblGrid>
      <w:tr w:rsidR="001B1880" w:rsidTr="001B1880">
        <w:tc>
          <w:tcPr>
            <w:tcW w:w="3652" w:type="dxa"/>
            <w:hideMark/>
          </w:tcPr>
          <w:p w:rsidR="001B1880" w:rsidRDefault="001B1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LUIS FABIO MARCHIORO</w:t>
            </w:r>
          </w:p>
          <w:p w:rsidR="001B1880" w:rsidRDefault="001B1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2835" w:type="dxa"/>
            <w:hideMark/>
          </w:tcPr>
          <w:p w:rsidR="001B1880" w:rsidRDefault="001B1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1B1880" w:rsidRDefault="001B1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2724" w:type="dxa"/>
          </w:tcPr>
          <w:p w:rsidR="001B1880" w:rsidRDefault="001B1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1B1880" w:rsidRDefault="001B1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1B1880" w:rsidRDefault="001B1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1880" w:rsidRDefault="001B1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1880" w:rsidRDefault="001B1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1880" w:rsidRDefault="001B1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1880" w:rsidRDefault="001B1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1880" w:rsidTr="001B1880">
        <w:tc>
          <w:tcPr>
            <w:tcW w:w="3652" w:type="dxa"/>
            <w:hideMark/>
          </w:tcPr>
          <w:p w:rsidR="001B1880" w:rsidRDefault="001B1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1B1880" w:rsidRDefault="001B1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2835" w:type="dxa"/>
            <w:hideMark/>
          </w:tcPr>
          <w:p w:rsidR="001B1880" w:rsidRDefault="001B1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1B1880" w:rsidRDefault="001B1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2724" w:type="dxa"/>
            <w:hideMark/>
          </w:tcPr>
          <w:p w:rsidR="001B1880" w:rsidRDefault="001B1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1B1880" w:rsidRDefault="001B1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1B1880" w:rsidRDefault="001B1880" w:rsidP="001B18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880" w:rsidRDefault="001B1880" w:rsidP="001B18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880" w:rsidRDefault="001B1880" w:rsidP="001B18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1B1880" w:rsidTr="001B1880">
        <w:tc>
          <w:tcPr>
            <w:tcW w:w="4605" w:type="dxa"/>
            <w:hideMark/>
          </w:tcPr>
          <w:p w:rsidR="001B1880" w:rsidRDefault="001B1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1B1880" w:rsidRDefault="001B1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1B1880" w:rsidRDefault="001B1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1B1880" w:rsidRDefault="001B1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1B1880" w:rsidRDefault="001B1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1880" w:rsidRDefault="001B1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1880" w:rsidRDefault="001B1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1880" w:rsidRDefault="001B1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1880" w:rsidTr="001B1880">
        <w:tc>
          <w:tcPr>
            <w:tcW w:w="4605" w:type="dxa"/>
            <w:hideMark/>
          </w:tcPr>
          <w:p w:rsidR="001B1880" w:rsidRDefault="001B1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1B1880" w:rsidRDefault="001B1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1B1880" w:rsidRDefault="001B1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1B1880" w:rsidRDefault="001B18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1B1880" w:rsidRDefault="001B1880" w:rsidP="001B18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1880" w:rsidRDefault="001B1880" w:rsidP="001B1880"/>
    <w:p w:rsidR="00470E42" w:rsidRDefault="00470E42"/>
    <w:sectPr w:rsidR="00470E42" w:rsidSect="001B1880">
      <w:pgSz w:w="11906" w:h="16838"/>
      <w:pgMar w:top="2269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B1880"/>
    <w:rsid w:val="001B1880"/>
    <w:rsid w:val="0020711A"/>
    <w:rsid w:val="00470E42"/>
    <w:rsid w:val="00AA06C9"/>
    <w:rsid w:val="00F7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8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B1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5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1470</Characters>
  <Application>Microsoft Office Word</Application>
  <DocSecurity>0</DocSecurity>
  <Lines>12</Lines>
  <Paragraphs>3</Paragraphs>
  <ScaleCrop>false</ScaleCrop>
  <Company>***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leocir</cp:lastModifiedBy>
  <cp:revision>3</cp:revision>
  <dcterms:created xsi:type="dcterms:W3CDTF">2014-04-09T20:12:00Z</dcterms:created>
  <dcterms:modified xsi:type="dcterms:W3CDTF">2014-04-10T16:03:00Z</dcterms:modified>
</cp:coreProperties>
</file>