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73B250" w14:textId="025B30D4" w:rsidR="002C78C3" w:rsidRPr="0097293D" w:rsidRDefault="000F577A" w:rsidP="00094D4C">
      <w:pPr>
        <w:pStyle w:val="Ttulo6"/>
        <w:keepNext/>
        <w:tabs>
          <w:tab w:val="left" w:pos="0"/>
        </w:tabs>
        <w:ind w:left="3402" w:righ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97293D">
        <w:rPr>
          <w:rFonts w:ascii="Times New Roman" w:hAnsi="Times New Roman" w:cs="Times New Roman"/>
          <w:color w:val="000000"/>
          <w:sz w:val="24"/>
          <w:szCs w:val="24"/>
        </w:rPr>
        <w:t>REQUERIMENTO Nº</w:t>
      </w:r>
      <w:r w:rsidR="00724BB9">
        <w:rPr>
          <w:rFonts w:ascii="Times New Roman" w:hAnsi="Times New Roman" w:cs="Times New Roman"/>
          <w:color w:val="000000"/>
          <w:sz w:val="24"/>
          <w:szCs w:val="24"/>
        </w:rPr>
        <w:t xml:space="preserve"> 096</w:t>
      </w:r>
      <w:r w:rsidR="00517E5C" w:rsidRPr="0097293D">
        <w:rPr>
          <w:rFonts w:ascii="Times New Roman" w:hAnsi="Times New Roman" w:cs="Times New Roman"/>
          <w:color w:val="000000"/>
          <w:sz w:val="24"/>
          <w:szCs w:val="24"/>
        </w:rPr>
        <w:t>/202</w:t>
      </w:r>
      <w:r w:rsidR="00F2622B">
        <w:rPr>
          <w:rFonts w:ascii="Times New Roman" w:hAnsi="Times New Roman" w:cs="Times New Roman"/>
          <w:color w:val="000000"/>
          <w:sz w:val="24"/>
          <w:szCs w:val="24"/>
        </w:rPr>
        <w:t>6</w:t>
      </w:r>
    </w:p>
    <w:p w14:paraId="10194314" w14:textId="77777777" w:rsidR="001F7EC2" w:rsidRPr="0097293D" w:rsidRDefault="001F7EC2" w:rsidP="001F7EC2">
      <w:pPr>
        <w:rPr>
          <w:sz w:val="24"/>
          <w:szCs w:val="24"/>
        </w:rPr>
      </w:pPr>
    </w:p>
    <w:p w14:paraId="40FCE444" w14:textId="23FF1D55" w:rsidR="002C78C3" w:rsidRDefault="002C78C3" w:rsidP="00C90B06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D1506D8" w14:textId="77777777" w:rsidR="00AF00B9" w:rsidRPr="0097293D" w:rsidRDefault="00AF00B9" w:rsidP="00C90B06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B56528B" w14:textId="77777777" w:rsidR="001F7EC2" w:rsidRPr="0097293D" w:rsidRDefault="001F7EC2" w:rsidP="00C90B06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D0803E4" w14:textId="194294F9" w:rsidR="0038626C" w:rsidRPr="004C090E" w:rsidRDefault="00AE27CC" w:rsidP="0038626C">
      <w:pPr>
        <w:ind w:firstLine="340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MESA DIRETORA DA CÂMARA MUNICIPAL DE SORRISO</w:t>
      </w:r>
      <w:bookmarkStart w:id="0" w:name="_GoBack"/>
      <w:bookmarkEnd w:id="0"/>
      <w:r w:rsidR="00594780" w:rsidRPr="0097293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105E5" w:rsidRPr="0097293D">
        <w:rPr>
          <w:rFonts w:ascii="Times New Roman" w:hAnsi="Times New Roman" w:cs="Times New Roman"/>
          <w:color w:val="000000"/>
          <w:sz w:val="24"/>
          <w:szCs w:val="24"/>
        </w:rPr>
        <w:t xml:space="preserve"> de conformidade com os </w:t>
      </w:r>
      <w:r w:rsidR="00317DA1" w:rsidRPr="0097293D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2C78C3" w:rsidRPr="0097293D">
        <w:rPr>
          <w:rFonts w:ascii="Times New Roman" w:hAnsi="Times New Roman" w:cs="Times New Roman"/>
          <w:color w:val="000000"/>
          <w:sz w:val="24"/>
          <w:szCs w:val="24"/>
        </w:rPr>
        <w:t>rt</w:t>
      </w:r>
      <w:r w:rsidR="00A566A3" w:rsidRPr="0097293D">
        <w:rPr>
          <w:rFonts w:ascii="Times New Roman" w:hAnsi="Times New Roman" w:cs="Times New Roman"/>
          <w:color w:val="000000"/>
          <w:sz w:val="24"/>
          <w:szCs w:val="24"/>
        </w:rPr>
        <w:t>s.</w:t>
      </w:r>
      <w:r w:rsidR="002C78C3" w:rsidRPr="0097293D">
        <w:rPr>
          <w:rFonts w:ascii="Times New Roman" w:hAnsi="Times New Roman" w:cs="Times New Roman"/>
          <w:color w:val="000000"/>
          <w:sz w:val="24"/>
          <w:szCs w:val="24"/>
        </w:rPr>
        <w:t xml:space="preserve"> 118 e 121 do Regimento Interno, </w:t>
      </w:r>
      <w:r w:rsidR="00A566A3" w:rsidRPr="0097293D">
        <w:rPr>
          <w:rFonts w:ascii="Times New Roman" w:hAnsi="Times New Roman" w:cs="Times New Roman"/>
          <w:color w:val="000000"/>
          <w:sz w:val="24"/>
          <w:szCs w:val="24"/>
        </w:rPr>
        <w:t>REQUE</w:t>
      </w:r>
      <w:r w:rsidR="0097293D" w:rsidRPr="0097293D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0F57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78C3" w:rsidRPr="0097293D">
        <w:rPr>
          <w:rFonts w:ascii="Times New Roman" w:hAnsi="Times New Roman" w:cs="Times New Roman"/>
          <w:color w:val="000000"/>
          <w:sz w:val="24"/>
          <w:szCs w:val="24"/>
        </w:rPr>
        <w:t>à Mesa que este Expediente seja encaminhado</w:t>
      </w:r>
      <w:r w:rsidR="0097293D" w:rsidRPr="009729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4675" w:rsidRPr="0097293D">
        <w:rPr>
          <w:rFonts w:ascii="Times New Roman" w:hAnsi="Times New Roman" w:cs="Times New Roman"/>
          <w:color w:val="000000"/>
          <w:sz w:val="24"/>
          <w:szCs w:val="24"/>
        </w:rPr>
        <w:t xml:space="preserve">ao </w:t>
      </w:r>
      <w:r w:rsidR="00B17CF8" w:rsidRPr="0097293D">
        <w:rPr>
          <w:rFonts w:ascii="Times New Roman" w:hAnsi="Times New Roman" w:cs="Times New Roman"/>
          <w:color w:val="000000"/>
          <w:sz w:val="24"/>
          <w:szCs w:val="24"/>
        </w:rPr>
        <w:t>Exmo</w:t>
      </w:r>
      <w:r w:rsidR="00671BCA" w:rsidRPr="0097293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D7B1F" w:rsidRPr="0097293D">
        <w:rPr>
          <w:rFonts w:ascii="Times New Roman" w:hAnsi="Times New Roman" w:cs="Times New Roman"/>
          <w:color w:val="000000"/>
          <w:sz w:val="24"/>
          <w:szCs w:val="24"/>
        </w:rPr>
        <w:t xml:space="preserve"> Senhor</w:t>
      </w:r>
      <w:r w:rsidR="000F57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15E45">
        <w:rPr>
          <w:rFonts w:ascii="Times New Roman" w:hAnsi="Times New Roman" w:cs="Times New Roman"/>
          <w:color w:val="000000"/>
          <w:sz w:val="24"/>
          <w:szCs w:val="24"/>
        </w:rPr>
        <w:t>Jan Assad Lahham</w:t>
      </w:r>
      <w:r w:rsidR="00C34B7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4F640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C36F7">
        <w:rPr>
          <w:rFonts w:ascii="Times New Roman" w:hAnsi="Times New Roman" w:cs="Times New Roman"/>
          <w:color w:val="000000"/>
          <w:sz w:val="24"/>
          <w:szCs w:val="24"/>
        </w:rPr>
        <w:t>Secretário</w:t>
      </w:r>
      <w:r w:rsidR="000F57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221D1">
        <w:rPr>
          <w:rFonts w:ascii="Times New Roman" w:hAnsi="Times New Roman" w:cs="Times New Roman"/>
          <w:color w:val="000000"/>
          <w:sz w:val="24"/>
          <w:szCs w:val="24"/>
        </w:rPr>
        <w:t xml:space="preserve">Municipal </w:t>
      </w:r>
      <w:r w:rsidR="000F577A">
        <w:rPr>
          <w:rFonts w:ascii="Times New Roman" w:hAnsi="Times New Roman" w:cs="Times New Roman"/>
          <w:color w:val="000000"/>
          <w:sz w:val="24"/>
          <w:szCs w:val="24"/>
        </w:rPr>
        <w:t xml:space="preserve">de </w:t>
      </w:r>
      <w:r w:rsidR="00915E45">
        <w:rPr>
          <w:rFonts w:ascii="Times New Roman" w:hAnsi="Times New Roman" w:cs="Times New Roman"/>
          <w:color w:val="000000"/>
          <w:sz w:val="24"/>
          <w:szCs w:val="24"/>
        </w:rPr>
        <w:t>Cidade</w:t>
      </w:r>
      <w:r w:rsidR="004F640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34B77">
        <w:rPr>
          <w:rFonts w:ascii="Times New Roman" w:hAnsi="Times New Roman" w:cs="Times New Roman"/>
          <w:color w:val="000000"/>
          <w:sz w:val="24"/>
          <w:szCs w:val="24"/>
        </w:rPr>
        <w:t xml:space="preserve"> com cópia ao Exmo. Senhor </w:t>
      </w:r>
      <w:r w:rsidR="001F7EC2" w:rsidRPr="0097293D">
        <w:rPr>
          <w:rFonts w:ascii="Times New Roman" w:hAnsi="Times New Roman" w:cs="Times New Roman"/>
          <w:color w:val="000000"/>
          <w:sz w:val="24"/>
          <w:szCs w:val="24"/>
        </w:rPr>
        <w:t>Alei Fernandes, Prefeito Municipal</w:t>
      </w:r>
      <w:r w:rsidR="002A0CAB" w:rsidRPr="0097293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26096" w:rsidRPr="009729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B0E13" w:rsidRPr="004C090E">
        <w:rPr>
          <w:rFonts w:ascii="Times New Roman" w:hAnsi="Times New Roman" w:cs="Times New Roman"/>
          <w:b/>
          <w:color w:val="000000"/>
          <w:sz w:val="24"/>
          <w:szCs w:val="24"/>
        </w:rPr>
        <w:t>requerendo</w:t>
      </w:r>
      <w:r w:rsidR="00CD7B1F" w:rsidRPr="004C090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915E45" w:rsidRPr="004C090E">
        <w:rPr>
          <w:rFonts w:ascii="Times New Roman" w:hAnsi="Times New Roman" w:cs="Times New Roman"/>
          <w:b/>
          <w:color w:val="000000"/>
          <w:sz w:val="24"/>
          <w:szCs w:val="24"/>
        </w:rPr>
        <w:t>informações e envio de documentos técnicos e fotocopiados referentes aos últimos 30 (trinta) loteamentos urbanos aprovados e implantados no Município de Sorriso/MT.</w:t>
      </w:r>
    </w:p>
    <w:p w14:paraId="1105E0CC" w14:textId="77777777" w:rsidR="0038626C" w:rsidRDefault="0038626C" w:rsidP="0038626C">
      <w:pPr>
        <w:ind w:firstLine="340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D5585BF" w14:textId="77777777" w:rsidR="0097293D" w:rsidRPr="0097293D" w:rsidRDefault="0097293D" w:rsidP="00C74C79">
      <w:pPr>
        <w:ind w:firstLine="340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24C259" w14:textId="76BC65E2" w:rsidR="00656EA9" w:rsidRPr="0097293D" w:rsidRDefault="000F577A" w:rsidP="00E32A7A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4"/>
          <w:szCs w:val="24"/>
        </w:rPr>
      </w:pPr>
      <w:r w:rsidRPr="0097293D">
        <w:rPr>
          <w:rFonts w:ascii="Times New Roman" w:hAnsi="Times New Roman" w:cs="Times New Roman"/>
          <w:color w:val="000000"/>
          <w:sz w:val="24"/>
          <w:szCs w:val="24"/>
        </w:rPr>
        <w:t>JUSTIFICATIVAS</w:t>
      </w:r>
    </w:p>
    <w:p w14:paraId="28E0C839" w14:textId="77777777" w:rsidR="00656EA9" w:rsidRPr="0097293D" w:rsidRDefault="00656EA9" w:rsidP="00656EA9">
      <w:pPr>
        <w:rPr>
          <w:sz w:val="24"/>
          <w:szCs w:val="24"/>
        </w:rPr>
      </w:pPr>
    </w:p>
    <w:p w14:paraId="075A02AE" w14:textId="77777777" w:rsidR="00915E45" w:rsidRPr="00915E45" w:rsidRDefault="000F577A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15E45">
        <w:rPr>
          <w:rFonts w:ascii="Times New Roman" w:hAnsi="Times New Roman" w:cs="Times New Roman"/>
          <w:sz w:val="24"/>
          <w:szCs w:val="24"/>
        </w:rPr>
        <w:t>Considerando que o crescimento urbano do Município de Sorriso exige planejamento rigoroso e obediência irrestrita às leis que ordenam o pleno desenvolvimento das funções sociais da cidade;</w:t>
      </w:r>
    </w:p>
    <w:p w14:paraId="2325913F" w14:textId="77777777" w:rsidR="00915E45" w:rsidRPr="00915E45" w:rsidRDefault="00915E45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341F507" w14:textId="77777777" w:rsidR="00915E45" w:rsidRPr="00915E45" w:rsidRDefault="000F577A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15E45">
        <w:rPr>
          <w:rFonts w:ascii="Times New Roman" w:hAnsi="Times New Roman" w:cs="Times New Roman"/>
          <w:sz w:val="24"/>
          <w:szCs w:val="24"/>
        </w:rPr>
        <w:t xml:space="preserve">Considerando que o papel </w:t>
      </w:r>
      <w:r w:rsidRPr="00915E45">
        <w:rPr>
          <w:rFonts w:ascii="Times New Roman" w:hAnsi="Times New Roman" w:cs="Times New Roman"/>
          <w:sz w:val="24"/>
          <w:szCs w:val="24"/>
        </w:rPr>
        <w:t>fiscalizador do Poder Legislativo é essencial para garantir que as expansões urbanas não gerem passivos ambientais, de trânsito, de segurança e de mobilidade para a municipalidade e para os cidadãos;</w:t>
      </w:r>
    </w:p>
    <w:p w14:paraId="4461F0E6" w14:textId="77777777" w:rsidR="00915E45" w:rsidRPr="00915E45" w:rsidRDefault="00915E45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C637BFF" w14:textId="77777777" w:rsidR="00915E45" w:rsidRPr="00915E45" w:rsidRDefault="000F577A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15E45">
        <w:rPr>
          <w:rFonts w:ascii="Times New Roman" w:hAnsi="Times New Roman" w:cs="Times New Roman"/>
          <w:sz w:val="24"/>
          <w:szCs w:val="24"/>
        </w:rPr>
        <w:t>Considerando a necessidade de auditar a regularidade do</w:t>
      </w:r>
      <w:r w:rsidRPr="00915E45">
        <w:rPr>
          <w:rFonts w:ascii="Times New Roman" w:hAnsi="Times New Roman" w:cs="Times New Roman"/>
          <w:sz w:val="24"/>
          <w:szCs w:val="24"/>
        </w:rPr>
        <w:t>s decretos de aprovação dos últimos 30 loteamentos frente às alterações promovidas pelas Leis Complementares vigentes, em especial no tocante aos instrumentos de regulação urbanística, aos padrões geométricos do sistema viário, à acessibilidade universal e</w:t>
      </w:r>
      <w:r w:rsidRPr="00915E45">
        <w:rPr>
          <w:rFonts w:ascii="Times New Roman" w:hAnsi="Times New Roman" w:cs="Times New Roman"/>
          <w:sz w:val="24"/>
          <w:szCs w:val="24"/>
        </w:rPr>
        <w:t xml:space="preserve"> à segurança contra incêndio e pânico (hidrantes urbanos);</w:t>
      </w:r>
    </w:p>
    <w:p w14:paraId="0F98DAAE" w14:textId="77777777" w:rsidR="00915E45" w:rsidRPr="00915E45" w:rsidRDefault="00915E45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609EE32" w14:textId="77777777" w:rsidR="00915E45" w:rsidRPr="00915E45" w:rsidRDefault="000F577A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15E45">
        <w:rPr>
          <w:rFonts w:ascii="Times New Roman" w:hAnsi="Times New Roman" w:cs="Times New Roman"/>
          <w:sz w:val="24"/>
          <w:szCs w:val="24"/>
        </w:rPr>
        <w:t>Considerando a importância de verificar a aplicação das Leis Complementares nº 035/2005 (Plano Diretor, alterado pela LC nº 445/2024) e nº 037/2005 (Dimensões e Padrões Geométricos do Sistema Viár</w:t>
      </w:r>
      <w:r w:rsidRPr="00915E45">
        <w:rPr>
          <w:rFonts w:ascii="Times New Roman" w:hAnsi="Times New Roman" w:cs="Times New Roman"/>
          <w:sz w:val="24"/>
          <w:szCs w:val="24"/>
        </w:rPr>
        <w:t>io, com alterações da LC nº 407/2023), bem como a observância da norma técnica NBR 9050 para acessibilidade e da legislação estadual de segurança contra incêndio e pânico (CBMMT);</w:t>
      </w:r>
    </w:p>
    <w:p w14:paraId="7603DBB6" w14:textId="77777777" w:rsidR="00915E45" w:rsidRPr="00915E45" w:rsidRDefault="00915E45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2D6822C" w14:textId="0D10D686" w:rsidR="00C34B77" w:rsidRDefault="000F577A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15E45">
        <w:rPr>
          <w:rFonts w:ascii="Times New Roman" w:hAnsi="Times New Roman" w:cs="Times New Roman"/>
          <w:sz w:val="24"/>
          <w:szCs w:val="24"/>
        </w:rPr>
        <w:t>Considerando, por fim, o interesse público na transparência e na conformida</w:t>
      </w:r>
      <w:r w:rsidRPr="00915E45">
        <w:rPr>
          <w:rFonts w:ascii="Times New Roman" w:hAnsi="Times New Roman" w:cs="Times New Roman"/>
          <w:sz w:val="24"/>
          <w:szCs w:val="24"/>
        </w:rPr>
        <w:t>de dos empreendimentos urbanísticos com a legislação vigente, visando o desenvolvimento ordenado e sustentável do Município de Sorriso/MT, requeremos as seguintes informações:</w:t>
      </w:r>
    </w:p>
    <w:p w14:paraId="2C211261" w14:textId="77777777" w:rsidR="00915E45" w:rsidRDefault="00915E45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B29D8B7" w14:textId="77777777" w:rsidR="00915E45" w:rsidRPr="00915E45" w:rsidRDefault="000F577A" w:rsidP="00915E45">
      <w:pPr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5E45">
        <w:rPr>
          <w:rFonts w:ascii="Times New Roman" w:hAnsi="Times New Roman" w:cs="Times New Roman"/>
          <w:b/>
          <w:bCs/>
          <w:sz w:val="24"/>
          <w:szCs w:val="24"/>
        </w:rPr>
        <w:t xml:space="preserve">1. Sobre os Instrumentos de Regulação Urbanística (LC nº 035/2005 - Plano </w:t>
      </w:r>
      <w:r w:rsidRPr="00915E45">
        <w:rPr>
          <w:rFonts w:ascii="Times New Roman" w:hAnsi="Times New Roman" w:cs="Times New Roman"/>
          <w:b/>
          <w:bCs/>
          <w:sz w:val="24"/>
          <w:szCs w:val="24"/>
        </w:rPr>
        <w:t>Diretor, alterado pela LC nº 445/2024):</w:t>
      </w:r>
    </w:p>
    <w:p w14:paraId="48AB4DB2" w14:textId="77777777" w:rsidR="00915E45" w:rsidRPr="00915E45" w:rsidRDefault="00915E45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F6BAE22" w14:textId="719E927F" w:rsidR="00915E45" w:rsidRPr="00915E45" w:rsidRDefault="000F577A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15E45">
        <w:rPr>
          <w:rFonts w:ascii="Times New Roman" w:hAnsi="Times New Roman" w:cs="Times New Roman"/>
          <w:sz w:val="24"/>
          <w:szCs w:val="24"/>
        </w:rPr>
        <w:t>Diante da inclusão do Art. 40-A pela LC nº 445/2024, quais dos últimos 30 loteamentos aprovados apresentaram, de forma prévia à sua homologação, o Estudo de Impacto de Vizinhança (EIV) e o Relatório de Impacto de Tr</w:t>
      </w:r>
      <w:r w:rsidRPr="00915E45">
        <w:rPr>
          <w:rFonts w:ascii="Times New Roman" w:hAnsi="Times New Roman" w:cs="Times New Roman"/>
          <w:sz w:val="24"/>
          <w:szCs w:val="24"/>
        </w:rPr>
        <w:t xml:space="preserve">ânsito (RIT)? Encaminhar cópia dos respectivos EIVs e RITs, bem como dos pareceres técnicos emitidos pela municipalidade que </w:t>
      </w:r>
      <w:r w:rsidRPr="00915E45">
        <w:rPr>
          <w:rFonts w:ascii="Times New Roman" w:hAnsi="Times New Roman" w:cs="Times New Roman"/>
          <w:sz w:val="24"/>
          <w:szCs w:val="24"/>
        </w:rPr>
        <w:lastRenderedPageBreak/>
        <w:t>os validaram.</w:t>
      </w:r>
    </w:p>
    <w:p w14:paraId="5AB42CDF" w14:textId="0E75558D" w:rsidR="00915E45" w:rsidRPr="00915E45" w:rsidRDefault="000F577A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15E45">
        <w:rPr>
          <w:rFonts w:ascii="Times New Roman" w:hAnsi="Times New Roman" w:cs="Times New Roman"/>
          <w:sz w:val="24"/>
          <w:szCs w:val="24"/>
        </w:rPr>
        <w:t>Conforme o parágrafo único do Art. 40-A, os referidos instrumentos já foram integralmente regulamentados por Atos do</w:t>
      </w:r>
      <w:r w:rsidRPr="00915E45">
        <w:rPr>
          <w:rFonts w:ascii="Times New Roman" w:hAnsi="Times New Roman" w:cs="Times New Roman"/>
          <w:sz w:val="24"/>
          <w:szCs w:val="24"/>
        </w:rPr>
        <w:t xml:space="preserve"> Poder Executivo Municipal? Se sim, encaminhar cópia dos decretos regulamentadores. Caso contrário, qual a fundamentação jurídica utilizada para aprovar loteamentos recentes sem a exigência formalizada desses instrumentos?</w:t>
      </w:r>
    </w:p>
    <w:p w14:paraId="4D2A5767" w14:textId="77777777" w:rsidR="00915E45" w:rsidRPr="00915E45" w:rsidRDefault="00915E45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C67F5F0" w14:textId="77777777" w:rsidR="00915E45" w:rsidRPr="00915E45" w:rsidRDefault="000F577A" w:rsidP="00915E45">
      <w:pPr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5E45">
        <w:rPr>
          <w:rFonts w:ascii="Times New Roman" w:hAnsi="Times New Roman" w:cs="Times New Roman"/>
          <w:b/>
          <w:bCs/>
          <w:sz w:val="24"/>
          <w:szCs w:val="24"/>
        </w:rPr>
        <w:t xml:space="preserve">2. Sobre as Dimensões e Padrões </w:t>
      </w:r>
      <w:r w:rsidRPr="00915E45">
        <w:rPr>
          <w:rFonts w:ascii="Times New Roman" w:hAnsi="Times New Roman" w:cs="Times New Roman"/>
          <w:b/>
          <w:bCs/>
          <w:sz w:val="24"/>
          <w:szCs w:val="24"/>
        </w:rPr>
        <w:t>Geométricos do Sistema Viário (LC nº 037/2005):</w:t>
      </w:r>
    </w:p>
    <w:p w14:paraId="622ED5A9" w14:textId="77777777" w:rsidR="00915E45" w:rsidRPr="00915E45" w:rsidRDefault="00915E45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B52EB20" w14:textId="77777777" w:rsidR="00915E45" w:rsidRPr="00915E45" w:rsidRDefault="000F577A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15E45">
        <w:rPr>
          <w:rFonts w:ascii="Times New Roman" w:hAnsi="Times New Roman" w:cs="Times New Roman"/>
          <w:sz w:val="24"/>
          <w:szCs w:val="24"/>
        </w:rPr>
        <w:t xml:space="preserve">Diante das larguras mínimas de caixa viária (que integram leito carroçável, passeios públicos, canteiros e ciclovias) estipuladas nos Artigos 7º, 8º, 9º e 10 da LC nº 037/2005 (com as alterações da LC nº </w:t>
      </w:r>
      <w:r w:rsidRPr="00915E45">
        <w:rPr>
          <w:rFonts w:ascii="Times New Roman" w:hAnsi="Times New Roman" w:cs="Times New Roman"/>
          <w:sz w:val="24"/>
          <w:szCs w:val="24"/>
        </w:rPr>
        <w:t>407/2023), solicita-se o envio da certidão ou memorial descritivo das vias criadas nesses 30 loteamentos, demonstrando o cumprimento das seguintes metragens:</w:t>
      </w:r>
    </w:p>
    <w:p w14:paraId="67131D0A" w14:textId="77777777" w:rsidR="00915E45" w:rsidRPr="00915E45" w:rsidRDefault="00915E45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34DF08E" w14:textId="77777777" w:rsidR="00915E45" w:rsidRPr="00915E45" w:rsidRDefault="000F577A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15E45">
        <w:rPr>
          <w:rFonts w:ascii="Times New Roman" w:hAnsi="Times New Roman" w:cs="Times New Roman"/>
          <w:sz w:val="24"/>
          <w:szCs w:val="24"/>
        </w:rPr>
        <w:t>•</w:t>
      </w:r>
      <w:r w:rsidRPr="00915E45">
        <w:rPr>
          <w:rFonts w:ascii="Times New Roman" w:hAnsi="Times New Roman" w:cs="Times New Roman"/>
          <w:sz w:val="24"/>
          <w:szCs w:val="24"/>
        </w:rPr>
        <w:tab/>
        <w:t>Vias Arteriais: 44,00m de largura mínima (Art. 7º)?</w:t>
      </w:r>
    </w:p>
    <w:p w14:paraId="40127551" w14:textId="77777777" w:rsidR="00915E45" w:rsidRPr="00915E45" w:rsidRDefault="000F577A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15E45">
        <w:rPr>
          <w:rFonts w:ascii="Times New Roman" w:hAnsi="Times New Roman" w:cs="Times New Roman"/>
          <w:sz w:val="24"/>
          <w:szCs w:val="24"/>
        </w:rPr>
        <w:t>•</w:t>
      </w:r>
      <w:r w:rsidRPr="00915E45">
        <w:rPr>
          <w:rFonts w:ascii="Times New Roman" w:hAnsi="Times New Roman" w:cs="Times New Roman"/>
          <w:sz w:val="24"/>
          <w:szCs w:val="24"/>
        </w:rPr>
        <w:tab/>
        <w:t>Vias Principais Tipo I: 31,00m de largura</w:t>
      </w:r>
      <w:r w:rsidRPr="00915E45">
        <w:rPr>
          <w:rFonts w:ascii="Times New Roman" w:hAnsi="Times New Roman" w:cs="Times New Roman"/>
          <w:sz w:val="24"/>
          <w:szCs w:val="24"/>
        </w:rPr>
        <w:t xml:space="preserve"> mínima (Art. 8º)?</w:t>
      </w:r>
    </w:p>
    <w:p w14:paraId="1F2B7653" w14:textId="77777777" w:rsidR="00915E45" w:rsidRPr="00915E45" w:rsidRDefault="000F577A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15E45">
        <w:rPr>
          <w:rFonts w:ascii="Times New Roman" w:hAnsi="Times New Roman" w:cs="Times New Roman"/>
          <w:sz w:val="24"/>
          <w:szCs w:val="24"/>
        </w:rPr>
        <w:t>•</w:t>
      </w:r>
      <w:r w:rsidRPr="00915E45">
        <w:rPr>
          <w:rFonts w:ascii="Times New Roman" w:hAnsi="Times New Roman" w:cs="Times New Roman"/>
          <w:sz w:val="24"/>
          <w:szCs w:val="24"/>
        </w:rPr>
        <w:tab/>
        <w:t>Vias Coletoras: 18,00m de largura mínima, ou 15,00m se implantadas em sistema binário (Art. 9º)?</w:t>
      </w:r>
    </w:p>
    <w:p w14:paraId="61671615" w14:textId="77777777" w:rsidR="00915E45" w:rsidRPr="00915E45" w:rsidRDefault="000F577A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15E45">
        <w:rPr>
          <w:rFonts w:ascii="Times New Roman" w:hAnsi="Times New Roman" w:cs="Times New Roman"/>
          <w:sz w:val="24"/>
          <w:szCs w:val="24"/>
        </w:rPr>
        <w:t>•</w:t>
      </w:r>
      <w:r w:rsidRPr="00915E45">
        <w:rPr>
          <w:rFonts w:ascii="Times New Roman" w:hAnsi="Times New Roman" w:cs="Times New Roman"/>
          <w:sz w:val="24"/>
          <w:szCs w:val="24"/>
        </w:rPr>
        <w:tab/>
        <w:t>Vias Locais: 15,00m de largura mínima (Art. 10, com redação da LC nº 407/2023)?</w:t>
      </w:r>
    </w:p>
    <w:p w14:paraId="4AC70BDB" w14:textId="77777777" w:rsidR="00915E45" w:rsidRPr="00915E45" w:rsidRDefault="00915E45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11E9D6F" w14:textId="77777777" w:rsidR="00915E45" w:rsidRPr="00915E45" w:rsidRDefault="000F577A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15E45">
        <w:rPr>
          <w:rFonts w:ascii="Times New Roman" w:hAnsi="Times New Roman" w:cs="Times New Roman"/>
          <w:sz w:val="24"/>
          <w:szCs w:val="24"/>
        </w:rPr>
        <w:t xml:space="preserve">Há constatação de loteamentos aprovados com medidas de </w:t>
      </w:r>
      <w:r w:rsidRPr="00915E45">
        <w:rPr>
          <w:rFonts w:ascii="Times New Roman" w:hAnsi="Times New Roman" w:cs="Times New Roman"/>
          <w:sz w:val="24"/>
          <w:szCs w:val="24"/>
        </w:rPr>
        <w:t>caixas viárias inferiores às descritas na legislação mencionada? Se sim, quais foram os critérios técnicos e pareceres jurídicos que justificaram a aprovação dessas medidas em desconformidade com o Padrão Geométrico Mínimo (PGM)?</w:t>
      </w:r>
    </w:p>
    <w:p w14:paraId="1E8A931A" w14:textId="77777777" w:rsidR="00915E45" w:rsidRPr="00915E45" w:rsidRDefault="00915E45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53A15E0" w14:textId="77777777" w:rsidR="00915E45" w:rsidRPr="00915E45" w:rsidRDefault="000F577A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15E45">
        <w:rPr>
          <w:rFonts w:ascii="Times New Roman" w:hAnsi="Times New Roman" w:cs="Times New Roman"/>
          <w:sz w:val="24"/>
          <w:szCs w:val="24"/>
        </w:rPr>
        <w:t>No tocante às construções</w:t>
      </w:r>
      <w:r w:rsidRPr="00915E45">
        <w:rPr>
          <w:rFonts w:ascii="Times New Roman" w:hAnsi="Times New Roman" w:cs="Times New Roman"/>
          <w:sz w:val="24"/>
          <w:szCs w:val="24"/>
        </w:rPr>
        <w:t xml:space="preserve"> aprovadas e que confrontam diretamente com as extensões das avenidas listadas no Art. 8º, § 1º (Tancredo Neves, Natalino J. Brescansin, Brasil, Ademar Raiter, Dos Imigrantes, Porto Alegre e Curitiba) e § 2º (Avenida Claudino Frâncio e Av. Los Angeles), fo</w:t>
      </w:r>
      <w:r w:rsidRPr="00915E45">
        <w:rPr>
          <w:rFonts w:ascii="Times New Roman" w:hAnsi="Times New Roman" w:cs="Times New Roman"/>
          <w:sz w:val="24"/>
          <w:szCs w:val="24"/>
        </w:rPr>
        <w:t>i respeitado o PGM de 25,00m e a previsão de ciclovias? Encaminhar planta do alinhamento predial dessas áreas de expansão.</w:t>
      </w:r>
    </w:p>
    <w:p w14:paraId="60660C83" w14:textId="77777777" w:rsidR="00915E45" w:rsidRPr="00915E45" w:rsidRDefault="00915E45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5FAEB23" w14:textId="77777777" w:rsidR="00915E45" w:rsidRPr="00915E45" w:rsidRDefault="000F577A" w:rsidP="00915E45">
      <w:pPr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5E45">
        <w:rPr>
          <w:rFonts w:ascii="Times New Roman" w:hAnsi="Times New Roman" w:cs="Times New Roman"/>
          <w:b/>
          <w:bCs/>
          <w:sz w:val="24"/>
          <w:szCs w:val="24"/>
        </w:rPr>
        <w:t>3. Sobre a Acessibilidade aos Portadores de Necessidades Especiais (Capítulo III da LC nº 037/2005):</w:t>
      </w:r>
    </w:p>
    <w:p w14:paraId="3B7F793D" w14:textId="77777777" w:rsidR="00915E45" w:rsidRPr="00915E45" w:rsidRDefault="00915E45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61B669F" w14:textId="77777777" w:rsidR="00915E45" w:rsidRPr="00915E45" w:rsidRDefault="000F577A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15E45">
        <w:rPr>
          <w:rFonts w:ascii="Times New Roman" w:hAnsi="Times New Roman" w:cs="Times New Roman"/>
          <w:sz w:val="24"/>
          <w:szCs w:val="24"/>
        </w:rPr>
        <w:t>Os projetos urbanísticos dos ú</w:t>
      </w:r>
      <w:r w:rsidRPr="00915E45">
        <w:rPr>
          <w:rFonts w:ascii="Times New Roman" w:hAnsi="Times New Roman" w:cs="Times New Roman"/>
          <w:sz w:val="24"/>
          <w:szCs w:val="24"/>
        </w:rPr>
        <w:t>ltimos 30 loteamentos contemplaram as condições de acesso em cruzamentos e faixas de pedestres em estrita observância à norma técnica NBR 9050, conforme exigido pelo Art. 29?</w:t>
      </w:r>
    </w:p>
    <w:p w14:paraId="243CB17D" w14:textId="77777777" w:rsidR="00915E45" w:rsidRPr="00915E45" w:rsidRDefault="00915E45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771C613" w14:textId="77777777" w:rsidR="00915E45" w:rsidRPr="00915E45" w:rsidRDefault="000F577A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15E45">
        <w:rPr>
          <w:rFonts w:ascii="Times New Roman" w:hAnsi="Times New Roman" w:cs="Times New Roman"/>
          <w:sz w:val="24"/>
          <w:szCs w:val="24"/>
        </w:rPr>
        <w:t>Houve fiscalização in loco por parte do Núcleo Integrado de Fiscalização (NIF) o</w:t>
      </w:r>
      <w:r w:rsidRPr="00915E45">
        <w:rPr>
          <w:rFonts w:ascii="Times New Roman" w:hAnsi="Times New Roman" w:cs="Times New Roman"/>
          <w:sz w:val="24"/>
          <w:szCs w:val="24"/>
        </w:rPr>
        <w:t>u setor de engenharia do Município antes da emissão do Termo de Recebimento Definitivo dessas obras de loteamento para atestar a conformidade das rampas e passeios públicos com a NBR 9050? Enviar cópia dos laudos de vistoria.</w:t>
      </w:r>
    </w:p>
    <w:p w14:paraId="72C8B38C" w14:textId="77777777" w:rsidR="00915E45" w:rsidRPr="00915E45" w:rsidRDefault="00915E45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89CEA3D" w14:textId="77777777" w:rsidR="00915E45" w:rsidRPr="00915E45" w:rsidRDefault="000F577A" w:rsidP="00915E45">
      <w:pPr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5E45">
        <w:rPr>
          <w:rFonts w:ascii="Times New Roman" w:hAnsi="Times New Roman" w:cs="Times New Roman"/>
          <w:b/>
          <w:bCs/>
          <w:sz w:val="24"/>
          <w:szCs w:val="24"/>
        </w:rPr>
        <w:t xml:space="preserve">4. Sobre a Segurança Pública </w:t>
      </w:r>
      <w:r w:rsidRPr="00915E45">
        <w:rPr>
          <w:rFonts w:ascii="Times New Roman" w:hAnsi="Times New Roman" w:cs="Times New Roman"/>
          <w:b/>
          <w:bCs/>
          <w:sz w:val="24"/>
          <w:szCs w:val="24"/>
        </w:rPr>
        <w:t xml:space="preserve">e Instalação de Hidrantes Urbanos (Legislação Estadual / Código de Segurança Contra Incêndio e Pânico do Estado de Mato </w:t>
      </w:r>
      <w:r w:rsidRPr="00915E45">
        <w:rPr>
          <w:rFonts w:ascii="Times New Roman" w:hAnsi="Times New Roman" w:cs="Times New Roman"/>
          <w:b/>
          <w:bCs/>
          <w:sz w:val="24"/>
          <w:szCs w:val="24"/>
        </w:rPr>
        <w:lastRenderedPageBreak/>
        <w:t>Grosso):</w:t>
      </w:r>
    </w:p>
    <w:p w14:paraId="56D2DAAF" w14:textId="77777777" w:rsidR="00915E45" w:rsidRPr="00915E45" w:rsidRDefault="000F577A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15E45">
        <w:rPr>
          <w:rFonts w:ascii="Times New Roman" w:hAnsi="Times New Roman" w:cs="Times New Roman"/>
          <w:sz w:val="24"/>
          <w:szCs w:val="24"/>
        </w:rPr>
        <w:t xml:space="preserve">Considerando as exigências da legislação estadual de segurança contra incêndio e pânico (Corpo de Bombeiros Militar de Mato </w:t>
      </w:r>
      <w:r w:rsidRPr="00915E45">
        <w:rPr>
          <w:rFonts w:ascii="Times New Roman" w:hAnsi="Times New Roman" w:cs="Times New Roman"/>
          <w:sz w:val="24"/>
          <w:szCs w:val="24"/>
        </w:rPr>
        <w:t>Grosso - CBMMT), foi exigido dos loteadores o projeto de implantação e a efetiva instalação de hidrantes urbanos de incêndio na rede de distribuição de água desses 30 residenciais/loteamentos?</w:t>
      </w:r>
    </w:p>
    <w:p w14:paraId="721C5213" w14:textId="77777777" w:rsidR="00915E45" w:rsidRPr="00915E45" w:rsidRDefault="00915E45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1803AC1" w14:textId="43858F53" w:rsidR="00915E45" w:rsidRDefault="000F577A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15E45">
        <w:rPr>
          <w:rFonts w:ascii="Times New Roman" w:hAnsi="Times New Roman" w:cs="Times New Roman"/>
          <w:sz w:val="24"/>
          <w:szCs w:val="24"/>
        </w:rPr>
        <w:t>Solicita-se cópia dos pareceres, vistorias técnicas ou do "Ace</w:t>
      </w:r>
      <w:r w:rsidRPr="00915E45">
        <w:rPr>
          <w:rFonts w:ascii="Times New Roman" w:hAnsi="Times New Roman" w:cs="Times New Roman"/>
          <w:sz w:val="24"/>
          <w:szCs w:val="24"/>
        </w:rPr>
        <w:t>ite" emitido pela concessionária de água local e pelo Corpo de Bombeiros, atestando a funcionalidade, vazão e pressão dos hidrantes instalados nos referidos loteamentos antes de suas respectivas liberações habitacionais.</w:t>
      </w:r>
    </w:p>
    <w:p w14:paraId="2D246008" w14:textId="77777777" w:rsidR="00915E45" w:rsidRDefault="00915E45" w:rsidP="00915E4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C8D96A0" w14:textId="77777777" w:rsidR="00C34B77" w:rsidRDefault="00C34B77" w:rsidP="00C34B7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A8E7CA8" w14:textId="1F4F080C" w:rsidR="00444275" w:rsidRDefault="000F577A" w:rsidP="00E7298E">
      <w:pPr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  <w:r w:rsidRPr="0097293D">
        <w:rPr>
          <w:rFonts w:ascii="Times New Roman" w:hAnsi="Times New Roman" w:cs="Times New Roman"/>
          <w:color w:val="000000"/>
          <w:sz w:val="24"/>
          <w:szCs w:val="24"/>
        </w:rPr>
        <w:t>Câmara Municipal de Sorriso, esta</w:t>
      </w:r>
      <w:r w:rsidRPr="0097293D">
        <w:rPr>
          <w:rFonts w:ascii="Times New Roman" w:hAnsi="Times New Roman" w:cs="Times New Roman"/>
          <w:color w:val="000000"/>
          <w:sz w:val="24"/>
          <w:szCs w:val="24"/>
        </w:rPr>
        <w:t xml:space="preserve">do de Mato Grosso, em </w:t>
      </w:r>
      <w:r w:rsidR="00E06B94">
        <w:rPr>
          <w:rFonts w:ascii="Times New Roman" w:hAnsi="Times New Roman" w:cs="Times New Roman"/>
          <w:color w:val="000000"/>
          <w:sz w:val="24"/>
          <w:szCs w:val="24"/>
        </w:rPr>
        <w:t>02 de junho</w:t>
      </w:r>
      <w:r w:rsidR="0097293D" w:rsidRPr="0097293D">
        <w:rPr>
          <w:rFonts w:ascii="Times New Roman" w:hAnsi="Times New Roman" w:cs="Times New Roman"/>
          <w:color w:val="000000"/>
          <w:sz w:val="24"/>
          <w:szCs w:val="24"/>
        </w:rPr>
        <w:t xml:space="preserve"> de 2026.</w:t>
      </w:r>
    </w:p>
    <w:p w14:paraId="0DB5389B" w14:textId="77777777" w:rsidR="00915E45" w:rsidRDefault="00915E45" w:rsidP="00E7298E">
      <w:pPr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p w14:paraId="7E3EA1C2" w14:textId="2E5C5F14" w:rsidR="00915E45" w:rsidRDefault="00915E45" w:rsidP="00E7298E">
      <w:pPr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p w14:paraId="28B85344" w14:textId="77777777" w:rsidR="000A4072" w:rsidRDefault="000A4072" w:rsidP="00E7298E">
      <w:pPr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p w14:paraId="76198AB7" w14:textId="77777777" w:rsidR="00DE7837" w:rsidRDefault="00DE7837" w:rsidP="00E7298E">
      <w:pPr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p w14:paraId="0E66A312" w14:textId="40E671B8" w:rsidR="00C34B77" w:rsidRDefault="00C34B77" w:rsidP="00E7298E">
      <w:pPr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p w14:paraId="63A56AFF" w14:textId="5890E65A" w:rsidR="00DE7837" w:rsidRDefault="00DE7837" w:rsidP="00E7298E">
      <w:pPr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acomgrade1"/>
        <w:tblW w:w="0" w:type="auto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2552"/>
        <w:gridCol w:w="2333"/>
        <w:gridCol w:w="1919"/>
      </w:tblGrid>
      <w:tr w:rsidR="00DE7837" w:rsidRPr="00DE7837" w14:paraId="68DCEFA1" w14:textId="77777777" w:rsidTr="00DE7837">
        <w:tc>
          <w:tcPr>
            <w:tcW w:w="3261" w:type="dxa"/>
          </w:tcPr>
          <w:p w14:paraId="2A44B58E" w14:textId="77777777" w:rsidR="00DE7837" w:rsidRPr="00DE7837" w:rsidRDefault="00DE7837" w:rsidP="00DE7837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DE78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RODRIGO MATTERAZZI</w:t>
            </w:r>
          </w:p>
          <w:p w14:paraId="28F5CC19" w14:textId="77777777" w:rsidR="00DE7837" w:rsidRPr="00DE7837" w:rsidRDefault="00DE7837" w:rsidP="00DE7837">
            <w:pPr>
              <w:widowControl/>
              <w:autoSpaceDE/>
              <w:autoSpaceDN/>
              <w:adjustRightInd/>
              <w:jc w:val="center"/>
              <w:rPr>
                <w:rFonts w:ascii="Times New Roman" w:eastAsia="Arial Unicode MS" w:hAnsi="Times New Roman" w:cs="Times New Roman"/>
                <w:color w:val="0563C1"/>
                <w:sz w:val="24"/>
                <w:szCs w:val="24"/>
                <w:u w:val="single"/>
              </w:rPr>
            </w:pPr>
            <w:r w:rsidRPr="00DE78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Presidente</w:t>
            </w:r>
          </w:p>
        </w:tc>
        <w:tc>
          <w:tcPr>
            <w:tcW w:w="2552" w:type="dxa"/>
          </w:tcPr>
          <w:p w14:paraId="78A3A7CE" w14:textId="77777777" w:rsidR="00DE7837" w:rsidRPr="00DE7837" w:rsidRDefault="00DE7837" w:rsidP="00DE7837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DE78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EMERSON FARIAS</w:t>
            </w:r>
          </w:p>
          <w:p w14:paraId="39698A0A" w14:textId="77777777" w:rsidR="00DE7837" w:rsidRPr="00DE7837" w:rsidRDefault="00DE7837" w:rsidP="00DE7837">
            <w:pPr>
              <w:widowControl/>
              <w:autoSpaceDE/>
              <w:autoSpaceDN/>
              <w:adjustRightInd/>
              <w:jc w:val="center"/>
              <w:rPr>
                <w:rFonts w:ascii="Times New Roman" w:eastAsia="Arial Unicode MS" w:hAnsi="Times New Roman" w:cs="Times New Roman"/>
                <w:color w:val="0563C1"/>
                <w:sz w:val="24"/>
                <w:szCs w:val="24"/>
                <w:u w:val="single"/>
              </w:rPr>
            </w:pPr>
            <w:r w:rsidRPr="00DE78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Vice-presidente</w:t>
            </w:r>
          </w:p>
        </w:tc>
        <w:tc>
          <w:tcPr>
            <w:tcW w:w="2333" w:type="dxa"/>
          </w:tcPr>
          <w:p w14:paraId="20E17362" w14:textId="77777777" w:rsidR="00DE7837" w:rsidRPr="00DE7837" w:rsidRDefault="00DE7837" w:rsidP="00DE7837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DE78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DIOGO KRIGUER</w:t>
            </w:r>
          </w:p>
          <w:p w14:paraId="0414309A" w14:textId="77777777" w:rsidR="00DE7837" w:rsidRPr="00DE7837" w:rsidRDefault="00DE7837" w:rsidP="00DE7837">
            <w:pPr>
              <w:widowControl/>
              <w:autoSpaceDE/>
              <w:autoSpaceDN/>
              <w:adjustRightInd/>
              <w:jc w:val="center"/>
              <w:rPr>
                <w:rFonts w:ascii="Times New Roman" w:eastAsia="Arial Unicode MS" w:hAnsi="Times New Roman" w:cs="Times New Roman"/>
                <w:color w:val="0563C1"/>
                <w:sz w:val="24"/>
                <w:szCs w:val="24"/>
                <w:u w:val="single"/>
              </w:rPr>
            </w:pPr>
            <w:r w:rsidRPr="00DE78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1º Secretário</w:t>
            </w:r>
          </w:p>
        </w:tc>
        <w:tc>
          <w:tcPr>
            <w:tcW w:w="1919" w:type="dxa"/>
          </w:tcPr>
          <w:p w14:paraId="159927B0" w14:textId="77777777" w:rsidR="00DE7837" w:rsidRPr="00DE7837" w:rsidRDefault="00DE7837" w:rsidP="00DE7837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DE78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ADIR CUNICO</w:t>
            </w:r>
          </w:p>
          <w:p w14:paraId="2F945711" w14:textId="77777777" w:rsidR="00DE7837" w:rsidRPr="00DE7837" w:rsidRDefault="00DE7837" w:rsidP="00DE7837">
            <w:pPr>
              <w:widowControl/>
              <w:autoSpaceDE/>
              <w:autoSpaceDN/>
              <w:adjustRightInd/>
              <w:jc w:val="center"/>
              <w:rPr>
                <w:rFonts w:ascii="Times New Roman" w:eastAsia="Arial Unicode MS" w:hAnsi="Times New Roman" w:cs="Times New Roman"/>
                <w:color w:val="0563C1"/>
                <w:sz w:val="24"/>
                <w:szCs w:val="24"/>
                <w:u w:val="single"/>
              </w:rPr>
            </w:pPr>
            <w:r w:rsidRPr="00DE78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2º Secretário</w:t>
            </w:r>
          </w:p>
        </w:tc>
      </w:tr>
    </w:tbl>
    <w:p w14:paraId="49E1FC36" w14:textId="77777777" w:rsidR="00DE7837" w:rsidRDefault="00DE7837" w:rsidP="00E7298E">
      <w:pPr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DE7837" w:rsidSect="000A4072">
      <w:headerReference w:type="default" r:id="rId11"/>
      <w:footerReference w:type="default" r:id="rId12"/>
      <w:pgSz w:w="11906" w:h="16838"/>
      <w:pgMar w:top="2410" w:right="1416" w:bottom="1276" w:left="1418" w:header="283" w:footer="22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23F08A" w14:textId="77777777" w:rsidR="000F577A" w:rsidRDefault="000F577A">
      <w:r>
        <w:separator/>
      </w:r>
    </w:p>
  </w:endnote>
  <w:endnote w:type="continuationSeparator" w:id="0">
    <w:p w14:paraId="0BA6D618" w14:textId="77777777" w:rsidR="000F577A" w:rsidRDefault="000F5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997180266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-1713721702"/>
          <w:docPartObj>
            <w:docPartGallery w:val="Page Numbers (Top of Page)"/>
            <w:docPartUnique/>
          </w:docPartObj>
        </w:sdtPr>
        <w:sdtEndPr/>
        <w:sdtContent>
          <w:p w14:paraId="4894DCDA" w14:textId="44504FE6" w:rsidR="00724BB9" w:rsidRPr="00724BB9" w:rsidRDefault="00724BB9" w:rsidP="00724BB9">
            <w:pPr>
              <w:pStyle w:val="Rodap"/>
              <w:ind w:right="-993"/>
              <w:jc w:val="right"/>
              <w:rPr>
                <w:rFonts w:ascii="Times New Roman" w:hAnsi="Times New Roman" w:cs="Times New Roman"/>
              </w:rPr>
            </w:pPr>
            <w:r w:rsidRPr="00724BB9">
              <w:rPr>
                <w:rFonts w:ascii="Times New Roman" w:hAnsi="Times New Roman" w:cs="Times New Roman"/>
              </w:rPr>
              <w:t xml:space="preserve">Página </w:t>
            </w:r>
            <w:r w:rsidRPr="00724BB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724BB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24BB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AE27CC"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724BB9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724BB9">
              <w:rPr>
                <w:rFonts w:ascii="Times New Roman" w:hAnsi="Times New Roman" w:cs="Times New Roman"/>
              </w:rPr>
              <w:t xml:space="preserve"> de </w:t>
            </w:r>
            <w:r w:rsidRPr="00724BB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724BB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24BB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AE27CC"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724BB9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14:paraId="7C4ED4E5" w14:textId="77777777" w:rsidR="00724BB9" w:rsidRPr="00724BB9" w:rsidRDefault="00724BB9" w:rsidP="00724BB9">
    <w:pPr>
      <w:pStyle w:val="Rodap"/>
      <w:ind w:right="-993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73F3E2" w14:textId="77777777" w:rsidR="000F577A" w:rsidRDefault="000F577A">
      <w:r>
        <w:separator/>
      </w:r>
    </w:p>
  </w:footnote>
  <w:footnote w:type="continuationSeparator" w:id="0">
    <w:p w14:paraId="6EE3D3CC" w14:textId="77777777" w:rsidR="000F577A" w:rsidRDefault="000F57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1E7731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05CF532B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DB64D38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5BD4AD0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9EBF5F0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4C46D300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84955"/>
    <w:multiLevelType w:val="hybridMultilevel"/>
    <w:tmpl w:val="51468024"/>
    <w:lvl w:ilvl="0" w:tplc="1228CAEC">
      <w:start w:val="1"/>
      <w:numFmt w:val="decimal"/>
      <w:lvlText w:val="%1."/>
      <w:lvlJc w:val="left"/>
      <w:pPr>
        <w:ind w:left="2123" w:hanging="705"/>
      </w:pPr>
      <w:rPr>
        <w:rFonts w:hint="default"/>
      </w:rPr>
    </w:lvl>
    <w:lvl w:ilvl="1" w:tplc="3ECCA30C" w:tentative="1">
      <w:start w:val="1"/>
      <w:numFmt w:val="lowerLetter"/>
      <w:lvlText w:val="%2."/>
      <w:lvlJc w:val="left"/>
      <w:pPr>
        <w:ind w:left="2498" w:hanging="360"/>
      </w:pPr>
    </w:lvl>
    <w:lvl w:ilvl="2" w:tplc="7D48D30C" w:tentative="1">
      <w:start w:val="1"/>
      <w:numFmt w:val="lowerRoman"/>
      <w:lvlText w:val="%3."/>
      <w:lvlJc w:val="right"/>
      <w:pPr>
        <w:ind w:left="3218" w:hanging="180"/>
      </w:pPr>
    </w:lvl>
    <w:lvl w:ilvl="3" w:tplc="EC0627E6" w:tentative="1">
      <w:start w:val="1"/>
      <w:numFmt w:val="decimal"/>
      <w:lvlText w:val="%4."/>
      <w:lvlJc w:val="left"/>
      <w:pPr>
        <w:ind w:left="3938" w:hanging="360"/>
      </w:pPr>
    </w:lvl>
    <w:lvl w:ilvl="4" w:tplc="2C68ED20" w:tentative="1">
      <w:start w:val="1"/>
      <w:numFmt w:val="lowerLetter"/>
      <w:lvlText w:val="%5."/>
      <w:lvlJc w:val="left"/>
      <w:pPr>
        <w:ind w:left="4658" w:hanging="360"/>
      </w:pPr>
    </w:lvl>
    <w:lvl w:ilvl="5" w:tplc="95DEF3D0" w:tentative="1">
      <w:start w:val="1"/>
      <w:numFmt w:val="lowerRoman"/>
      <w:lvlText w:val="%6."/>
      <w:lvlJc w:val="right"/>
      <w:pPr>
        <w:ind w:left="5378" w:hanging="180"/>
      </w:pPr>
    </w:lvl>
    <w:lvl w:ilvl="6" w:tplc="2E72492E" w:tentative="1">
      <w:start w:val="1"/>
      <w:numFmt w:val="decimal"/>
      <w:lvlText w:val="%7."/>
      <w:lvlJc w:val="left"/>
      <w:pPr>
        <w:ind w:left="6098" w:hanging="360"/>
      </w:pPr>
    </w:lvl>
    <w:lvl w:ilvl="7" w:tplc="C0F27856" w:tentative="1">
      <w:start w:val="1"/>
      <w:numFmt w:val="lowerLetter"/>
      <w:lvlText w:val="%8."/>
      <w:lvlJc w:val="left"/>
      <w:pPr>
        <w:ind w:left="6818" w:hanging="360"/>
      </w:pPr>
    </w:lvl>
    <w:lvl w:ilvl="8" w:tplc="1BF6F1CA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30113304"/>
    <w:multiLevelType w:val="multilevel"/>
    <w:tmpl w:val="BBFC2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637C86"/>
    <w:multiLevelType w:val="hybridMultilevel"/>
    <w:tmpl w:val="1F149A40"/>
    <w:lvl w:ilvl="0" w:tplc="4CC44DA2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B094913A" w:tentative="1">
      <w:start w:val="1"/>
      <w:numFmt w:val="lowerLetter"/>
      <w:lvlText w:val="%2."/>
      <w:lvlJc w:val="left"/>
      <w:pPr>
        <w:ind w:left="2498" w:hanging="360"/>
      </w:pPr>
    </w:lvl>
    <w:lvl w:ilvl="2" w:tplc="E0026472" w:tentative="1">
      <w:start w:val="1"/>
      <w:numFmt w:val="lowerRoman"/>
      <w:lvlText w:val="%3."/>
      <w:lvlJc w:val="right"/>
      <w:pPr>
        <w:ind w:left="3218" w:hanging="180"/>
      </w:pPr>
    </w:lvl>
    <w:lvl w:ilvl="3" w:tplc="DF9ACE2A" w:tentative="1">
      <w:start w:val="1"/>
      <w:numFmt w:val="decimal"/>
      <w:lvlText w:val="%4."/>
      <w:lvlJc w:val="left"/>
      <w:pPr>
        <w:ind w:left="3938" w:hanging="360"/>
      </w:pPr>
    </w:lvl>
    <w:lvl w:ilvl="4" w:tplc="C05ADA82" w:tentative="1">
      <w:start w:val="1"/>
      <w:numFmt w:val="lowerLetter"/>
      <w:lvlText w:val="%5."/>
      <w:lvlJc w:val="left"/>
      <w:pPr>
        <w:ind w:left="4658" w:hanging="360"/>
      </w:pPr>
    </w:lvl>
    <w:lvl w:ilvl="5" w:tplc="39EA5856" w:tentative="1">
      <w:start w:val="1"/>
      <w:numFmt w:val="lowerRoman"/>
      <w:lvlText w:val="%6."/>
      <w:lvlJc w:val="right"/>
      <w:pPr>
        <w:ind w:left="5378" w:hanging="180"/>
      </w:pPr>
    </w:lvl>
    <w:lvl w:ilvl="6" w:tplc="3E04A0FA" w:tentative="1">
      <w:start w:val="1"/>
      <w:numFmt w:val="decimal"/>
      <w:lvlText w:val="%7."/>
      <w:lvlJc w:val="left"/>
      <w:pPr>
        <w:ind w:left="6098" w:hanging="360"/>
      </w:pPr>
    </w:lvl>
    <w:lvl w:ilvl="7" w:tplc="1D78E446" w:tentative="1">
      <w:start w:val="1"/>
      <w:numFmt w:val="lowerLetter"/>
      <w:lvlText w:val="%8."/>
      <w:lvlJc w:val="left"/>
      <w:pPr>
        <w:ind w:left="6818" w:hanging="360"/>
      </w:pPr>
    </w:lvl>
    <w:lvl w:ilvl="8" w:tplc="10E8190C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8C3"/>
    <w:rsid w:val="00003789"/>
    <w:rsid w:val="00012C93"/>
    <w:rsid w:val="00013278"/>
    <w:rsid w:val="0003619D"/>
    <w:rsid w:val="00045229"/>
    <w:rsid w:val="0005325E"/>
    <w:rsid w:val="00060F71"/>
    <w:rsid w:val="00061555"/>
    <w:rsid w:val="00072216"/>
    <w:rsid w:val="00073D1D"/>
    <w:rsid w:val="00084F67"/>
    <w:rsid w:val="0008539A"/>
    <w:rsid w:val="00094D4C"/>
    <w:rsid w:val="000978AA"/>
    <w:rsid w:val="000A4072"/>
    <w:rsid w:val="000A5867"/>
    <w:rsid w:val="000A7911"/>
    <w:rsid w:val="000B5DB7"/>
    <w:rsid w:val="000B7370"/>
    <w:rsid w:val="000D0371"/>
    <w:rsid w:val="000D0B16"/>
    <w:rsid w:val="000D340D"/>
    <w:rsid w:val="000F577A"/>
    <w:rsid w:val="000F5EFC"/>
    <w:rsid w:val="000F6B7F"/>
    <w:rsid w:val="00103A29"/>
    <w:rsid w:val="001108F9"/>
    <w:rsid w:val="00111FD9"/>
    <w:rsid w:val="00113555"/>
    <w:rsid w:val="00115997"/>
    <w:rsid w:val="001258D9"/>
    <w:rsid w:val="00127145"/>
    <w:rsid w:val="00127480"/>
    <w:rsid w:val="00134DB6"/>
    <w:rsid w:val="00152F4B"/>
    <w:rsid w:val="00161BB3"/>
    <w:rsid w:val="00164537"/>
    <w:rsid w:val="00165AA6"/>
    <w:rsid w:val="0017621C"/>
    <w:rsid w:val="00191E38"/>
    <w:rsid w:val="00196160"/>
    <w:rsid w:val="001A686E"/>
    <w:rsid w:val="001B4ECE"/>
    <w:rsid w:val="001B5BA6"/>
    <w:rsid w:val="001C197E"/>
    <w:rsid w:val="001D0AAA"/>
    <w:rsid w:val="001D48B2"/>
    <w:rsid w:val="001E5880"/>
    <w:rsid w:val="001F1CF3"/>
    <w:rsid w:val="001F2B27"/>
    <w:rsid w:val="001F745D"/>
    <w:rsid w:val="001F7EC2"/>
    <w:rsid w:val="00205956"/>
    <w:rsid w:val="00205B88"/>
    <w:rsid w:val="002221D1"/>
    <w:rsid w:val="00225A4B"/>
    <w:rsid w:val="002275ED"/>
    <w:rsid w:val="002349F3"/>
    <w:rsid w:val="002365F1"/>
    <w:rsid w:val="00242027"/>
    <w:rsid w:val="0025091E"/>
    <w:rsid w:val="002536E7"/>
    <w:rsid w:val="0025640D"/>
    <w:rsid w:val="0029459B"/>
    <w:rsid w:val="002A0CAB"/>
    <w:rsid w:val="002A5B8C"/>
    <w:rsid w:val="002C78C3"/>
    <w:rsid w:val="002D0112"/>
    <w:rsid w:val="002D0574"/>
    <w:rsid w:val="002D72E4"/>
    <w:rsid w:val="0031058E"/>
    <w:rsid w:val="00317DA1"/>
    <w:rsid w:val="0032420F"/>
    <w:rsid w:val="003315C4"/>
    <w:rsid w:val="003512AE"/>
    <w:rsid w:val="00354A66"/>
    <w:rsid w:val="00356562"/>
    <w:rsid w:val="00371BF7"/>
    <w:rsid w:val="00381972"/>
    <w:rsid w:val="0038626C"/>
    <w:rsid w:val="00390667"/>
    <w:rsid w:val="003A3F8B"/>
    <w:rsid w:val="003B0738"/>
    <w:rsid w:val="003C4463"/>
    <w:rsid w:val="003C558D"/>
    <w:rsid w:val="003D7C80"/>
    <w:rsid w:val="003E264D"/>
    <w:rsid w:val="003E446C"/>
    <w:rsid w:val="003E690A"/>
    <w:rsid w:val="003F7627"/>
    <w:rsid w:val="004065EB"/>
    <w:rsid w:val="00407E9D"/>
    <w:rsid w:val="00444275"/>
    <w:rsid w:val="00451CB6"/>
    <w:rsid w:val="00454047"/>
    <w:rsid w:val="00454C46"/>
    <w:rsid w:val="00460D08"/>
    <w:rsid w:val="00463ECC"/>
    <w:rsid w:val="00465FDF"/>
    <w:rsid w:val="004669DE"/>
    <w:rsid w:val="00466F4B"/>
    <w:rsid w:val="00470603"/>
    <w:rsid w:val="004746CF"/>
    <w:rsid w:val="00482F69"/>
    <w:rsid w:val="00485D24"/>
    <w:rsid w:val="00487596"/>
    <w:rsid w:val="00494D20"/>
    <w:rsid w:val="00496EAA"/>
    <w:rsid w:val="004A7E44"/>
    <w:rsid w:val="004B4675"/>
    <w:rsid w:val="004C090E"/>
    <w:rsid w:val="004D087C"/>
    <w:rsid w:val="004E2B26"/>
    <w:rsid w:val="004F071F"/>
    <w:rsid w:val="004F6407"/>
    <w:rsid w:val="00506B56"/>
    <w:rsid w:val="00507BE1"/>
    <w:rsid w:val="00517E5C"/>
    <w:rsid w:val="005249C5"/>
    <w:rsid w:val="00527644"/>
    <w:rsid w:val="005305C1"/>
    <w:rsid w:val="00533C39"/>
    <w:rsid w:val="00536CE5"/>
    <w:rsid w:val="00536DF5"/>
    <w:rsid w:val="00542726"/>
    <w:rsid w:val="00556E61"/>
    <w:rsid w:val="00563F53"/>
    <w:rsid w:val="00572852"/>
    <w:rsid w:val="00576878"/>
    <w:rsid w:val="00594780"/>
    <w:rsid w:val="005A0F0D"/>
    <w:rsid w:val="005A4B64"/>
    <w:rsid w:val="005B1C05"/>
    <w:rsid w:val="005B5B16"/>
    <w:rsid w:val="005C7747"/>
    <w:rsid w:val="005C784A"/>
    <w:rsid w:val="005D3A6A"/>
    <w:rsid w:val="005E120E"/>
    <w:rsid w:val="005E22F3"/>
    <w:rsid w:val="005E6D0E"/>
    <w:rsid w:val="005E7AB5"/>
    <w:rsid w:val="00601638"/>
    <w:rsid w:val="0060669C"/>
    <w:rsid w:val="006073C2"/>
    <w:rsid w:val="00610443"/>
    <w:rsid w:val="006173F0"/>
    <w:rsid w:val="006200AD"/>
    <w:rsid w:val="00630197"/>
    <w:rsid w:val="00644228"/>
    <w:rsid w:val="00650092"/>
    <w:rsid w:val="00652940"/>
    <w:rsid w:val="0065368B"/>
    <w:rsid w:val="00656121"/>
    <w:rsid w:val="00656EA9"/>
    <w:rsid w:val="006619BC"/>
    <w:rsid w:val="00664AC9"/>
    <w:rsid w:val="00671BCA"/>
    <w:rsid w:val="006C200E"/>
    <w:rsid w:val="006D13D0"/>
    <w:rsid w:val="006D4AF3"/>
    <w:rsid w:val="006D5186"/>
    <w:rsid w:val="006D7A92"/>
    <w:rsid w:val="006F0204"/>
    <w:rsid w:val="00701294"/>
    <w:rsid w:val="007105E5"/>
    <w:rsid w:val="007119DA"/>
    <w:rsid w:val="00722788"/>
    <w:rsid w:val="00724BB9"/>
    <w:rsid w:val="00726096"/>
    <w:rsid w:val="007261C7"/>
    <w:rsid w:val="00732C15"/>
    <w:rsid w:val="00736D69"/>
    <w:rsid w:val="007413AB"/>
    <w:rsid w:val="007416B9"/>
    <w:rsid w:val="00741ADF"/>
    <w:rsid w:val="00747346"/>
    <w:rsid w:val="00747393"/>
    <w:rsid w:val="007549E4"/>
    <w:rsid w:val="00773855"/>
    <w:rsid w:val="007750FB"/>
    <w:rsid w:val="00783006"/>
    <w:rsid w:val="007854EC"/>
    <w:rsid w:val="007A4C28"/>
    <w:rsid w:val="007B6A5D"/>
    <w:rsid w:val="007C36F7"/>
    <w:rsid w:val="007C4742"/>
    <w:rsid w:val="007C6845"/>
    <w:rsid w:val="007D4AFF"/>
    <w:rsid w:val="007D5008"/>
    <w:rsid w:val="007E2F7D"/>
    <w:rsid w:val="007F64D9"/>
    <w:rsid w:val="008266D7"/>
    <w:rsid w:val="008452AF"/>
    <w:rsid w:val="00852A26"/>
    <w:rsid w:val="008635EE"/>
    <w:rsid w:val="00864506"/>
    <w:rsid w:val="00871DB7"/>
    <w:rsid w:val="008A69FF"/>
    <w:rsid w:val="008C3A75"/>
    <w:rsid w:val="008E527D"/>
    <w:rsid w:val="008E6FA8"/>
    <w:rsid w:val="008F7FE3"/>
    <w:rsid w:val="00904F3A"/>
    <w:rsid w:val="00907F5A"/>
    <w:rsid w:val="00915E45"/>
    <w:rsid w:val="00917483"/>
    <w:rsid w:val="0092637C"/>
    <w:rsid w:val="00930CFD"/>
    <w:rsid w:val="009440FE"/>
    <w:rsid w:val="00966FBF"/>
    <w:rsid w:val="00970860"/>
    <w:rsid w:val="0097293D"/>
    <w:rsid w:val="00985149"/>
    <w:rsid w:val="0098665F"/>
    <w:rsid w:val="009B3303"/>
    <w:rsid w:val="009B38B2"/>
    <w:rsid w:val="009B3D6A"/>
    <w:rsid w:val="009B7140"/>
    <w:rsid w:val="009C0104"/>
    <w:rsid w:val="009C40C6"/>
    <w:rsid w:val="009C7F52"/>
    <w:rsid w:val="009D3810"/>
    <w:rsid w:val="009D48C2"/>
    <w:rsid w:val="009D657D"/>
    <w:rsid w:val="009E2F32"/>
    <w:rsid w:val="009F67FE"/>
    <w:rsid w:val="00A06D28"/>
    <w:rsid w:val="00A13EE9"/>
    <w:rsid w:val="00A1527C"/>
    <w:rsid w:val="00A16616"/>
    <w:rsid w:val="00A17B7C"/>
    <w:rsid w:val="00A35659"/>
    <w:rsid w:val="00A44C18"/>
    <w:rsid w:val="00A51C50"/>
    <w:rsid w:val="00A54BE4"/>
    <w:rsid w:val="00A566A3"/>
    <w:rsid w:val="00A636DB"/>
    <w:rsid w:val="00A67EB0"/>
    <w:rsid w:val="00A70CD1"/>
    <w:rsid w:val="00A72A12"/>
    <w:rsid w:val="00A80326"/>
    <w:rsid w:val="00A84CB7"/>
    <w:rsid w:val="00AB0B0A"/>
    <w:rsid w:val="00AB6497"/>
    <w:rsid w:val="00AC34AB"/>
    <w:rsid w:val="00AC35D8"/>
    <w:rsid w:val="00AC4A8B"/>
    <w:rsid w:val="00AC6656"/>
    <w:rsid w:val="00AC6B7A"/>
    <w:rsid w:val="00AE1130"/>
    <w:rsid w:val="00AE1EA6"/>
    <w:rsid w:val="00AE27CC"/>
    <w:rsid w:val="00AE73C6"/>
    <w:rsid w:val="00AF00B9"/>
    <w:rsid w:val="00AF23DD"/>
    <w:rsid w:val="00B07CE8"/>
    <w:rsid w:val="00B11086"/>
    <w:rsid w:val="00B11C21"/>
    <w:rsid w:val="00B17CF8"/>
    <w:rsid w:val="00B30452"/>
    <w:rsid w:val="00B34DB0"/>
    <w:rsid w:val="00B36D14"/>
    <w:rsid w:val="00B42075"/>
    <w:rsid w:val="00B56197"/>
    <w:rsid w:val="00B62476"/>
    <w:rsid w:val="00B67036"/>
    <w:rsid w:val="00B759A8"/>
    <w:rsid w:val="00B771F0"/>
    <w:rsid w:val="00B82C7B"/>
    <w:rsid w:val="00B9694E"/>
    <w:rsid w:val="00B97FC5"/>
    <w:rsid w:val="00BA2079"/>
    <w:rsid w:val="00BA310C"/>
    <w:rsid w:val="00BB0A3A"/>
    <w:rsid w:val="00BB2F5C"/>
    <w:rsid w:val="00BB3929"/>
    <w:rsid w:val="00BC5C8C"/>
    <w:rsid w:val="00BD4247"/>
    <w:rsid w:val="00BE5065"/>
    <w:rsid w:val="00BF43A2"/>
    <w:rsid w:val="00BF65A4"/>
    <w:rsid w:val="00BF6B41"/>
    <w:rsid w:val="00BF7FAA"/>
    <w:rsid w:val="00C032AA"/>
    <w:rsid w:val="00C21476"/>
    <w:rsid w:val="00C228ED"/>
    <w:rsid w:val="00C34B77"/>
    <w:rsid w:val="00C3665F"/>
    <w:rsid w:val="00C40186"/>
    <w:rsid w:val="00C41B77"/>
    <w:rsid w:val="00C42CB0"/>
    <w:rsid w:val="00C71278"/>
    <w:rsid w:val="00C74C79"/>
    <w:rsid w:val="00C83F75"/>
    <w:rsid w:val="00C90B06"/>
    <w:rsid w:val="00C9292F"/>
    <w:rsid w:val="00CB0E13"/>
    <w:rsid w:val="00CB5409"/>
    <w:rsid w:val="00CD1CC5"/>
    <w:rsid w:val="00CD7B1F"/>
    <w:rsid w:val="00CE1853"/>
    <w:rsid w:val="00CE3880"/>
    <w:rsid w:val="00D14DF4"/>
    <w:rsid w:val="00D23510"/>
    <w:rsid w:val="00D3164F"/>
    <w:rsid w:val="00D474C2"/>
    <w:rsid w:val="00D57AA5"/>
    <w:rsid w:val="00D7396E"/>
    <w:rsid w:val="00D76CA1"/>
    <w:rsid w:val="00D97613"/>
    <w:rsid w:val="00DA35E2"/>
    <w:rsid w:val="00DB2BE6"/>
    <w:rsid w:val="00DC4091"/>
    <w:rsid w:val="00DD3A74"/>
    <w:rsid w:val="00DD4A09"/>
    <w:rsid w:val="00DD57C2"/>
    <w:rsid w:val="00DE1C90"/>
    <w:rsid w:val="00DE7837"/>
    <w:rsid w:val="00DF4D81"/>
    <w:rsid w:val="00E00E3C"/>
    <w:rsid w:val="00E06B94"/>
    <w:rsid w:val="00E106B3"/>
    <w:rsid w:val="00E20EF4"/>
    <w:rsid w:val="00E24FE8"/>
    <w:rsid w:val="00E31FBE"/>
    <w:rsid w:val="00E32A7A"/>
    <w:rsid w:val="00E351CF"/>
    <w:rsid w:val="00E41111"/>
    <w:rsid w:val="00E65338"/>
    <w:rsid w:val="00E7298E"/>
    <w:rsid w:val="00E761B6"/>
    <w:rsid w:val="00E84867"/>
    <w:rsid w:val="00E926D3"/>
    <w:rsid w:val="00E967BE"/>
    <w:rsid w:val="00EA2D75"/>
    <w:rsid w:val="00EA7845"/>
    <w:rsid w:val="00EB5592"/>
    <w:rsid w:val="00ED3163"/>
    <w:rsid w:val="00ED45B4"/>
    <w:rsid w:val="00ED5DA6"/>
    <w:rsid w:val="00EE1750"/>
    <w:rsid w:val="00EE2D2F"/>
    <w:rsid w:val="00EE401B"/>
    <w:rsid w:val="00EF102F"/>
    <w:rsid w:val="00F15521"/>
    <w:rsid w:val="00F16E0E"/>
    <w:rsid w:val="00F2622B"/>
    <w:rsid w:val="00F404B2"/>
    <w:rsid w:val="00F472D8"/>
    <w:rsid w:val="00F4751F"/>
    <w:rsid w:val="00F55D32"/>
    <w:rsid w:val="00F57130"/>
    <w:rsid w:val="00F620A1"/>
    <w:rsid w:val="00F64307"/>
    <w:rsid w:val="00F647FE"/>
    <w:rsid w:val="00F658E2"/>
    <w:rsid w:val="00F73F45"/>
    <w:rsid w:val="00F74271"/>
    <w:rsid w:val="00F76CDD"/>
    <w:rsid w:val="00F9681D"/>
    <w:rsid w:val="00F97F4F"/>
    <w:rsid w:val="00FC34ED"/>
    <w:rsid w:val="00FC6659"/>
    <w:rsid w:val="00FC73C9"/>
    <w:rsid w:val="00FE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DFA8B"/>
  <w15:docId w15:val="{8537D658-F2F7-4044-892A-5AE2E8C28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8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2C78C3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2C78C3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2C78C3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2C78C3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2C78C3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C78C3"/>
    <w:rPr>
      <w:rFonts w:ascii="Tahoma" w:eastAsiaTheme="minorEastAsia" w:hAnsi="Tahoma" w:cs="Tahoma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2764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7644"/>
    <w:rPr>
      <w:rFonts w:ascii="Tahoma" w:eastAsiaTheme="minorEastAsia" w:hAnsi="Tahoma" w:cs="Tahoma"/>
      <w:sz w:val="16"/>
      <w:szCs w:val="16"/>
      <w:lang w:eastAsia="pt-BR"/>
    </w:rPr>
  </w:style>
  <w:style w:type="paragraph" w:customStyle="1" w:styleId="xmsonormal">
    <w:name w:val="x_msonormal"/>
    <w:basedOn w:val="Normal"/>
    <w:rsid w:val="00354A66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ontepargpadro"/>
    <w:rsid w:val="00354A66"/>
  </w:style>
  <w:style w:type="table" w:styleId="Tabelacomgrade">
    <w:name w:val="Table Grid"/>
    <w:basedOn w:val="Tabelanormal"/>
    <w:uiPriority w:val="39"/>
    <w:rsid w:val="00B11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32A7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C74C79"/>
    <w:pPr>
      <w:widowControl/>
      <w:autoSpaceDE/>
      <w:autoSpaceDN/>
      <w:adjustRightInd/>
    </w:pPr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C74C79"/>
    <w:rPr>
      <w:rFonts w:ascii="Consolas" w:hAnsi="Consolas"/>
      <w:kern w:val="2"/>
      <w:sz w:val="21"/>
      <w:szCs w:val="21"/>
      <w14:ligatures w14:val="standardContextual"/>
    </w:rPr>
  </w:style>
  <w:style w:type="paragraph" w:styleId="Cabealho">
    <w:name w:val="header"/>
    <w:basedOn w:val="Normal"/>
    <w:link w:val="CabealhoChar"/>
    <w:uiPriority w:val="99"/>
    <w:unhideWhenUsed/>
    <w:rsid w:val="00724BB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24BB9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24BB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24BB9"/>
    <w:rPr>
      <w:rFonts w:ascii="Arial" w:eastAsiaTheme="minorEastAsia" w:hAnsi="Arial" w:cs="Arial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E783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E7837"/>
    <w:rPr>
      <w:rFonts w:ascii="Arial" w:eastAsiaTheme="minorEastAsia" w:hAnsi="Arial" w:cs="Arial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DE78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E74D4F2C6B384EA88BC65302469D1E" ma:contentTypeVersion="5" ma:contentTypeDescription="Crie um novo documento." ma:contentTypeScope="" ma:versionID="9c7f202a206d759b4eb90d51a3c97bea">
  <xsd:schema xmlns:xsd="http://www.w3.org/2001/XMLSchema" xmlns:xs="http://www.w3.org/2001/XMLSchema" xmlns:p="http://schemas.microsoft.com/office/2006/metadata/properties" xmlns:ns3="76d44a8b-c8d2-44b5-8cd7-4ec80388d2fe" targetNamespace="http://schemas.microsoft.com/office/2006/metadata/properties" ma:root="true" ma:fieldsID="dccc2a190c3cf89c7141719503ee11ec" ns3:_="">
    <xsd:import namespace="76d44a8b-c8d2-44b5-8cd7-4ec80388d2f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44a8b-c8d2-44b5-8cd7-4ec80388d2f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37614-6F6A-4018-B810-C17D2FFC72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d44a8b-c8d2-44b5-8cd7-4ec80388d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FF65E0-147C-4BC1-9012-C3838E2A1A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EBDEB1-C34E-45EA-B62C-7762428786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7794E1A-A2F4-445C-8241-8BD2AFFCF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897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Timoteo</cp:lastModifiedBy>
  <cp:revision>11</cp:revision>
  <cp:lastPrinted>2026-06-08T11:12:00Z</cp:lastPrinted>
  <dcterms:created xsi:type="dcterms:W3CDTF">2026-05-25T14:23:00Z</dcterms:created>
  <dcterms:modified xsi:type="dcterms:W3CDTF">2026-06-08T11:13:00Z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0x010100ADE74D4F2C6B384EA88BC65302469D1E</vt:lpwstr>
  </property>
</Properties>
</file>