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831278" w14:textId="28A7F785" w:rsidR="00C57CA5" w:rsidRPr="00C0177F" w:rsidRDefault="00C57CA5" w:rsidP="00C57CA5">
      <w:pPr>
        <w:autoSpaceDE w:val="0"/>
        <w:autoSpaceDN w:val="0"/>
        <w:adjustRightInd w:val="0"/>
        <w:ind w:left="3402"/>
        <w:jc w:val="both"/>
        <w:rPr>
          <w:b/>
          <w:bCs/>
        </w:rPr>
      </w:pPr>
      <w:r w:rsidRPr="00C0177F">
        <w:rPr>
          <w:b/>
          <w:bCs/>
        </w:rPr>
        <w:t xml:space="preserve">LEI Nº </w:t>
      </w:r>
      <w:r w:rsidR="00085BCC" w:rsidRPr="00C0177F">
        <w:rPr>
          <w:b/>
          <w:bCs/>
        </w:rPr>
        <w:t>3.89</w:t>
      </w:r>
      <w:r w:rsidR="00342A21" w:rsidRPr="00C0177F">
        <w:rPr>
          <w:b/>
          <w:bCs/>
        </w:rPr>
        <w:t>1</w:t>
      </w:r>
      <w:r w:rsidR="00085BCC" w:rsidRPr="00C0177F">
        <w:rPr>
          <w:b/>
          <w:bCs/>
        </w:rPr>
        <w:t xml:space="preserve">, DE 2 DE </w:t>
      </w:r>
      <w:r w:rsidR="00342A21" w:rsidRPr="00C0177F">
        <w:rPr>
          <w:b/>
          <w:bCs/>
        </w:rPr>
        <w:t>JUNHO</w:t>
      </w:r>
      <w:r w:rsidR="00085BCC" w:rsidRPr="00C0177F">
        <w:rPr>
          <w:b/>
          <w:bCs/>
        </w:rPr>
        <w:t xml:space="preserve"> DE 2026</w:t>
      </w:r>
    </w:p>
    <w:p w14:paraId="283EAE34" w14:textId="54EB1F10" w:rsidR="00C57CA5" w:rsidRPr="00C0177F" w:rsidRDefault="00C57CA5" w:rsidP="00C57CA5">
      <w:pPr>
        <w:autoSpaceDE w:val="0"/>
        <w:autoSpaceDN w:val="0"/>
        <w:adjustRightInd w:val="0"/>
        <w:ind w:left="3402"/>
        <w:jc w:val="both"/>
        <w:rPr>
          <w:b/>
          <w:bCs/>
        </w:rPr>
      </w:pPr>
    </w:p>
    <w:p w14:paraId="5B137C35" w14:textId="77777777" w:rsidR="00085BCC" w:rsidRPr="00C0177F" w:rsidRDefault="00085BCC" w:rsidP="00C57CA5">
      <w:pPr>
        <w:autoSpaceDE w:val="0"/>
        <w:autoSpaceDN w:val="0"/>
        <w:adjustRightInd w:val="0"/>
        <w:ind w:left="3402"/>
        <w:jc w:val="both"/>
        <w:rPr>
          <w:b/>
          <w:bCs/>
        </w:rPr>
      </w:pPr>
    </w:p>
    <w:p w14:paraId="07ADC5FA" w14:textId="36E83AE4" w:rsidR="00C57CA5" w:rsidRPr="00C0177F" w:rsidRDefault="00342A21" w:rsidP="00C57CA5">
      <w:pPr>
        <w:tabs>
          <w:tab w:val="left" w:pos="1134"/>
        </w:tabs>
        <w:autoSpaceDE w:val="0"/>
        <w:autoSpaceDN w:val="0"/>
        <w:adjustRightInd w:val="0"/>
        <w:ind w:left="3402"/>
        <w:jc w:val="both"/>
        <w:rPr>
          <w:bCs/>
        </w:rPr>
      </w:pPr>
      <w:r w:rsidRPr="00C0177F">
        <w:t>Dispõe sobre a realização de pinturas temáticas alusivas à Copa do Mundo em vias públicas do Município de Sorriso/MT, e estabelece normas para sua execução</w:t>
      </w:r>
      <w:r w:rsidR="00C57CA5" w:rsidRPr="00C0177F">
        <w:rPr>
          <w:bCs/>
        </w:rPr>
        <w:t xml:space="preserve">. </w:t>
      </w:r>
    </w:p>
    <w:p w14:paraId="3090CD6E" w14:textId="77777777" w:rsidR="00C57CA5" w:rsidRPr="00C0177F" w:rsidRDefault="00C57CA5" w:rsidP="00C57CA5">
      <w:pPr>
        <w:tabs>
          <w:tab w:val="left" w:pos="1134"/>
        </w:tabs>
        <w:autoSpaceDE w:val="0"/>
        <w:autoSpaceDN w:val="0"/>
        <w:adjustRightInd w:val="0"/>
        <w:ind w:left="3402"/>
        <w:jc w:val="both"/>
        <w:rPr>
          <w:bCs/>
        </w:rPr>
      </w:pPr>
    </w:p>
    <w:p w14:paraId="3E25C4FC" w14:textId="77777777" w:rsidR="00C57CA5" w:rsidRPr="00C0177F" w:rsidRDefault="00C57CA5" w:rsidP="00C57CA5">
      <w:pPr>
        <w:autoSpaceDE w:val="0"/>
        <w:autoSpaceDN w:val="0"/>
        <w:adjustRightInd w:val="0"/>
        <w:ind w:left="3402"/>
        <w:jc w:val="both"/>
      </w:pPr>
    </w:p>
    <w:p w14:paraId="6B726018" w14:textId="77777777" w:rsidR="00085BCC" w:rsidRPr="00C0177F" w:rsidRDefault="00085BCC" w:rsidP="00085BCC">
      <w:pPr>
        <w:ind w:firstLine="1418"/>
        <w:jc w:val="both"/>
        <w:rPr>
          <w:rFonts w:eastAsia="Arial"/>
        </w:rPr>
      </w:pPr>
      <w:r w:rsidRPr="00C0177F">
        <w:rPr>
          <w:rFonts w:eastAsia="Arial"/>
        </w:rPr>
        <w:t>Alei Fernandes, prefeito municipal de Sorriso, estado de Mato Grosso, faço saber que a Câmara Municipal de Sorriso aprovou e eu sanciono a seguinte Lei:</w:t>
      </w:r>
    </w:p>
    <w:p w14:paraId="691C1527" w14:textId="404D7938" w:rsidR="00C57CA5" w:rsidRPr="00C0177F" w:rsidRDefault="00C57CA5" w:rsidP="00C57CA5">
      <w:pPr>
        <w:autoSpaceDE w:val="0"/>
        <w:autoSpaceDN w:val="0"/>
        <w:adjustRightInd w:val="0"/>
        <w:ind w:firstLine="1418"/>
        <w:jc w:val="both"/>
        <w:rPr>
          <w:b/>
          <w:bCs/>
          <w:iCs/>
        </w:rPr>
      </w:pPr>
    </w:p>
    <w:p w14:paraId="77303BCC" w14:textId="77777777" w:rsidR="00CF37A3" w:rsidRPr="00C0177F" w:rsidRDefault="00CF37A3" w:rsidP="00C57CA5">
      <w:pPr>
        <w:autoSpaceDE w:val="0"/>
        <w:autoSpaceDN w:val="0"/>
        <w:adjustRightInd w:val="0"/>
        <w:ind w:firstLine="1418"/>
        <w:jc w:val="both"/>
        <w:rPr>
          <w:b/>
          <w:bCs/>
          <w:iCs/>
        </w:rPr>
      </w:pPr>
    </w:p>
    <w:p w14:paraId="60642176" w14:textId="77777777" w:rsidR="00342A21" w:rsidRPr="00C0177F" w:rsidRDefault="00342A21" w:rsidP="00342A21">
      <w:pPr>
        <w:ind w:firstLine="1418"/>
        <w:jc w:val="both"/>
      </w:pPr>
      <w:r w:rsidRPr="00C0177F">
        <w:rPr>
          <w:b/>
        </w:rPr>
        <w:t>Art. 1º</w:t>
      </w:r>
      <w:r w:rsidRPr="00C0177F">
        <w:t xml:space="preserve"> Fica permitida a realização de pinturas temáticas e ornamentais alusivas à Copa do Mundo em vias públicas do Município de Sorriso/MT por cidadãos, comerciantes, associações, entidades ou grupos comunitários, observadas as disposições desta Lei.</w:t>
      </w:r>
    </w:p>
    <w:p w14:paraId="7C649F1B" w14:textId="77777777" w:rsidR="00342A21" w:rsidRPr="00C0177F" w:rsidRDefault="00342A21" w:rsidP="00342A21">
      <w:pPr>
        <w:ind w:firstLine="1418"/>
        <w:jc w:val="both"/>
      </w:pPr>
    </w:p>
    <w:p w14:paraId="3B38B696" w14:textId="77777777" w:rsidR="00342A21" w:rsidRPr="00C0177F" w:rsidRDefault="00342A21" w:rsidP="00342A21">
      <w:pPr>
        <w:ind w:firstLine="1418"/>
        <w:jc w:val="both"/>
      </w:pPr>
      <w:r w:rsidRPr="00C0177F">
        <w:rPr>
          <w:b/>
        </w:rPr>
        <w:t>Art. 2º</w:t>
      </w:r>
      <w:r w:rsidRPr="00C0177F">
        <w:t xml:space="preserve"> As pinturas terão finalidade exclusivamente cultural, esportiva e de integração comunitária, podendo conter desenhos, formas, símbolos, cores e elementos relacionados ao evento esportivo.</w:t>
      </w:r>
    </w:p>
    <w:p w14:paraId="09C16200" w14:textId="77777777" w:rsidR="00342A21" w:rsidRPr="00C0177F" w:rsidRDefault="00342A21" w:rsidP="00342A21">
      <w:pPr>
        <w:ind w:firstLine="1418"/>
        <w:jc w:val="both"/>
      </w:pPr>
    </w:p>
    <w:p w14:paraId="5AD954BE" w14:textId="77777777" w:rsidR="00342A21" w:rsidRPr="00C0177F" w:rsidRDefault="00342A21" w:rsidP="00342A21">
      <w:pPr>
        <w:ind w:firstLine="1418"/>
        <w:jc w:val="both"/>
      </w:pPr>
      <w:r w:rsidRPr="00C0177F">
        <w:rPr>
          <w:b/>
        </w:rPr>
        <w:t>Art. 3º</w:t>
      </w:r>
      <w:r w:rsidRPr="00C0177F">
        <w:t xml:space="preserve"> As pinturas deverão ser realizadas exclusivamente mediante utilização de tintas à base de água ou materiais removíveis e ambientalmente adequados, de modo a não causar danos permanentes ao pavimento ou prejuízo à segurança viária.</w:t>
      </w:r>
    </w:p>
    <w:p w14:paraId="5E94E672" w14:textId="77777777" w:rsidR="00342A21" w:rsidRPr="00C0177F" w:rsidRDefault="00342A21" w:rsidP="00342A21">
      <w:pPr>
        <w:ind w:firstLine="1418"/>
        <w:jc w:val="both"/>
      </w:pPr>
    </w:p>
    <w:p w14:paraId="1159930F" w14:textId="77777777" w:rsidR="00342A21" w:rsidRPr="00C0177F" w:rsidRDefault="00342A21" w:rsidP="00342A21">
      <w:pPr>
        <w:ind w:firstLine="1418"/>
        <w:jc w:val="both"/>
      </w:pPr>
      <w:r w:rsidRPr="00C0177F">
        <w:rPr>
          <w:b/>
        </w:rPr>
        <w:t>Art. 4º</w:t>
      </w:r>
      <w:r w:rsidRPr="00C0177F">
        <w:t xml:space="preserve"> Fica expressamente proibido:</w:t>
      </w:r>
    </w:p>
    <w:p w14:paraId="346B72A7" w14:textId="77777777" w:rsidR="00342A21" w:rsidRPr="00C0177F" w:rsidRDefault="00342A21" w:rsidP="00342A21">
      <w:pPr>
        <w:ind w:firstLine="1418"/>
        <w:jc w:val="both"/>
      </w:pPr>
    </w:p>
    <w:p w14:paraId="191A4018" w14:textId="77777777" w:rsidR="00342A21" w:rsidRPr="00C0177F" w:rsidRDefault="00342A21" w:rsidP="00342A21">
      <w:pPr>
        <w:ind w:left="1418"/>
        <w:jc w:val="both"/>
      </w:pPr>
      <w:r w:rsidRPr="00C0177F">
        <w:t xml:space="preserve">I – </w:t>
      </w:r>
      <w:proofErr w:type="gramStart"/>
      <w:r w:rsidRPr="00C0177F">
        <w:t>realizar</w:t>
      </w:r>
      <w:proofErr w:type="gramEnd"/>
      <w:r w:rsidRPr="00C0177F">
        <w:t xml:space="preserve"> pinturas que comprometam, alterem, cubram ou prejudiquem a visualização da sinalização horizontal ou vertical existente;</w:t>
      </w:r>
    </w:p>
    <w:p w14:paraId="1F19A0E1" w14:textId="77777777" w:rsidR="00342A21" w:rsidRPr="00C0177F" w:rsidRDefault="00342A21" w:rsidP="00342A21">
      <w:pPr>
        <w:ind w:left="1418"/>
        <w:jc w:val="both"/>
      </w:pPr>
      <w:r w:rsidRPr="00C0177F">
        <w:t xml:space="preserve">II – </w:t>
      </w:r>
      <w:proofErr w:type="gramStart"/>
      <w:r w:rsidRPr="00C0177F">
        <w:t>utilizar</w:t>
      </w:r>
      <w:proofErr w:type="gramEnd"/>
      <w:r w:rsidRPr="00C0177F">
        <w:t xml:space="preserve"> tintas à base de óleo, esmalte sintético ou quaisquer materiais que possam causar danos permanentes ao pavimento;</w:t>
      </w:r>
    </w:p>
    <w:p w14:paraId="353D8825" w14:textId="77777777" w:rsidR="00342A21" w:rsidRPr="00C0177F" w:rsidRDefault="00342A21" w:rsidP="00342A21">
      <w:pPr>
        <w:ind w:left="1418"/>
        <w:jc w:val="both"/>
      </w:pPr>
      <w:r w:rsidRPr="00C0177F">
        <w:t>III – utilizar materiais que possam comprometer a segurança de veículos, motociclistas, ciclistas e pedestres;</w:t>
      </w:r>
    </w:p>
    <w:p w14:paraId="149CB3F5" w14:textId="77777777" w:rsidR="00342A21" w:rsidRPr="00C0177F" w:rsidRDefault="00342A21" w:rsidP="00342A21">
      <w:pPr>
        <w:ind w:left="1418"/>
        <w:jc w:val="both"/>
      </w:pPr>
      <w:r w:rsidRPr="00C0177F">
        <w:t xml:space="preserve">IV – </w:t>
      </w:r>
      <w:proofErr w:type="gramStart"/>
      <w:r w:rsidRPr="00C0177F">
        <w:t>inserir</w:t>
      </w:r>
      <w:proofErr w:type="gramEnd"/>
      <w:r w:rsidRPr="00C0177F">
        <w:t xml:space="preserve"> palavras, frases, imagens, números, símbolos ou quaisquer elementos de natureza político-partidária, eleitoral ou de promoção pessoal;</w:t>
      </w:r>
    </w:p>
    <w:p w14:paraId="5AB0808A" w14:textId="77777777" w:rsidR="00342A21" w:rsidRPr="00C0177F" w:rsidRDefault="00342A21" w:rsidP="00342A21">
      <w:pPr>
        <w:ind w:left="1418"/>
        <w:jc w:val="both"/>
      </w:pPr>
      <w:r w:rsidRPr="00C0177F">
        <w:t xml:space="preserve">V – </w:t>
      </w:r>
      <w:proofErr w:type="gramStart"/>
      <w:r w:rsidRPr="00C0177F">
        <w:t>inserir</w:t>
      </w:r>
      <w:proofErr w:type="gramEnd"/>
      <w:r w:rsidRPr="00C0177F">
        <w:t xml:space="preserve"> mensagens ofensivas, discriminatórias ou incompatíveis com o interesse público;</w:t>
      </w:r>
    </w:p>
    <w:p w14:paraId="4040135C" w14:textId="77777777" w:rsidR="00342A21" w:rsidRPr="00C0177F" w:rsidRDefault="00342A21" w:rsidP="00342A21">
      <w:pPr>
        <w:ind w:left="1418"/>
        <w:jc w:val="both"/>
      </w:pPr>
      <w:r w:rsidRPr="00C0177F">
        <w:t xml:space="preserve">VI – </w:t>
      </w:r>
      <w:proofErr w:type="gramStart"/>
      <w:r w:rsidRPr="00C0177F">
        <w:t>realizar</w:t>
      </w:r>
      <w:proofErr w:type="gramEnd"/>
      <w:r w:rsidRPr="00C0177F">
        <w:t xml:space="preserve"> pintura de bandeiras oficiais diretamente sobre a pista de rolamento das vias públicas.</w:t>
      </w:r>
    </w:p>
    <w:p w14:paraId="75339978" w14:textId="77777777" w:rsidR="00342A21" w:rsidRPr="00C0177F" w:rsidRDefault="00342A21" w:rsidP="00342A21">
      <w:pPr>
        <w:ind w:firstLine="1418"/>
        <w:jc w:val="both"/>
        <w:rPr>
          <w:b/>
        </w:rPr>
      </w:pPr>
    </w:p>
    <w:p w14:paraId="579383C2" w14:textId="77777777" w:rsidR="00342A21" w:rsidRPr="00C0177F" w:rsidRDefault="00342A21" w:rsidP="00342A21">
      <w:pPr>
        <w:ind w:firstLine="1418"/>
        <w:jc w:val="both"/>
      </w:pPr>
      <w:r w:rsidRPr="00C0177F">
        <w:rPr>
          <w:b/>
        </w:rPr>
        <w:t>Art. 5º</w:t>
      </w:r>
      <w:r w:rsidRPr="00C0177F">
        <w:t xml:space="preserve"> A realização das pinturas previstas nesta Lei dependerá de prévio requerimento formal, junto ao órgão competente do Poder Executivo Municipal, contendo, no mínimo, a identificação do responsável, o local pretendido para a pintura e a descrição da atividade a ser realizada.</w:t>
      </w:r>
    </w:p>
    <w:p w14:paraId="51328A5C" w14:textId="77777777" w:rsidR="00342A21" w:rsidRPr="00C0177F" w:rsidRDefault="00342A21" w:rsidP="00342A21">
      <w:pPr>
        <w:ind w:firstLine="1418"/>
        <w:jc w:val="both"/>
      </w:pPr>
    </w:p>
    <w:p w14:paraId="1AF2BFF2" w14:textId="77777777" w:rsidR="00342A21" w:rsidRPr="00C0177F" w:rsidRDefault="00342A21" w:rsidP="00342A21">
      <w:pPr>
        <w:ind w:firstLine="1418"/>
        <w:jc w:val="both"/>
      </w:pPr>
      <w:r w:rsidRPr="00C0177F">
        <w:rPr>
          <w:b/>
        </w:rPr>
        <w:lastRenderedPageBreak/>
        <w:t>§ 1º</w:t>
      </w:r>
      <w:r w:rsidRPr="00C0177F">
        <w:t xml:space="preserve"> Poderá ser negada a autorização quando a pintura pretendida comprometer a segurança do trânsito, a mobilidade urbana, a visualização de sinalizações existentes ou contrariar as disposições desta Lei.</w:t>
      </w:r>
    </w:p>
    <w:p w14:paraId="6DBA5631" w14:textId="77777777" w:rsidR="00342A21" w:rsidRPr="00C0177F" w:rsidRDefault="00342A21" w:rsidP="00342A21">
      <w:pPr>
        <w:ind w:firstLine="1418"/>
        <w:jc w:val="both"/>
      </w:pPr>
    </w:p>
    <w:p w14:paraId="2089873F" w14:textId="77777777" w:rsidR="00342A21" w:rsidRPr="00C0177F" w:rsidRDefault="00342A21" w:rsidP="00342A21">
      <w:pPr>
        <w:ind w:firstLine="1418"/>
        <w:jc w:val="both"/>
      </w:pPr>
      <w:r w:rsidRPr="00C0177F">
        <w:rPr>
          <w:b/>
        </w:rPr>
        <w:t>§ 2º</w:t>
      </w:r>
      <w:r w:rsidRPr="00C0177F">
        <w:t xml:space="preserve"> A autorização concedida não exime os responsáveis do dever de observar a legislação municipal, normas de trânsito e demais exigências aplicáveis.</w:t>
      </w:r>
    </w:p>
    <w:p w14:paraId="57162FA9" w14:textId="77777777" w:rsidR="00342A21" w:rsidRPr="00C0177F" w:rsidRDefault="00342A21" w:rsidP="00342A21">
      <w:pPr>
        <w:ind w:firstLine="1418"/>
        <w:jc w:val="both"/>
      </w:pPr>
    </w:p>
    <w:p w14:paraId="092F53F2" w14:textId="77777777" w:rsidR="00342A21" w:rsidRPr="00C0177F" w:rsidRDefault="00342A21" w:rsidP="00342A21">
      <w:pPr>
        <w:ind w:firstLine="1418"/>
        <w:jc w:val="both"/>
        <w:rPr>
          <w:bCs/>
        </w:rPr>
      </w:pPr>
      <w:r w:rsidRPr="00C0177F">
        <w:rPr>
          <w:b/>
        </w:rPr>
        <w:t>Art. 6º</w:t>
      </w:r>
      <w:r w:rsidRPr="00C0177F">
        <w:rPr>
          <w:bCs/>
        </w:rPr>
        <w:t xml:space="preserve"> A execução das pinturas não poderá impedir a livre circulação de veículos e pedestres, nem ocasionar riscos à segurança pública ou ao tráfego local.</w:t>
      </w:r>
    </w:p>
    <w:p w14:paraId="77B40D74" w14:textId="77777777" w:rsidR="00342A21" w:rsidRPr="00C0177F" w:rsidRDefault="00342A21" w:rsidP="00342A21">
      <w:pPr>
        <w:ind w:firstLine="1418"/>
        <w:jc w:val="both"/>
        <w:rPr>
          <w:bCs/>
        </w:rPr>
      </w:pPr>
    </w:p>
    <w:p w14:paraId="3C9A9980" w14:textId="1322C21A" w:rsidR="00C57CA5" w:rsidRPr="00C0177F" w:rsidRDefault="00342A21" w:rsidP="00342A21">
      <w:pPr>
        <w:autoSpaceDE w:val="0"/>
        <w:autoSpaceDN w:val="0"/>
        <w:adjustRightInd w:val="0"/>
        <w:ind w:firstLine="1418"/>
        <w:jc w:val="both"/>
        <w:rPr>
          <w:bCs/>
        </w:rPr>
      </w:pPr>
      <w:r w:rsidRPr="00C0177F">
        <w:rPr>
          <w:b/>
        </w:rPr>
        <w:t>Art. 7º</w:t>
      </w:r>
      <w:r w:rsidRPr="00C0177F">
        <w:rPr>
          <w:bCs/>
        </w:rPr>
        <w:t xml:space="preserve"> Esta Lei entra em vigor na data de sua publicação.</w:t>
      </w:r>
    </w:p>
    <w:p w14:paraId="377D25BB" w14:textId="571D38F2" w:rsidR="00342A21" w:rsidRPr="00C0177F" w:rsidRDefault="00342A21" w:rsidP="00342A21">
      <w:pPr>
        <w:autoSpaceDE w:val="0"/>
        <w:autoSpaceDN w:val="0"/>
        <w:adjustRightInd w:val="0"/>
        <w:ind w:firstLine="1418"/>
        <w:jc w:val="both"/>
        <w:rPr>
          <w:bCs/>
        </w:rPr>
      </w:pPr>
    </w:p>
    <w:p w14:paraId="171E76BB" w14:textId="77777777" w:rsidR="00342A21" w:rsidRPr="00C0177F" w:rsidRDefault="00342A21" w:rsidP="00342A21">
      <w:pPr>
        <w:autoSpaceDE w:val="0"/>
        <w:autoSpaceDN w:val="0"/>
        <w:adjustRightInd w:val="0"/>
        <w:ind w:firstLine="1418"/>
        <w:jc w:val="both"/>
      </w:pPr>
    </w:p>
    <w:p w14:paraId="43A4C6FD" w14:textId="6BEC3076" w:rsidR="00085BCC" w:rsidRPr="00C0177F" w:rsidRDefault="00085BCC" w:rsidP="00085BCC">
      <w:pPr>
        <w:ind w:left="1418"/>
        <w:rPr>
          <w:bCs/>
        </w:rPr>
      </w:pPr>
      <w:r w:rsidRPr="00C0177F">
        <w:rPr>
          <w:bCs/>
        </w:rPr>
        <w:t xml:space="preserve">Sorriso, Estado de Mato Grosso, em 2 de </w:t>
      </w:r>
      <w:r w:rsidR="00B56070" w:rsidRPr="00C0177F">
        <w:rPr>
          <w:bCs/>
        </w:rPr>
        <w:t>junho</w:t>
      </w:r>
      <w:r w:rsidRPr="00C0177F">
        <w:rPr>
          <w:bCs/>
        </w:rPr>
        <w:t xml:space="preserve"> de 2026.</w:t>
      </w:r>
    </w:p>
    <w:p w14:paraId="52FE40FE" w14:textId="77777777" w:rsidR="00C0177F" w:rsidRDefault="00C0177F" w:rsidP="00085BCC">
      <w:pPr>
        <w:adjustRightInd w:val="0"/>
        <w:ind w:firstLine="5812"/>
        <w:rPr>
          <w:b/>
          <w:bCs/>
          <w:color w:val="000000"/>
        </w:rPr>
      </w:pPr>
    </w:p>
    <w:p w14:paraId="2B79DD35" w14:textId="77777777" w:rsidR="00C0177F" w:rsidRDefault="00C0177F" w:rsidP="00085BCC">
      <w:pPr>
        <w:adjustRightInd w:val="0"/>
        <w:ind w:firstLine="5812"/>
        <w:rPr>
          <w:b/>
          <w:bCs/>
          <w:color w:val="000000"/>
        </w:rPr>
      </w:pPr>
    </w:p>
    <w:p w14:paraId="2372B3B3" w14:textId="7F1032CD" w:rsidR="00085BCC" w:rsidRPr="00C0177F" w:rsidRDefault="00085BCC" w:rsidP="00085BCC">
      <w:pPr>
        <w:adjustRightInd w:val="0"/>
        <w:ind w:firstLine="5812"/>
        <w:rPr>
          <w:b/>
          <w:bCs/>
          <w:color w:val="000000"/>
        </w:rPr>
      </w:pPr>
      <w:r w:rsidRPr="00C0177F">
        <w:rPr>
          <w:b/>
          <w:bCs/>
          <w:color w:val="000000"/>
        </w:rPr>
        <w:t xml:space="preserve">     </w:t>
      </w:r>
    </w:p>
    <w:p w14:paraId="0264A110" w14:textId="77777777" w:rsidR="00085BCC" w:rsidRPr="00C0177F" w:rsidRDefault="00085BCC" w:rsidP="00085BCC">
      <w:pPr>
        <w:adjustRightInd w:val="0"/>
        <w:ind w:firstLine="5812"/>
        <w:rPr>
          <w:b/>
          <w:bCs/>
          <w:color w:val="000000"/>
        </w:rPr>
      </w:pPr>
    </w:p>
    <w:p w14:paraId="7948D99F" w14:textId="77777777" w:rsidR="00085BCC" w:rsidRPr="00C0177F" w:rsidRDefault="00085BCC" w:rsidP="00085BCC">
      <w:pPr>
        <w:adjustRightInd w:val="0"/>
        <w:ind w:firstLine="5812"/>
        <w:rPr>
          <w:b/>
          <w:bCs/>
          <w:color w:val="000000"/>
        </w:rPr>
      </w:pPr>
    </w:p>
    <w:p w14:paraId="7AD1A30B" w14:textId="77777777" w:rsidR="00085BCC" w:rsidRPr="00C0177F" w:rsidRDefault="00085BCC" w:rsidP="00085BCC">
      <w:pPr>
        <w:adjustRightInd w:val="0"/>
        <w:ind w:left="560" w:firstLine="6244"/>
        <w:rPr>
          <w:b/>
          <w:bCs/>
          <w:color w:val="000000"/>
        </w:rPr>
      </w:pPr>
      <w:r w:rsidRPr="00C0177F">
        <w:rPr>
          <w:b/>
          <w:bCs/>
          <w:color w:val="000000"/>
        </w:rPr>
        <w:t>ALEI FERNANDES</w:t>
      </w:r>
      <w:r w:rsidRPr="00C0177F">
        <w:rPr>
          <w:bCs/>
          <w:color w:val="000000"/>
        </w:rPr>
        <w:t xml:space="preserve">            </w:t>
      </w:r>
    </w:p>
    <w:p w14:paraId="5768C79E" w14:textId="77777777" w:rsidR="00085BCC" w:rsidRPr="00C0177F" w:rsidRDefault="00085BCC" w:rsidP="00085BCC">
      <w:pPr>
        <w:adjustRightInd w:val="0"/>
        <w:ind w:left="6521"/>
        <w:jc w:val="center"/>
        <w:rPr>
          <w:bCs/>
          <w:color w:val="000000"/>
        </w:rPr>
      </w:pPr>
      <w:bookmarkStart w:id="0" w:name="_GoBack"/>
      <w:bookmarkEnd w:id="0"/>
      <w:r w:rsidRPr="00C0177F">
        <w:rPr>
          <w:bCs/>
          <w:color w:val="000000"/>
        </w:rPr>
        <w:t>Prefeito Municipal</w:t>
      </w:r>
    </w:p>
    <w:p w14:paraId="69BEE485" w14:textId="5C0EE085" w:rsidR="00085BCC" w:rsidRPr="00C0177F" w:rsidRDefault="00062FEA" w:rsidP="00062FEA">
      <w:pPr>
        <w:adjustRightInd w:val="0"/>
        <w:ind w:right="5439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ESLEN PARRON MENDES</w:t>
      </w:r>
    </w:p>
    <w:p w14:paraId="0AF29A73" w14:textId="41C82409" w:rsidR="00A14B14" w:rsidRPr="00C0177F" w:rsidRDefault="00085BCC" w:rsidP="00062FEA">
      <w:pPr>
        <w:ind w:right="5439"/>
        <w:jc w:val="center"/>
      </w:pPr>
      <w:r w:rsidRPr="00C0177F">
        <w:rPr>
          <w:color w:val="000000"/>
        </w:rPr>
        <w:t xml:space="preserve">Secretário </w:t>
      </w:r>
      <w:r w:rsidR="00062FEA">
        <w:rPr>
          <w:color w:val="000000"/>
        </w:rPr>
        <w:t>Adjunto</w:t>
      </w:r>
      <w:r w:rsidRPr="00C0177F">
        <w:rPr>
          <w:color w:val="000000"/>
        </w:rPr>
        <w:t xml:space="preserve"> de Administração</w:t>
      </w:r>
    </w:p>
    <w:sectPr w:rsidR="00A14B14" w:rsidRPr="00C0177F" w:rsidSect="009553DD">
      <w:headerReference w:type="even" r:id="rId7"/>
      <w:headerReference w:type="default" r:id="rId8"/>
      <w:headerReference w:type="first" r:id="rId9"/>
      <w:pgSz w:w="11906" w:h="16838"/>
      <w:pgMar w:top="2694" w:right="108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6BA53" w14:textId="77777777" w:rsidR="001E24DB" w:rsidRDefault="001E24DB" w:rsidP="00A14B14">
      <w:r>
        <w:separator/>
      </w:r>
    </w:p>
  </w:endnote>
  <w:endnote w:type="continuationSeparator" w:id="0">
    <w:p w14:paraId="09A9D77D" w14:textId="77777777" w:rsidR="001E24DB" w:rsidRDefault="001E24DB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AFE35" w14:textId="77777777" w:rsidR="001E24DB" w:rsidRDefault="001E24DB" w:rsidP="00A14B14">
      <w:r>
        <w:separator/>
      </w:r>
    </w:p>
  </w:footnote>
  <w:footnote w:type="continuationSeparator" w:id="0">
    <w:p w14:paraId="05DF7A50" w14:textId="77777777" w:rsidR="001E24DB" w:rsidRDefault="001E24DB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062FEA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062FEA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2.45pt;width:595.35pt;height:854.75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062FEA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62FEA"/>
    <w:rsid w:val="00085BCC"/>
    <w:rsid w:val="000A14E9"/>
    <w:rsid w:val="001023FB"/>
    <w:rsid w:val="00160562"/>
    <w:rsid w:val="00160E48"/>
    <w:rsid w:val="00181480"/>
    <w:rsid w:val="001B1604"/>
    <w:rsid w:val="001B58D4"/>
    <w:rsid w:val="001D1A2D"/>
    <w:rsid w:val="001E24DB"/>
    <w:rsid w:val="001F062C"/>
    <w:rsid w:val="00225BD5"/>
    <w:rsid w:val="002977B5"/>
    <w:rsid w:val="002B50D3"/>
    <w:rsid w:val="002E35C7"/>
    <w:rsid w:val="00331693"/>
    <w:rsid w:val="00331AA5"/>
    <w:rsid w:val="00342A21"/>
    <w:rsid w:val="0036616C"/>
    <w:rsid w:val="00391D0A"/>
    <w:rsid w:val="004108AF"/>
    <w:rsid w:val="00487484"/>
    <w:rsid w:val="00491601"/>
    <w:rsid w:val="00493712"/>
    <w:rsid w:val="004A5BA6"/>
    <w:rsid w:val="004D316E"/>
    <w:rsid w:val="00502499"/>
    <w:rsid w:val="00510D3D"/>
    <w:rsid w:val="00526203"/>
    <w:rsid w:val="00533563"/>
    <w:rsid w:val="005476C3"/>
    <w:rsid w:val="00577412"/>
    <w:rsid w:val="005D0C9E"/>
    <w:rsid w:val="00602A73"/>
    <w:rsid w:val="00644497"/>
    <w:rsid w:val="00647882"/>
    <w:rsid w:val="006A2A2A"/>
    <w:rsid w:val="006B72AA"/>
    <w:rsid w:val="006F1A5A"/>
    <w:rsid w:val="006F797E"/>
    <w:rsid w:val="00742D79"/>
    <w:rsid w:val="0075346D"/>
    <w:rsid w:val="007D6590"/>
    <w:rsid w:val="008317AD"/>
    <w:rsid w:val="008653D3"/>
    <w:rsid w:val="008A4C0E"/>
    <w:rsid w:val="008C7ED1"/>
    <w:rsid w:val="009553DD"/>
    <w:rsid w:val="0096748D"/>
    <w:rsid w:val="0097390A"/>
    <w:rsid w:val="009A207B"/>
    <w:rsid w:val="00A14B14"/>
    <w:rsid w:val="00A33451"/>
    <w:rsid w:val="00A457C6"/>
    <w:rsid w:val="00A77B8A"/>
    <w:rsid w:val="00A8457F"/>
    <w:rsid w:val="00A94F56"/>
    <w:rsid w:val="00AA2EFB"/>
    <w:rsid w:val="00AC058D"/>
    <w:rsid w:val="00AC72EF"/>
    <w:rsid w:val="00AD7D57"/>
    <w:rsid w:val="00AE5A2F"/>
    <w:rsid w:val="00B012DA"/>
    <w:rsid w:val="00B114AC"/>
    <w:rsid w:val="00B20882"/>
    <w:rsid w:val="00B56070"/>
    <w:rsid w:val="00BA0814"/>
    <w:rsid w:val="00BB203B"/>
    <w:rsid w:val="00BB50F2"/>
    <w:rsid w:val="00BD1EE0"/>
    <w:rsid w:val="00BF27F5"/>
    <w:rsid w:val="00BF70B9"/>
    <w:rsid w:val="00C0177F"/>
    <w:rsid w:val="00C31CFA"/>
    <w:rsid w:val="00C57CA5"/>
    <w:rsid w:val="00C85E16"/>
    <w:rsid w:val="00C865E0"/>
    <w:rsid w:val="00C872A3"/>
    <w:rsid w:val="00CE04E6"/>
    <w:rsid w:val="00CF37A3"/>
    <w:rsid w:val="00D91CD7"/>
    <w:rsid w:val="00DA5BFE"/>
    <w:rsid w:val="00DF168D"/>
    <w:rsid w:val="00E204AC"/>
    <w:rsid w:val="00E8666D"/>
    <w:rsid w:val="00EB5CD5"/>
    <w:rsid w:val="00EB7A7B"/>
    <w:rsid w:val="00EF4E98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91D0A"/>
    <w:pPr>
      <w:keepNext/>
      <w:ind w:firstLine="3402"/>
      <w:jc w:val="center"/>
      <w:outlineLvl w:val="5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Ttulo6Char">
    <w:name w:val="Título 6 Char"/>
    <w:basedOn w:val="Fontepargpadro"/>
    <w:link w:val="Ttulo6"/>
    <w:rsid w:val="00391D0A"/>
    <w:rPr>
      <w:rFonts w:ascii="Times New Roman" w:eastAsia="Times New Roman" w:hAnsi="Times New Roman" w:cs="Times New Roman"/>
      <w:b/>
      <w:szCs w:val="20"/>
      <w:lang w:eastAsia="pt-BR"/>
    </w:rPr>
  </w:style>
  <w:style w:type="paragraph" w:customStyle="1" w:styleId="t8">
    <w:name w:val="t8"/>
    <w:basedOn w:val="Normal"/>
    <w:rsid w:val="00391D0A"/>
    <w:pPr>
      <w:widowControl w:val="0"/>
      <w:spacing w:line="240" w:lineRule="atLeast"/>
    </w:pPr>
    <w:rPr>
      <w:snapToGrid w:val="0"/>
      <w:szCs w:val="20"/>
    </w:rPr>
  </w:style>
  <w:style w:type="character" w:styleId="Hyperlink">
    <w:name w:val="Hyperlink"/>
    <w:basedOn w:val="Fontepargpadro"/>
    <w:uiPriority w:val="99"/>
    <w:unhideWhenUsed/>
    <w:rsid w:val="00C865E0"/>
    <w:rPr>
      <w:color w:val="0000FF"/>
      <w:u w:val="single"/>
    </w:rPr>
  </w:style>
  <w:style w:type="character" w:customStyle="1" w:styleId="fontstyle21">
    <w:name w:val="fontstyle21"/>
    <w:rsid w:val="00C57C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C57CA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4D316E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F37A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37A3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441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5</cp:revision>
  <cp:lastPrinted>2026-05-26T19:39:00Z</cp:lastPrinted>
  <dcterms:created xsi:type="dcterms:W3CDTF">2026-06-02T13:31:00Z</dcterms:created>
  <dcterms:modified xsi:type="dcterms:W3CDTF">2026-06-02T14:00:00Z</dcterms:modified>
</cp:coreProperties>
</file>