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1ADD" w14:textId="77777777" w:rsidR="004A0D24" w:rsidRDefault="004A0D24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1ACA6B35" w14:textId="77777777" w:rsidR="004A0D24" w:rsidRDefault="004A0D24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5426697D" w14:textId="77777777" w:rsidR="004A0D24" w:rsidRDefault="004A0D24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2B04DE90" w14:textId="69F6D16C" w:rsidR="00D264B9" w:rsidRPr="00E05FDF" w:rsidRDefault="00000000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E05FDF">
        <w:rPr>
          <w:b/>
          <w:bCs/>
          <w:color w:val="000000"/>
          <w:sz w:val="24"/>
          <w:szCs w:val="24"/>
        </w:rPr>
        <w:t>REQUERIMENTO Nº</w:t>
      </w:r>
      <w:r w:rsidR="004A0D24">
        <w:rPr>
          <w:b/>
          <w:bCs/>
          <w:color w:val="000000"/>
          <w:sz w:val="24"/>
          <w:szCs w:val="24"/>
        </w:rPr>
        <w:t xml:space="preserve"> 114/2026</w:t>
      </w:r>
      <w:r w:rsidRPr="00E05FDF">
        <w:rPr>
          <w:b/>
          <w:bCs/>
          <w:color w:val="000000"/>
          <w:sz w:val="24"/>
          <w:szCs w:val="24"/>
        </w:rPr>
        <w:t xml:space="preserve"> </w:t>
      </w:r>
    </w:p>
    <w:p w14:paraId="12F195BB" w14:textId="6345475D" w:rsidR="00D264B9" w:rsidRPr="00E05FDF" w:rsidRDefault="00D264B9" w:rsidP="000F00B4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0507EB64" w14:textId="77777777" w:rsidR="004A0D24" w:rsidRPr="00E05FDF" w:rsidRDefault="004A0D24" w:rsidP="000F00B4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A4C0825" w14:textId="2B9AC6A0" w:rsidR="0035315E" w:rsidRPr="00E05FDF" w:rsidRDefault="00000000" w:rsidP="004A0D24">
      <w:pPr>
        <w:tabs>
          <w:tab w:val="left" w:pos="944"/>
          <w:tab w:val="left" w:pos="1134"/>
          <w:tab w:val="left" w:pos="1560"/>
          <w:tab w:val="left" w:pos="3402"/>
        </w:tabs>
        <w:spacing w:line="276" w:lineRule="auto"/>
        <w:jc w:val="both"/>
        <w:rPr>
          <w:b/>
          <w:bCs/>
          <w:sz w:val="24"/>
          <w:szCs w:val="24"/>
        </w:rPr>
      </w:pPr>
      <w:r w:rsidRPr="00E05FDF">
        <w:rPr>
          <w:b/>
          <w:bCs/>
          <w:color w:val="000000"/>
          <w:sz w:val="24"/>
          <w:szCs w:val="24"/>
        </w:rPr>
        <w:tab/>
        <w:t xml:space="preserve">       </w:t>
      </w:r>
      <w:r w:rsidR="00C352E0" w:rsidRPr="00E05FDF">
        <w:rPr>
          <w:b/>
          <w:bCs/>
          <w:color w:val="000000"/>
          <w:sz w:val="24"/>
          <w:szCs w:val="24"/>
        </w:rPr>
        <w:t xml:space="preserve">                                 </w:t>
      </w:r>
      <w:r w:rsidR="00561E7B" w:rsidRPr="00E05FDF">
        <w:rPr>
          <w:b/>
          <w:bCs/>
          <w:color w:val="000000"/>
          <w:sz w:val="24"/>
          <w:szCs w:val="24"/>
        </w:rPr>
        <w:t>PROFª SILVANA PERIN – MDB</w:t>
      </w:r>
      <w:r w:rsidR="00561E7B" w:rsidRPr="00E05FDF">
        <w:rPr>
          <w:bCs/>
          <w:color w:val="000000"/>
          <w:sz w:val="24"/>
          <w:szCs w:val="24"/>
        </w:rPr>
        <w:t>, Vereadora com assento nesta Casa, em conformidade com os Arts. 118 a 121 do Regimento Interno, REQUER à Mesa que este Expediente seja encaminhado ao Senhor Alei Fernandes, Prefeito Municipal, com cópia à Secretaria Municipal de Saúde e à Secretaria Municipal de Administração,</w:t>
      </w:r>
      <w:r w:rsidR="00561E7B" w:rsidRPr="00E05FDF">
        <w:rPr>
          <w:b/>
          <w:bCs/>
          <w:color w:val="000000"/>
          <w:sz w:val="24"/>
          <w:szCs w:val="24"/>
        </w:rPr>
        <w:t xml:space="preserve"> </w:t>
      </w:r>
      <w:r w:rsidR="00DC1EAA" w:rsidRPr="00E05FDF">
        <w:rPr>
          <w:b/>
          <w:bCs/>
          <w:color w:val="000000"/>
          <w:sz w:val="24"/>
          <w:szCs w:val="24"/>
        </w:rPr>
        <w:t>requerendo informações e documentos referentes à aplicação da Lei Municipal nº 3.735, de 11 de agosto de 2025, especialmente quanto à compensação de créditos tributários de ISSQN mediante a realização de procedimentos cirúrgicos e serviços de saúde no âmbito do Programa Fila Zero da Secretaria Municipal de Saúde.</w:t>
      </w:r>
    </w:p>
    <w:p w14:paraId="183C6BCF" w14:textId="77777777" w:rsidR="003C4BDA" w:rsidRPr="00E05FDF" w:rsidRDefault="003C4BDA" w:rsidP="004A0D24">
      <w:pPr>
        <w:tabs>
          <w:tab w:val="left" w:pos="944"/>
          <w:tab w:val="left" w:pos="2700"/>
        </w:tabs>
        <w:spacing w:line="276" w:lineRule="auto"/>
        <w:jc w:val="both"/>
        <w:rPr>
          <w:b/>
          <w:bCs/>
          <w:sz w:val="24"/>
          <w:szCs w:val="24"/>
        </w:rPr>
      </w:pPr>
    </w:p>
    <w:p w14:paraId="469E8BEB" w14:textId="34EBA6FF" w:rsidR="00D264B9" w:rsidRPr="00E05FDF" w:rsidRDefault="00000000" w:rsidP="004A0D24">
      <w:pPr>
        <w:spacing w:line="276" w:lineRule="auto"/>
        <w:jc w:val="center"/>
        <w:rPr>
          <w:b/>
          <w:sz w:val="24"/>
          <w:szCs w:val="24"/>
        </w:rPr>
      </w:pPr>
      <w:r w:rsidRPr="00E05FDF">
        <w:rPr>
          <w:b/>
          <w:sz w:val="24"/>
          <w:szCs w:val="24"/>
        </w:rPr>
        <w:t>JUSTIFICATIVA</w:t>
      </w:r>
      <w:r w:rsidR="00257ACC" w:rsidRPr="00E05FDF">
        <w:rPr>
          <w:b/>
          <w:sz w:val="24"/>
          <w:szCs w:val="24"/>
        </w:rPr>
        <w:t>S</w:t>
      </w:r>
    </w:p>
    <w:p w14:paraId="23B41DCC" w14:textId="77777777" w:rsidR="00FD7641" w:rsidRPr="00E05FDF" w:rsidRDefault="00FD7641" w:rsidP="004A0D24">
      <w:pPr>
        <w:spacing w:line="276" w:lineRule="auto"/>
        <w:jc w:val="center"/>
        <w:rPr>
          <w:b/>
          <w:sz w:val="24"/>
          <w:szCs w:val="24"/>
        </w:rPr>
      </w:pPr>
    </w:p>
    <w:p w14:paraId="236EB257" w14:textId="5F7F142B" w:rsidR="00DC1EAA" w:rsidRPr="00E05FDF" w:rsidRDefault="00000000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E05FDF">
        <w:t>Considerando que a Lei Municipal nº 3.735, de 11 de agosto de 2025, autorizou o Poder Executivo a instituir mecanismo de compensação de créditos tributários referentes ao ISSQN, possibilitando que contribuintes adimplentes realizem serviços de saúde de interesse público municipal, incluídos no Programa Fila Zero da Sec</w:t>
      </w:r>
      <w:r w:rsidR="00AD2CE7">
        <w:t>retaria Municipal de Saúde;</w:t>
      </w:r>
    </w:p>
    <w:p w14:paraId="68BC8BDE" w14:textId="77777777" w:rsidR="00DC1EAA" w:rsidRPr="00E05FDF" w:rsidRDefault="00DC1EAA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14:paraId="244EC2CE" w14:textId="224BA940" w:rsidR="00DC1EAA" w:rsidRPr="00E05FDF" w:rsidRDefault="00000000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E05FDF">
        <w:t>Considerando que a referida Lei prevê que a compensação poderá ser autorizada para procedimentos ambulatoriais e cirúrgicos, exames laboratoriais, internações clínicas e cirúrgicas, internações em UTI adulto e neonatal, bem como outros serviços definidos conforme a d</w:t>
      </w:r>
      <w:r w:rsidR="00AD2CE7">
        <w:t>emanda da rede pública de saúde;</w:t>
      </w:r>
    </w:p>
    <w:p w14:paraId="7C9415AD" w14:textId="77777777" w:rsidR="00DC1EAA" w:rsidRPr="00E05FDF" w:rsidRDefault="00DC1EAA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14:paraId="58107A91" w14:textId="009DB878" w:rsidR="00DC1EAA" w:rsidRPr="000B632E" w:rsidRDefault="00000000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E05FDF">
        <w:t xml:space="preserve">Considerando que a compensação deverá </w:t>
      </w:r>
      <w:r w:rsidRPr="000B632E">
        <w:t>observar o valor efetivamente investido e comprovado, mediante apresentação de documentos fiscais, relatórios, medições e demais documentos exigidos em regulamento, dependendo, ainda, do aceite formal d</w:t>
      </w:r>
      <w:r w:rsidR="00AD2CE7">
        <w:t>a Secretaria Municipal de Saúde;</w:t>
      </w:r>
    </w:p>
    <w:p w14:paraId="0B3AFC19" w14:textId="77777777" w:rsidR="00DC1EAA" w:rsidRPr="000B632E" w:rsidRDefault="00DC1EAA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14:paraId="70E60260" w14:textId="3D216D28" w:rsidR="00DC1EAA" w:rsidRPr="000B632E" w:rsidRDefault="00000000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0B632E">
        <w:t xml:space="preserve">Considerando a necessidade de transparência quanto à utilização desse mecanismo, especialmente para que se possa verificar os valores de ISSQN compensados, os contribuintes beneficiados, os serviços efetivamente prestados à população e os resultados alcançados na redução das filas de espera da </w:t>
      </w:r>
      <w:r w:rsidR="00AD2CE7">
        <w:t>rede pública municipal de saúde;</w:t>
      </w:r>
    </w:p>
    <w:p w14:paraId="42F61F07" w14:textId="77777777" w:rsidR="00DC1EAA" w:rsidRPr="000B632E" w:rsidRDefault="00DC1EAA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14:paraId="5179088E" w14:textId="2F652614" w:rsidR="00690393" w:rsidRPr="00326938" w:rsidRDefault="00000000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0B632E">
        <w:t xml:space="preserve">Diante do exposto, requer sejam prestadas as seguintes informações e encaminhados os documentos abaixo </w:t>
      </w:r>
      <w:r w:rsidRPr="00326938">
        <w:t>relacionados:</w:t>
      </w:r>
    </w:p>
    <w:p w14:paraId="567298B8" w14:textId="77777777" w:rsidR="00E05FDF" w:rsidRPr="00326938" w:rsidRDefault="00E05FDF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14:paraId="01B44066" w14:textId="0559A151" w:rsidR="00DC1EAA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326938">
        <w:lastRenderedPageBreak/>
        <w:t xml:space="preserve">Informar quantos requerimentos de compensação de ISSQN, destinados à execução de procedimentos ou serviços de saúde no âmbito do </w:t>
      </w:r>
      <w:r w:rsidRPr="001B1964">
        <w:t>Programa Fila Zero, foram protocolados desde a vigência da Lei Municipal nº 3.735/2025 até a presente data, especificando quantos foram aprovados, homologados, indeferidos, arquivados ou permanecem em análise.</w:t>
      </w:r>
    </w:p>
    <w:p w14:paraId="5A8E4510" w14:textId="77777777" w:rsidR="00E05FDF" w:rsidRPr="001B1964" w:rsidRDefault="00E05FDF" w:rsidP="004A0D24">
      <w:pPr>
        <w:pStyle w:val="NormalWeb"/>
        <w:tabs>
          <w:tab w:val="left" w:pos="1843"/>
        </w:tabs>
        <w:spacing w:before="0" w:beforeAutospacing="0" w:after="0" w:afterAutospacing="0" w:line="276" w:lineRule="auto"/>
        <w:ind w:left="1560"/>
        <w:jc w:val="both"/>
      </w:pPr>
    </w:p>
    <w:p w14:paraId="7B1747B1" w14:textId="77777777" w:rsidR="00DC1EAA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Encaminhar relação individualizada de todos os processos administrativos de compensação de ISSQN relacionados à área da saúde, contendo, no mínimo:</w:t>
      </w:r>
    </w:p>
    <w:p w14:paraId="47264BD0" w14:textId="43089648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número do processo administrativo;</w:t>
      </w:r>
    </w:p>
    <w:p w14:paraId="2337345E" w14:textId="23F35860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nome ou razão social do contribuinte ou responsável tributário;</w:t>
      </w:r>
    </w:p>
    <w:p w14:paraId="17E0D0C5" w14:textId="4992170B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valor do crédito tributário objeto da compensação;</w:t>
      </w:r>
    </w:p>
    <w:p w14:paraId="26B5C825" w14:textId="048AD55F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valor efetivamente compensado;</w:t>
      </w:r>
    </w:p>
    <w:p w14:paraId="26CBFE39" w14:textId="5D283EDA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data da aprovação e da homologação, quando houver;</w:t>
      </w:r>
    </w:p>
    <w:p w14:paraId="7AE48ED2" w14:textId="6C002AE0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situação atual do processo;</w:t>
      </w:r>
    </w:p>
    <w:p w14:paraId="2D47FE62" w14:textId="1EFC7033" w:rsidR="00DC1EAA" w:rsidRPr="001B1964" w:rsidRDefault="00000000" w:rsidP="004A0D24">
      <w:pPr>
        <w:pStyle w:val="NormalWeb"/>
        <w:numPr>
          <w:ilvl w:val="0"/>
          <w:numId w:val="19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identificação do prestador responsável pela execução do serviço de saúde, quando diverso do contribuinte beneficiário.</w:t>
      </w:r>
    </w:p>
    <w:p w14:paraId="556911E5" w14:textId="77777777" w:rsidR="00E05FDF" w:rsidRPr="001B1964" w:rsidRDefault="00E05FDF" w:rsidP="004A0D24">
      <w:pPr>
        <w:pStyle w:val="NormalWeb"/>
        <w:tabs>
          <w:tab w:val="left" w:pos="1843"/>
        </w:tabs>
        <w:spacing w:before="0" w:beforeAutospacing="0" w:after="0" w:afterAutospacing="0" w:line="276" w:lineRule="auto"/>
        <w:ind w:left="1560"/>
        <w:jc w:val="both"/>
      </w:pPr>
    </w:p>
    <w:p w14:paraId="3DF6C540" w14:textId="3AE04EF7" w:rsidR="00DC1EAA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Informar o valor total de créditos tributários de ISSQN efetivamente compensados em razão da execução de serviços de saúde, desde a entrada em vigor da Lei Municipal nº 3.735/2025 até a presente data, discriminando os valores por processo administrativo e por contribuinte beneficiado.</w:t>
      </w:r>
    </w:p>
    <w:p w14:paraId="4A422C3A" w14:textId="77777777" w:rsidR="00E05FDF" w:rsidRPr="001B1964" w:rsidRDefault="00E05FDF" w:rsidP="004A0D24">
      <w:pPr>
        <w:pStyle w:val="NormalWeb"/>
        <w:tabs>
          <w:tab w:val="left" w:pos="1843"/>
        </w:tabs>
        <w:spacing w:before="0" w:beforeAutospacing="0" w:after="0" w:afterAutospacing="0" w:line="276" w:lineRule="auto"/>
        <w:ind w:left="1560"/>
        <w:jc w:val="both"/>
      </w:pPr>
    </w:p>
    <w:p w14:paraId="18AA9878" w14:textId="77777777" w:rsidR="00DC1EAA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Encaminhar relação detalhada de todos os procedimentos e serviços de saúde efetivamente realizados por meio da compensação prevista na Lei Municipal nº 3.735/2025, contendo, no mínimo:</w:t>
      </w:r>
    </w:p>
    <w:p w14:paraId="63A7F53B" w14:textId="259FA78D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tipo de procedimento, exame, cirurgia, internação ou serviço prestado;</w:t>
      </w:r>
    </w:p>
    <w:p w14:paraId="3D77B6C5" w14:textId="028E7D23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especialidade médica ou área de atendimento;</w:t>
      </w:r>
    </w:p>
    <w:p w14:paraId="34AB7158" w14:textId="2F634769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quantidade de procedimentos realizados;</w:t>
      </w:r>
    </w:p>
    <w:p w14:paraId="30280547" w14:textId="0EB75A9F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período de realização;</w:t>
      </w:r>
    </w:p>
    <w:p w14:paraId="0A5F3323" w14:textId="2B1C3737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unidade de saúde, hospital, clínica ou estabelecimento em que foram realizados;</w:t>
      </w:r>
    </w:p>
    <w:p w14:paraId="01397DFD" w14:textId="747F0E52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valor atribuído a cada procedimento ou serviço;</w:t>
      </w:r>
    </w:p>
    <w:p w14:paraId="15A31633" w14:textId="49555BB8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valor total executado por procedimento, especialidade ou serviço;</w:t>
      </w:r>
    </w:p>
    <w:p w14:paraId="2C975A5A" w14:textId="229B4E57" w:rsidR="00DC1EAA" w:rsidRPr="001B1964" w:rsidRDefault="00000000" w:rsidP="004A0D24">
      <w:pPr>
        <w:pStyle w:val="NormalWeb"/>
        <w:numPr>
          <w:ilvl w:val="1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quantidade de pacientes atendidos, resguardados os dados pessoais e sensíveis dos usuários.</w:t>
      </w:r>
    </w:p>
    <w:p w14:paraId="3B19225E" w14:textId="77777777" w:rsidR="00E05FDF" w:rsidRPr="001B1964" w:rsidRDefault="00E05FDF" w:rsidP="004A0D24">
      <w:pPr>
        <w:pStyle w:val="NormalWeb"/>
        <w:tabs>
          <w:tab w:val="left" w:pos="1843"/>
        </w:tabs>
        <w:spacing w:before="0" w:beforeAutospacing="0" w:after="0" w:afterAutospacing="0" w:line="276" w:lineRule="auto"/>
        <w:jc w:val="both"/>
      </w:pPr>
    </w:p>
    <w:p w14:paraId="4571FA09" w14:textId="56053C33" w:rsidR="00DC1EAA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Informar quais filas, demandas reprimidas, especialidades ou grupos de pacientes foram priorizados para atendimento por meio da compensação prevista na Lei Municipal nº 3.735/2025</w:t>
      </w:r>
      <w:r w:rsidR="001B1964" w:rsidRPr="001B1964">
        <w:t>.</w:t>
      </w:r>
    </w:p>
    <w:p w14:paraId="45626B0F" w14:textId="77777777" w:rsidR="00E05FDF" w:rsidRPr="001B1964" w:rsidRDefault="00E05FDF" w:rsidP="004A0D24">
      <w:pPr>
        <w:pStyle w:val="NormalWeb"/>
        <w:tabs>
          <w:tab w:val="left" w:pos="1843"/>
        </w:tabs>
        <w:spacing w:before="0" w:beforeAutospacing="0" w:after="0" w:afterAutospacing="0" w:line="276" w:lineRule="auto"/>
        <w:ind w:left="1418"/>
        <w:jc w:val="both"/>
      </w:pPr>
    </w:p>
    <w:p w14:paraId="479B5996" w14:textId="2BD8F995" w:rsidR="00E05FDF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 xml:space="preserve">Informar, por especialidade ou procedimento contemplado, a quantidade de pacientes que aguardavam atendimento antes da execução dos serviços compensados e a quantidade remanescente após os atendimentos realizados, demonstrando os resultados obtidos </w:t>
      </w:r>
    </w:p>
    <w:p w14:paraId="3DEB9FE5" w14:textId="30E9A414" w:rsidR="001B1964" w:rsidRPr="001B1964" w:rsidRDefault="001B1964" w:rsidP="004A0D24">
      <w:pPr>
        <w:pStyle w:val="NormalWeb"/>
        <w:tabs>
          <w:tab w:val="left" w:pos="1843"/>
        </w:tabs>
        <w:spacing w:before="0" w:beforeAutospacing="0" w:after="0" w:afterAutospacing="0" w:line="276" w:lineRule="auto"/>
        <w:jc w:val="both"/>
      </w:pPr>
    </w:p>
    <w:p w14:paraId="7ED03EF9" w14:textId="0783A50B" w:rsidR="00DC1EAA" w:rsidRPr="001B1964" w:rsidRDefault="00000000" w:rsidP="004A0D24">
      <w:pPr>
        <w:pStyle w:val="NormalWeb"/>
        <w:numPr>
          <w:ilvl w:val="0"/>
          <w:numId w:val="18"/>
        </w:numPr>
        <w:tabs>
          <w:tab w:val="left" w:pos="1843"/>
        </w:tabs>
        <w:spacing w:before="0" w:beforeAutospacing="0" w:after="0" w:afterAutospacing="0" w:line="276" w:lineRule="auto"/>
        <w:ind w:left="1560" w:hanging="142"/>
        <w:jc w:val="both"/>
      </w:pPr>
      <w:r w:rsidRPr="001B1964">
        <w:t>Encaminhar cópia dos termos de aprovação, relatórios de execução, documentos fiscais, atestes de realização dos serviços, pareceres técnicos e atos de homologação referentes aos processos de compensação de ISSQN vinculados à prestação de serviços de saúde</w:t>
      </w:r>
      <w:r w:rsidR="001B1964" w:rsidRPr="001B1964">
        <w:t>.</w:t>
      </w:r>
    </w:p>
    <w:p w14:paraId="3A820930" w14:textId="77777777" w:rsidR="00DC1EAA" w:rsidRPr="000B632E" w:rsidRDefault="00DC1EAA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14:paraId="4847B658" w14:textId="636F5260" w:rsidR="00690393" w:rsidRPr="000B632E" w:rsidRDefault="00000000" w:rsidP="004A0D24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0B632E">
        <w:t>Considerando que as informações e documentos solicitados são indispensáveis para subsidiar a atividade fiscalizatória do Poder Legislativo Municipal, bem como para assegurar a transparência na aplicação da Lei Municipal nº 3.735/2025, no acompanhamento da renúncia ou compensação de receitas tributárias e na verificação do efetivo retorno dos serviços prestados à população por meio do Programa Fila Zero.</w:t>
      </w:r>
    </w:p>
    <w:p w14:paraId="6D50AE3C" w14:textId="24506A93" w:rsidR="00690393" w:rsidRPr="000B632E" w:rsidRDefault="00690393" w:rsidP="004A0D24">
      <w:pPr>
        <w:spacing w:line="276" w:lineRule="auto"/>
        <w:ind w:firstLine="1418"/>
        <w:jc w:val="both"/>
        <w:rPr>
          <w:sz w:val="24"/>
          <w:szCs w:val="24"/>
        </w:rPr>
      </w:pPr>
    </w:p>
    <w:p w14:paraId="3C155D2C" w14:textId="77777777" w:rsidR="00FD7641" w:rsidRPr="000B632E" w:rsidRDefault="00FD7641" w:rsidP="004A0D24">
      <w:pPr>
        <w:spacing w:line="276" w:lineRule="auto"/>
        <w:ind w:firstLine="1418"/>
        <w:jc w:val="both"/>
        <w:rPr>
          <w:sz w:val="24"/>
          <w:szCs w:val="24"/>
        </w:rPr>
      </w:pPr>
    </w:p>
    <w:p w14:paraId="569AA46A" w14:textId="53E742B4" w:rsidR="00D264B9" w:rsidRPr="00E05FDF" w:rsidRDefault="00000000" w:rsidP="004A0D24">
      <w:pPr>
        <w:spacing w:line="276" w:lineRule="auto"/>
        <w:ind w:firstLine="1418"/>
        <w:jc w:val="both"/>
        <w:rPr>
          <w:sz w:val="24"/>
          <w:szCs w:val="24"/>
        </w:rPr>
      </w:pPr>
      <w:r w:rsidRPr="000B632E">
        <w:rPr>
          <w:sz w:val="24"/>
          <w:szCs w:val="24"/>
        </w:rPr>
        <w:t xml:space="preserve">Câmara Municipal de Sorriso, Estado de Mato Grosso, </w:t>
      </w:r>
      <w:r w:rsidR="004A0D24">
        <w:rPr>
          <w:sz w:val="24"/>
          <w:szCs w:val="24"/>
        </w:rPr>
        <w:t>07</w:t>
      </w:r>
      <w:r w:rsidRPr="000B632E">
        <w:rPr>
          <w:sz w:val="24"/>
          <w:szCs w:val="24"/>
        </w:rPr>
        <w:t xml:space="preserve"> de </w:t>
      </w:r>
      <w:r w:rsidR="00690393" w:rsidRPr="000B632E">
        <w:rPr>
          <w:sz w:val="24"/>
          <w:szCs w:val="24"/>
        </w:rPr>
        <w:t>ju</w:t>
      </w:r>
      <w:r w:rsidR="001B1964">
        <w:rPr>
          <w:sz w:val="24"/>
          <w:szCs w:val="24"/>
        </w:rPr>
        <w:t>l</w:t>
      </w:r>
      <w:r w:rsidR="00690393" w:rsidRPr="000B632E">
        <w:rPr>
          <w:sz w:val="24"/>
          <w:szCs w:val="24"/>
        </w:rPr>
        <w:t>ho</w:t>
      </w:r>
      <w:r w:rsidRPr="000B632E">
        <w:rPr>
          <w:sz w:val="24"/>
          <w:szCs w:val="24"/>
        </w:rPr>
        <w:t xml:space="preserve"> de 202</w:t>
      </w:r>
      <w:r w:rsidR="00D06E42" w:rsidRPr="000B632E">
        <w:rPr>
          <w:sz w:val="24"/>
          <w:szCs w:val="24"/>
        </w:rPr>
        <w:t>6</w:t>
      </w:r>
      <w:r w:rsidRPr="000B632E">
        <w:rPr>
          <w:sz w:val="24"/>
          <w:szCs w:val="24"/>
        </w:rPr>
        <w:t>.</w:t>
      </w:r>
    </w:p>
    <w:p w14:paraId="5DB5AC3A" w14:textId="1D9D2868" w:rsidR="00AE04B9" w:rsidRPr="00E05FDF" w:rsidRDefault="00AE04B9" w:rsidP="004A0D24">
      <w:pPr>
        <w:spacing w:line="276" w:lineRule="auto"/>
        <w:ind w:firstLine="1418"/>
        <w:jc w:val="both"/>
        <w:rPr>
          <w:sz w:val="24"/>
          <w:szCs w:val="24"/>
        </w:rPr>
      </w:pPr>
    </w:p>
    <w:p w14:paraId="31C06665" w14:textId="692C0ACE" w:rsidR="00E36D1D" w:rsidRPr="00E05FDF" w:rsidRDefault="00E36D1D" w:rsidP="000F00B4">
      <w:pPr>
        <w:ind w:firstLine="1418"/>
        <w:jc w:val="both"/>
        <w:rPr>
          <w:sz w:val="24"/>
          <w:szCs w:val="24"/>
        </w:rPr>
      </w:pPr>
    </w:p>
    <w:p w14:paraId="59A75FC5" w14:textId="77777777" w:rsidR="00372BB0" w:rsidRPr="00E05FDF" w:rsidRDefault="00372BB0" w:rsidP="000F00B4">
      <w:pPr>
        <w:ind w:firstLine="1418"/>
        <w:jc w:val="both"/>
        <w:rPr>
          <w:sz w:val="24"/>
          <w:szCs w:val="24"/>
        </w:rPr>
      </w:pPr>
    </w:p>
    <w:p w14:paraId="58A6B7C7" w14:textId="0EE53AC4" w:rsidR="00D06E42" w:rsidRPr="00E05FDF" w:rsidRDefault="00D06E42" w:rsidP="000F00B4">
      <w:pPr>
        <w:ind w:firstLine="1418"/>
        <w:jc w:val="both"/>
        <w:rPr>
          <w:sz w:val="24"/>
          <w:szCs w:val="24"/>
        </w:rPr>
      </w:pPr>
    </w:p>
    <w:p w14:paraId="0B0C3325" w14:textId="3894F43C" w:rsidR="00D06E42" w:rsidRPr="00E05FDF" w:rsidRDefault="00000000" w:rsidP="000F00B4">
      <w:pPr>
        <w:jc w:val="center"/>
        <w:rPr>
          <w:sz w:val="24"/>
          <w:szCs w:val="24"/>
        </w:rPr>
      </w:pPr>
      <w:r w:rsidRPr="00E05FDF">
        <w:rPr>
          <w:b/>
          <w:bCs/>
          <w:sz w:val="24"/>
          <w:szCs w:val="24"/>
          <w:lang w:eastAsia="en-US"/>
        </w:rPr>
        <w:t>PROFª SILVANA PERIN</w:t>
      </w:r>
      <w:r w:rsidRPr="00E05FDF">
        <w:rPr>
          <w:b/>
          <w:bCs/>
          <w:sz w:val="24"/>
          <w:szCs w:val="24"/>
          <w:lang w:eastAsia="en-US"/>
        </w:rPr>
        <w:br/>
        <w:t>Vereadora MDB</w:t>
      </w:r>
    </w:p>
    <w:p w14:paraId="50F7F63E" w14:textId="77777777" w:rsidR="00E36D1D" w:rsidRPr="00E05FDF" w:rsidRDefault="00E36D1D" w:rsidP="000F00B4">
      <w:pPr>
        <w:ind w:firstLine="1418"/>
        <w:jc w:val="both"/>
        <w:rPr>
          <w:sz w:val="24"/>
          <w:szCs w:val="24"/>
        </w:rPr>
      </w:pPr>
    </w:p>
    <w:p w14:paraId="38550EBF" w14:textId="157BE23B" w:rsidR="0035315E" w:rsidRPr="00E05FDF" w:rsidRDefault="0035315E" w:rsidP="000F00B4">
      <w:pPr>
        <w:ind w:firstLine="1418"/>
        <w:jc w:val="both"/>
        <w:rPr>
          <w:sz w:val="24"/>
          <w:szCs w:val="24"/>
        </w:rPr>
      </w:pPr>
    </w:p>
    <w:p w14:paraId="5B163C6D" w14:textId="7AEE4EAE" w:rsidR="00C352E0" w:rsidRPr="00E05FDF" w:rsidRDefault="00C352E0" w:rsidP="000F00B4">
      <w:pPr>
        <w:jc w:val="both"/>
        <w:rPr>
          <w:rFonts w:eastAsiaTheme="minorEastAsia"/>
          <w:sz w:val="24"/>
          <w:szCs w:val="24"/>
        </w:rPr>
      </w:pPr>
    </w:p>
    <w:p w14:paraId="2568EE7D" w14:textId="6AFAFBC1" w:rsidR="00DC0A4F" w:rsidRPr="00E05FDF" w:rsidRDefault="00DC0A4F" w:rsidP="000F00B4">
      <w:pPr>
        <w:jc w:val="both"/>
        <w:rPr>
          <w:sz w:val="24"/>
          <w:szCs w:val="24"/>
        </w:rPr>
      </w:pPr>
    </w:p>
    <w:sectPr w:rsidR="00DC0A4F" w:rsidRPr="00E05FDF" w:rsidSect="004A0D24">
      <w:footerReference w:type="default" r:id="rId7"/>
      <w:pgSz w:w="11906" w:h="16838"/>
      <w:pgMar w:top="2552" w:right="1134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7823C" w14:textId="77777777" w:rsidR="00161E90" w:rsidRDefault="00161E90" w:rsidP="004A0D24">
      <w:r>
        <w:separator/>
      </w:r>
    </w:p>
  </w:endnote>
  <w:endnote w:type="continuationSeparator" w:id="0">
    <w:p w14:paraId="4E09C4EC" w14:textId="77777777" w:rsidR="00161E90" w:rsidRDefault="00161E90" w:rsidP="004A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3310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1B54A56" w14:textId="671E2930" w:rsidR="004A0D24" w:rsidRDefault="004A0D24" w:rsidP="004A0D24">
            <w:pPr>
              <w:pStyle w:val="Rodap"/>
              <w:ind w:right="-71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F51D2" w14:textId="77777777" w:rsidR="00161E90" w:rsidRDefault="00161E90" w:rsidP="004A0D24">
      <w:r>
        <w:separator/>
      </w:r>
    </w:p>
  </w:footnote>
  <w:footnote w:type="continuationSeparator" w:id="0">
    <w:p w14:paraId="735CCD75" w14:textId="77777777" w:rsidR="00161E90" w:rsidRDefault="00161E90" w:rsidP="004A0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76"/>
    <w:multiLevelType w:val="hybridMultilevel"/>
    <w:tmpl w:val="A9D290D4"/>
    <w:lvl w:ilvl="0" w:tplc="03982E4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67E41A0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6AA37E0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D86FFC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E7896E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4CCC84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6C2124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518A2AE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544EB11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6DB"/>
    <w:multiLevelType w:val="hybridMultilevel"/>
    <w:tmpl w:val="981E2BA6"/>
    <w:lvl w:ilvl="0" w:tplc="0FE07708">
      <w:start w:val="1"/>
      <w:numFmt w:val="decimal"/>
      <w:lvlText w:val="%1."/>
      <w:lvlJc w:val="left"/>
      <w:pPr>
        <w:ind w:left="2138" w:hanging="360"/>
      </w:pPr>
    </w:lvl>
    <w:lvl w:ilvl="1" w:tplc="FA5419D8" w:tentative="1">
      <w:start w:val="1"/>
      <w:numFmt w:val="lowerLetter"/>
      <w:lvlText w:val="%2."/>
      <w:lvlJc w:val="left"/>
      <w:pPr>
        <w:ind w:left="2858" w:hanging="360"/>
      </w:pPr>
    </w:lvl>
    <w:lvl w:ilvl="2" w:tplc="D52EE5E0" w:tentative="1">
      <w:start w:val="1"/>
      <w:numFmt w:val="lowerRoman"/>
      <w:lvlText w:val="%3."/>
      <w:lvlJc w:val="right"/>
      <w:pPr>
        <w:ind w:left="3578" w:hanging="180"/>
      </w:pPr>
    </w:lvl>
    <w:lvl w:ilvl="3" w:tplc="7C80C93C" w:tentative="1">
      <w:start w:val="1"/>
      <w:numFmt w:val="decimal"/>
      <w:lvlText w:val="%4."/>
      <w:lvlJc w:val="left"/>
      <w:pPr>
        <w:ind w:left="4298" w:hanging="360"/>
      </w:pPr>
    </w:lvl>
    <w:lvl w:ilvl="4" w:tplc="C10456B8" w:tentative="1">
      <w:start w:val="1"/>
      <w:numFmt w:val="lowerLetter"/>
      <w:lvlText w:val="%5."/>
      <w:lvlJc w:val="left"/>
      <w:pPr>
        <w:ind w:left="5018" w:hanging="360"/>
      </w:pPr>
    </w:lvl>
    <w:lvl w:ilvl="5" w:tplc="5A0AC344" w:tentative="1">
      <w:start w:val="1"/>
      <w:numFmt w:val="lowerRoman"/>
      <w:lvlText w:val="%6."/>
      <w:lvlJc w:val="right"/>
      <w:pPr>
        <w:ind w:left="5738" w:hanging="180"/>
      </w:pPr>
    </w:lvl>
    <w:lvl w:ilvl="6" w:tplc="B04E2524" w:tentative="1">
      <w:start w:val="1"/>
      <w:numFmt w:val="decimal"/>
      <w:lvlText w:val="%7."/>
      <w:lvlJc w:val="left"/>
      <w:pPr>
        <w:ind w:left="6458" w:hanging="360"/>
      </w:pPr>
    </w:lvl>
    <w:lvl w:ilvl="7" w:tplc="5B32F5C6" w:tentative="1">
      <w:start w:val="1"/>
      <w:numFmt w:val="lowerLetter"/>
      <w:lvlText w:val="%8."/>
      <w:lvlJc w:val="left"/>
      <w:pPr>
        <w:ind w:left="7178" w:hanging="360"/>
      </w:pPr>
    </w:lvl>
    <w:lvl w:ilvl="8" w:tplc="73A29484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1B996449"/>
    <w:multiLevelType w:val="multilevel"/>
    <w:tmpl w:val="3510F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A61285"/>
    <w:multiLevelType w:val="hybridMultilevel"/>
    <w:tmpl w:val="F1D4FB70"/>
    <w:lvl w:ilvl="0" w:tplc="B4AA7720">
      <w:start w:val="1"/>
      <w:numFmt w:val="decimal"/>
      <w:lvlText w:val="%1."/>
      <w:lvlJc w:val="left"/>
      <w:pPr>
        <w:ind w:left="2138" w:hanging="360"/>
      </w:pPr>
    </w:lvl>
    <w:lvl w:ilvl="1" w:tplc="6C36B3C4">
      <w:start w:val="1"/>
      <w:numFmt w:val="lowerLetter"/>
      <w:lvlText w:val="%2)"/>
      <w:lvlJc w:val="left"/>
      <w:pPr>
        <w:ind w:left="2858" w:hanging="360"/>
      </w:pPr>
      <w:rPr>
        <w:rFonts w:hint="default"/>
      </w:rPr>
    </w:lvl>
    <w:lvl w:ilvl="2" w:tplc="F7C60FFA" w:tentative="1">
      <w:start w:val="1"/>
      <w:numFmt w:val="lowerRoman"/>
      <w:lvlText w:val="%3."/>
      <w:lvlJc w:val="right"/>
      <w:pPr>
        <w:ind w:left="3578" w:hanging="180"/>
      </w:pPr>
    </w:lvl>
    <w:lvl w:ilvl="3" w:tplc="68B6B01E" w:tentative="1">
      <w:start w:val="1"/>
      <w:numFmt w:val="decimal"/>
      <w:lvlText w:val="%4."/>
      <w:lvlJc w:val="left"/>
      <w:pPr>
        <w:ind w:left="4298" w:hanging="360"/>
      </w:pPr>
    </w:lvl>
    <w:lvl w:ilvl="4" w:tplc="1EC49094" w:tentative="1">
      <w:start w:val="1"/>
      <w:numFmt w:val="lowerLetter"/>
      <w:lvlText w:val="%5."/>
      <w:lvlJc w:val="left"/>
      <w:pPr>
        <w:ind w:left="5018" w:hanging="360"/>
      </w:pPr>
    </w:lvl>
    <w:lvl w:ilvl="5" w:tplc="0236482C" w:tentative="1">
      <w:start w:val="1"/>
      <w:numFmt w:val="lowerRoman"/>
      <w:lvlText w:val="%6."/>
      <w:lvlJc w:val="right"/>
      <w:pPr>
        <w:ind w:left="5738" w:hanging="180"/>
      </w:pPr>
    </w:lvl>
    <w:lvl w:ilvl="6" w:tplc="39BE77A6" w:tentative="1">
      <w:start w:val="1"/>
      <w:numFmt w:val="decimal"/>
      <w:lvlText w:val="%7."/>
      <w:lvlJc w:val="left"/>
      <w:pPr>
        <w:ind w:left="6458" w:hanging="360"/>
      </w:pPr>
    </w:lvl>
    <w:lvl w:ilvl="7" w:tplc="928C66E4" w:tentative="1">
      <w:start w:val="1"/>
      <w:numFmt w:val="lowerLetter"/>
      <w:lvlText w:val="%8."/>
      <w:lvlJc w:val="left"/>
      <w:pPr>
        <w:ind w:left="7178" w:hanging="360"/>
      </w:pPr>
    </w:lvl>
    <w:lvl w:ilvl="8" w:tplc="AF3C284C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923F88"/>
    <w:multiLevelType w:val="hybridMultilevel"/>
    <w:tmpl w:val="0D2EFEEE"/>
    <w:lvl w:ilvl="0" w:tplc="E8ACB9B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9FC7A5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EC28696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246434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6C6CB6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2D69CB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454308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CCC826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52A20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B7959A6"/>
    <w:multiLevelType w:val="hybridMultilevel"/>
    <w:tmpl w:val="A950DDC4"/>
    <w:lvl w:ilvl="0" w:tplc="9C52A25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8B327FD4" w:tentative="1">
      <w:start w:val="1"/>
      <w:numFmt w:val="lowerLetter"/>
      <w:lvlText w:val="%2."/>
      <w:lvlJc w:val="left"/>
      <w:pPr>
        <w:ind w:left="2498" w:hanging="360"/>
      </w:pPr>
    </w:lvl>
    <w:lvl w:ilvl="2" w:tplc="5BE00414" w:tentative="1">
      <w:start w:val="1"/>
      <w:numFmt w:val="lowerRoman"/>
      <w:lvlText w:val="%3."/>
      <w:lvlJc w:val="right"/>
      <w:pPr>
        <w:ind w:left="3218" w:hanging="180"/>
      </w:pPr>
    </w:lvl>
    <w:lvl w:ilvl="3" w:tplc="EA1CD56C" w:tentative="1">
      <w:start w:val="1"/>
      <w:numFmt w:val="decimal"/>
      <w:lvlText w:val="%4."/>
      <w:lvlJc w:val="left"/>
      <w:pPr>
        <w:ind w:left="3938" w:hanging="360"/>
      </w:pPr>
    </w:lvl>
    <w:lvl w:ilvl="4" w:tplc="09CAFCB0" w:tentative="1">
      <w:start w:val="1"/>
      <w:numFmt w:val="lowerLetter"/>
      <w:lvlText w:val="%5."/>
      <w:lvlJc w:val="left"/>
      <w:pPr>
        <w:ind w:left="4658" w:hanging="360"/>
      </w:pPr>
    </w:lvl>
    <w:lvl w:ilvl="5" w:tplc="83140896" w:tentative="1">
      <w:start w:val="1"/>
      <w:numFmt w:val="lowerRoman"/>
      <w:lvlText w:val="%6."/>
      <w:lvlJc w:val="right"/>
      <w:pPr>
        <w:ind w:left="5378" w:hanging="180"/>
      </w:pPr>
    </w:lvl>
    <w:lvl w:ilvl="6" w:tplc="CC0A1D32" w:tentative="1">
      <w:start w:val="1"/>
      <w:numFmt w:val="decimal"/>
      <w:lvlText w:val="%7."/>
      <w:lvlJc w:val="left"/>
      <w:pPr>
        <w:ind w:left="6098" w:hanging="360"/>
      </w:pPr>
    </w:lvl>
    <w:lvl w:ilvl="7" w:tplc="58F89978" w:tentative="1">
      <w:start w:val="1"/>
      <w:numFmt w:val="lowerLetter"/>
      <w:lvlText w:val="%8."/>
      <w:lvlJc w:val="left"/>
      <w:pPr>
        <w:ind w:left="6818" w:hanging="360"/>
      </w:pPr>
    </w:lvl>
    <w:lvl w:ilvl="8" w:tplc="F7CAC1E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086D64"/>
    <w:multiLevelType w:val="hybridMultilevel"/>
    <w:tmpl w:val="E27C5732"/>
    <w:lvl w:ilvl="0" w:tplc="02C22522">
      <w:start w:val="1"/>
      <w:numFmt w:val="decimal"/>
      <w:lvlText w:val="%1."/>
      <w:lvlJc w:val="left"/>
      <w:pPr>
        <w:ind w:left="720" w:hanging="360"/>
      </w:pPr>
    </w:lvl>
    <w:lvl w:ilvl="1" w:tplc="EEA82D6A" w:tentative="1">
      <w:start w:val="1"/>
      <w:numFmt w:val="lowerLetter"/>
      <w:lvlText w:val="%2."/>
      <w:lvlJc w:val="left"/>
      <w:pPr>
        <w:ind w:left="1440" w:hanging="360"/>
      </w:pPr>
    </w:lvl>
    <w:lvl w:ilvl="2" w:tplc="C2026C66" w:tentative="1">
      <w:start w:val="1"/>
      <w:numFmt w:val="lowerRoman"/>
      <w:lvlText w:val="%3."/>
      <w:lvlJc w:val="right"/>
      <w:pPr>
        <w:ind w:left="2160" w:hanging="180"/>
      </w:pPr>
    </w:lvl>
    <w:lvl w:ilvl="3" w:tplc="FF0E7A12" w:tentative="1">
      <w:start w:val="1"/>
      <w:numFmt w:val="decimal"/>
      <w:lvlText w:val="%4."/>
      <w:lvlJc w:val="left"/>
      <w:pPr>
        <w:ind w:left="2880" w:hanging="360"/>
      </w:pPr>
    </w:lvl>
    <w:lvl w:ilvl="4" w:tplc="6EDE9CF8" w:tentative="1">
      <w:start w:val="1"/>
      <w:numFmt w:val="lowerLetter"/>
      <w:lvlText w:val="%5."/>
      <w:lvlJc w:val="left"/>
      <w:pPr>
        <w:ind w:left="3600" w:hanging="360"/>
      </w:pPr>
    </w:lvl>
    <w:lvl w:ilvl="5" w:tplc="4C96A542" w:tentative="1">
      <w:start w:val="1"/>
      <w:numFmt w:val="lowerRoman"/>
      <w:lvlText w:val="%6."/>
      <w:lvlJc w:val="right"/>
      <w:pPr>
        <w:ind w:left="4320" w:hanging="180"/>
      </w:pPr>
    </w:lvl>
    <w:lvl w:ilvl="6" w:tplc="6846CDA6" w:tentative="1">
      <w:start w:val="1"/>
      <w:numFmt w:val="decimal"/>
      <w:lvlText w:val="%7."/>
      <w:lvlJc w:val="left"/>
      <w:pPr>
        <w:ind w:left="5040" w:hanging="360"/>
      </w:pPr>
    </w:lvl>
    <w:lvl w:ilvl="7" w:tplc="F84C46A6" w:tentative="1">
      <w:start w:val="1"/>
      <w:numFmt w:val="lowerLetter"/>
      <w:lvlText w:val="%8."/>
      <w:lvlJc w:val="left"/>
      <w:pPr>
        <w:ind w:left="5760" w:hanging="360"/>
      </w:pPr>
    </w:lvl>
    <w:lvl w:ilvl="8" w:tplc="C1B84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2384E"/>
    <w:multiLevelType w:val="multilevel"/>
    <w:tmpl w:val="A56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1A6D9C"/>
    <w:multiLevelType w:val="hybridMultilevel"/>
    <w:tmpl w:val="8FDA1122"/>
    <w:lvl w:ilvl="0" w:tplc="AF303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101A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248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40DD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455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DC18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BA22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01E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9EE6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415365">
    <w:abstractNumId w:val="11"/>
  </w:num>
  <w:num w:numId="2" w16cid:durableId="1649944476">
    <w:abstractNumId w:val="16"/>
  </w:num>
  <w:num w:numId="3" w16cid:durableId="402870832">
    <w:abstractNumId w:val="10"/>
  </w:num>
  <w:num w:numId="4" w16cid:durableId="660347901">
    <w:abstractNumId w:val="17"/>
  </w:num>
  <w:num w:numId="5" w16cid:durableId="648174176">
    <w:abstractNumId w:val="12"/>
  </w:num>
  <w:num w:numId="6" w16cid:durableId="117067738">
    <w:abstractNumId w:val="4"/>
  </w:num>
  <w:num w:numId="7" w16cid:durableId="2084520458">
    <w:abstractNumId w:val="15"/>
  </w:num>
  <w:num w:numId="8" w16cid:durableId="1370908862">
    <w:abstractNumId w:val="5"/>
  </w:num>
  <w:num w:numId="9" w16cid:durableId="1992562763">
    <w:abstractNumId w:val="1"/>
  </w:num>
  <w:num w:numId="10" w16cid:durableId="958023852">
    <w:abstractNumId w:val="7"/>
  </w:num>
  <w:num w:numId="11" w16cid:durableId="620920572">
    <w:abstractNumId w:val="18"/>
  </w:num>
  <w:num w:numId="12" w16cid:durableId="1358506233">
    <w:abstractNumId w:val="0"/>
  </w:num>
  <w:num w:numId="13" w16cid:durableId="1674870218">
    <w:abstractNumId w:val="8"/>
  </w:num>
  <w:num w:numId="14" w16cid:durableId="1337541214">
    <w:abstractNumId w:val="13"/>
  </w:num>
  <w:num w:numId="15" w16cid:durableId="1684817200">
    <w:abstractNumId w:val="14"/>
  </w:num>
  <w:num w:numId="16" w16cid:durableId="462238823">
    <w:abstractNumId w:val="3"/>
  </w:num>
  <w:num w:numId="17" w16cid:durableId="1726222704">
    <w:abstractNumId w:val="2"/>
  </w:num>
  <w:num w:numId="18" w16cid:durableId="1703549678">
    <w:abstractNumId w:val="6"/>
  </w:num>
  <w:num w:numId="19" w16cid:durableId="19733652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75E1"/>
    <w:rsid w:val="00021CC1"/>
    <w:rsid w:val="00026D36"/>
    <w:rsid w:val="00027091"/>
    <w:rsid w:val="00055AD3"/>
    <w:rsid w:val="000A04AB"/>
    <w:rsid w:val="000A6AB0"/>
    <w:rsid w:val="000B213B"/>
    <w:rsid w:val="000B632E"/>
    <w:rsid w:val="000D0C0A"/>
    <w:rsid w:val="000E2E08"/>
    <w:rsid w:val="000E31F6"/>
    <w:rsid w:val="000E7232"/>
    <w:rsid w:val="000F00B4"/>
    <w:rsid w:val="000F05FB"/>
    <w:rsid w:val="00106FD5"/>
    <w:rsid w:val="00114D0B"/>
    <w:rsid w:val="00117434"/>
    <w:rsid w:val="001216E1"/>
    <w:rsid w:val="00123BE2"/>
    <w:rsid w:val="0015366B"/>
    <w:rsid w:val="00161E90"/>
    <w:rsid w:val="00165EEB"/>
    <w:rsid w:val="00187A95"/>
    <w:rsid w:val="001948BE"/>
    <w:rsid w:val="001A7838"/>
    <w:rsid w:val="001B1964"/>
    <w:rsid w:val="001C7E5C"/>
    <w:rsid w:val="001E4CAE"/>
    <w:rsid w:val="002018D5"/>
    <w:rsid w:val="00211B4F"/>
    <w:rsid w:val="00220966"/>
    <w:rsid w:val="002244FD"/>
    <w:rsid w:val="00225DFD"/>
    <w:rsid w:val="00226E14"/>
    <w:rsid w:val="002409BF"/>
    <w:rsid w:val="00257ACC"/>
    <w:rsid w:val="00262F43"/>
    <w:rsid w:val="00287D22"/>
    <w:rsid w:val="002C3C98"/>
    <w:rsid w:val="002C4ECD"/>
    <w:rsid w:val="002D3F95"/>
    <w:rsid w:val="002D747B"/>
    <w:rsid w:val="002E4FE1"/>
    <w:rsid w:val="00303AD1"/>
    <w:rsid w:val="003105C1"/>
    <w:rsid w:val="00314148"/>
    <w:rsid w:val="0031519F"/>
    <w:rsid w:val="00326938"/>
    <w:rsid w:val="0035315E"/>
    <w:rsid w:val="00364F71"/>
    <w:rsid w:val="0036757D"/>
    <w:rsid w:val="00372A7F"/>
    <w:rsid w:val="00372BB0"/>
    <w:rsid w:val="00381961"/>
    <w:rsid w:val="003A0BF1"/>
    <w:rsid w:val="003A34F2"/>
    <w:rsid w:val="003C4BDA"/>
    <w:rsid w:val="00407525"/>
    <w:rsid w:val="00414B57"/>
    <w:rsid w:val="004200B8"/>
    <w:rsid w:val="0044270B"/>
    <w:rsid w:val="00454F2D"/>
    <w:rsid w:val="00462775"/>
    <w:rsid w:val="00463F2D"/>
    <w:rsid w:val="00466290"/>
    <w:rsid w:val="004768C7"/>
    <w:rsid w:val="0048307D"/>
    <w:rsid w:val="00484CD3"/>
    <w:rsid w:val="004A0D24"/>
    <w:rsid w:val="004A3660"/>
    <w:rsid w:val="004D44E2"/>
    <w:rsid w:val="005226AC"/>
    <w:rsid w:val="0053281E"/>
    <w:rsid w:val="00537679"/>
    <w:rsid w:val="00561E7B"/>
    <w:rsid w:val="005A1D55"/>
    <w:rsid w:val="005B18D6"/>
    <w:rsid w:val="005B3C55"/>
    <w:rsid w:val="005B5B55"/>
    <w:rsid w:val="005C750F"/>
    <w:rsid w:val="005E3C27"/>
    <w:rsid w:val="00634610"/>
    <w:rsid w:val="00666B5E"/>
    <w:rsid w:val="0066726B"/>
    <w:rsid w:val="00680EC4"/>
    <w:rsid w:val="00690393"/>
    <w:rsid w:val="00696012"/>
    <w:rsid w:val="006A40CE"/>
    <w:rsid w:val="006B3E80"/>
    <w:rsid w:val="006D52D3"/>
    <w:rsid w:val="006F6A76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327"/>
    <w:rsid w:val="00917BA6"/>
    <w:rsid w:val="00935B8D"/>
    <w:rsid w:val="0094304E"/>
    <w:rsid w:val="009555A5"/>
    <w:rsid w:val="00966327"/>
    <w:rsid w:val="009831AB"/>
    <w:rsid w:val="009A594B"/>
    <w:rsid w:val="009C0DB3"/>
    <w:rsid w:val="009C4221"/>
    <w:rsid w:val="009D0A43"/>
    <w:rsid w:val="00A1152C"/>
    <w:rsid w:val="00A142F5"/>
    <w:rsid w:val="00A1791C"/>
    <w:rsid w:val="00A257BF"/>
    <w:rsid w:val="00A374A5"/>
    <w:rsid w:val="00A71AF5"/>
    <w:rsid w:val="00A90697"/>
    <w:rsid w:val="00A91A85"/>
    <w:rsid w:val="00A93537"/>
    <w:rsid w:val="00AB78BD"/>
    <w:rsid w:val="00AD2CE7"/>
    <w:rsid w:val="00AD68B0"/>
    <w:rsid w:val="00AE04B9"/>
    <w:rsid w:val="00B04A23"/>
    <w:rsid w:val="00B546F2"/>
    <w:rsid w:val="00B712EB"/>
    <w:rsid w:val="00B8238A"/>
    <w:rsid w:val="00B852D9"/>
    <w:rsid w:val="00BA02EC"/>
    <w:rsid w:val="00BA0EF2"/>
    <w:rsid w:val="00BB6202"/>
    <w:rsid w:val="00BD435E"/>
    <w:rsid w:val="00BE5612"/>
    <w:rsid w:val="00BF13C1"/>
    <w:rsid w:val="00BF19B1"/>
    <w:rsid w:val="00C01ECD"/>
    <w:rsid w:val="00C16B73"/>
    <w:rsid w:val="00C352E0"/>
    <w:rsid w:val="00C43A8A"/>
    <w:rsid w:val="00C45183"/>
    <w:rsid w:val="00C62590"/>
    <w:rsid w:val="00C95C35"/>
    <w:rsid w:val="00CB0660"/>
    <w:rsid w:val="00CC2F22"/>
    <w:rsid w:val="00CC4052"/>
    <w:rsid w:val="00CC52B9"/>
    <w:rsid w:val="00CE5A77"/>
    <w:rsid w:val="00CF215C"/>
    <w:rsid w:val="00D06E42"/>
    <w:rsid w:val="00D264B9"/>
    <w:rsid w:val="00D34F59"/>
    <w:rsid w:val="00D8022D"/>
    <w:rsid w:val="00D827CA"/>
    <w:rsid w:val="00D932C7"/>
    <w:rsid w:val="00DA6DB0"/>
    <w:rsid w:val="00DC0A4F"/>
    <w:rsid w:val="00DC1EAA"/>
    <w:rsid w:val="00DD6A25"/>
    <w:rsid w:val="00DE7AEE"/>
    <w:rsid w:val="00DF1BE6"/>
    <w:rsid w:val="00DF74CE"/>
    <w:rsid w:val="00E05FDF"/>
    <w:rsid w:val="00E36D1D"/>
    <w:rsid w:val="00E56B07"/>
    <w:rsid w:val="00E6373F"/>
    <w:rsid w:val="00E65A61"/>
    <w:rsid w:val="00E96F10"/>
    <w:rsid w:val="00EA16F1"/>
    <w:rsid w:val="00ED663C"/>
    <w:rsid w:val="00EF7724"/>
    <w:rsid w:val="00F33FDF"/>
    <w:rsid w:val="00F5006A"/>
    <w:rsid w:val="00F62A36"/>
    <w:rsid w:val="00F650BD"/>
    <w:rsid w:val="00F71B03"/>
    <w:rsid w:val="00F76B26"/>
    <w:rsid w:val="00F82B2D"/>
    <w:rsid w:val="00F92049"/>
    <w:rsid w:val="00F92690"/>
    <w:rsid w:val="00FD7641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301F5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A0D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A0D24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4A0D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A0D24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796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4</cp:revision>
  <cp:lastPrinted>2026-06-01T12:44:00Z</cp:lastPrinted>
  <dcterms:created xsi:type="dcterms:W3CDTF">2026-07-06T15:00:00Z</dcterms:created>
  <dcterms:modified xsi:type="dcterms:W3CDTF">2026-07-09T14:20:00Z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