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924F" w14:textId="601BE288" w:rsidR="003112CB" w:rsidRPr="009D4F9B" w:rsidRDefault="00000000" w:rsidP="00026301">
      <w:pPr>
        <w:pStyle w:val="Ttulo6"/>
        <w:keepNext/>
        <w:tabs>
          <w:tab w:val="left" w:pos="0"/>
        </w:tabs>
        <w:spacing w:line="360" w:lineRule="auto"/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9D4F9B">
        <w:rPr>
          <w:rFonts w:ascii="Times New Roman" w:eastAsiaTheme="minorEastAsia" w:hAnsi="Times New Roman" w:cs="Times New Roman"/>
          <w:sz w:val="24"/>
          <w:szCs w:val="24"/>
        </w:rPr>
        <w:t>INDICAÇÃO Nº</w:t>
      </w:r>
      <w:r w:rsidR="00336917" w:rsidRPr="009D4F9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26301">
        <w:rPr>
          <w:rFonts w:ascii="Times New Roman" w:eastAsiaTheme="minorEastAsia" w:hAnsi="Times New Roman" w:cs="Times New Roman"/>
          <w:sz w:val="24"/>
          <w:szCs w:val="24"/>
        </w:rPr>
        <w:t>534</w:t>
      </w:r>
      <w:r w:rsidRPr="009D4F9B">
        <w:rPr>
          <w:rFonts w:ascii="Times New Roman" w:eastAsiaTheme="minorEastAsia" w:hAnsi="Times New Roman" w:cs="Times New Roman"/>
          <w:sz w:val="24"/>
          <w:szCs w:val="24"/>
        </w:rPr>
        <w:t>/202</w:t>
      </w:r>
      <w:r w:rsidR="00351C65" w:rsidRPr="009D4F9B">
        <w:rPr>
          <w:rFonts w:ascii="Times New Roman" w:eastAsiaTheme="minorEastAsia" w:hAnsi="Times New Roman" w:cs="Times New Roman"/>
          <w:sz w:val="24"/>
          <w:szCs w:val="24"/>
        </w:rPr>
        <w:t>6</w:t>
      </w:r>
    </w:p>
    <w:p w14:paraId="6A3CEC72" w14:textId="77777777" w:rsidR="003112CB" w:rsidRPr="009D4F9B" w:rsidRDefault="003112CB" w:rsidP="00026301">
      <w:pPr>
        <w:spacing w:line="36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47AFC0" w14:textId="1676394A" w:rsidR="003112CB" w:rsidRPr="009D4F9B" w:rsidRDefault="00000000" w:rsidP="00026301">
      <w:pPr>
        <w:spacing w:line="360" w:lineRule="auto"/>
        <w:ind w:left="3402"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4F9B">
        <w:rPr>
          <w:rFonts w:ascii="Times New Roman" w:hAnsi="Times New Roman" w:cs="Times New Roman"/>
          <w:b/>
          <w:bCs/>
          <w:sz w:val="24"/>
          <w:szCs w:val="24"/>
        </w:rPr>
        <w:t>INDICAMOS AO PODER EXECUTIVO MUNICIPAL A NECESSIDADE DE INTERLIGAÇÃO E UNIFICAÇÃO DO CADASTRO DO CARTÃO SUS AO NÚMERO DO CADASTRO DE PESSOA FÍSICA (CPF) NA REDE MUNICIPAL DE SAÚDE, EM CONFORMIDADE COM A LEGISLAÇÃO FEDERAL VIGENTE, NO MUNICÍPIO DE SORRISO-MT.</w:t>
      </w:r>
    </w:p>
    <w:p w14:paraId="5F2E2686" w14:textId="77777777" w:rsidR="003112CB" w:rsidRPr="009D4F9B" w:rsidRDefault="003112CB" w:rsidP="00026301">
      <w:pPr>
        <w:spacing w:line="360" w:lineRule="auto"/>
        <w:ind w:right="142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4280A" w14:textId="67F5ED80" w:rsidR="003112CB" w:rsidRPr="009D4F9B" w:rsidRDefault="00000000" w:rsidP="00026301">
      <w:pPr>
        <w:tabs>
          <w:tab w:val="left" w:pos="1418"/>
          <w:tab w:val="left" w:pos="3402"/>
        </w:tabs>
        <w:spacing w:line="360" w:lineRule="auto"/>
        <w:ind w:firstLine="3261"/>
        <w:jc w:val="both"/>
        <w:rPr>
          <w:rFonts w:ascii="Times New Roman" w:hAnsi="Times New Roman" w:cs="Times New Roman"/>
          <w:sz w:val="24"/>
          <w:szCs w:val="24"/>
        </w:rPr>
      </w:pPr>
      <w:r w:rsidRPr="009D4F9B">
        <w:rPr>
          <w:rFonts w:ascii="Times New Roman" w:hAnsi="Times New Roman" w:cs="Times New Roman"/>
          <w:b/>
          <w:sz w:val="24"/>
          <w:szCs w:val="24"/>
        </w:rPr>
        <w:t>WANDERLEY PAULO – PROGRESSISTAS</w:t>
      </w:r>
      <w:r w:rsidR="00F820B7" w:rsidRPr="009D4F9B">
        <w:rPr>
          <w:rFonts w:ascii="Times New Roman" w:hAnsi="Times New Roman" w:cs="Times New Roman"/>
          <w:b/>
          <w:sz w:val="24"/>
          <w:szCs w:val="24"/>
        </w:rPr>
        <w:t xml:space="preserve"> e </w:t>
      </w:r>
      <w:r w:rsidR="00F820B7" w:rsidRPr="009D4F9B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="00F820B7" w:rsidRPr="009D4F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0B7" w:rsidRPr="009D4F9B">
        <w:rPr>
          <w:rFonts w:ascii="Times New Roman" w:hAnsi="Times New Roman" w:cs="Times New Roman"/>
          <w:sz w:val="24"/>
          <w:szCs w:val="24"/>
        </w:rPr>
        <w:t xml:space="preserve">com assento nesta Casa, de conformidade com o Art. 115 do Regimento Interno, REQUEREM à Mesa que este expediente seja encaminhado ao Exmo. Senhor Alei Fernandes, Prefeito Municipal, à Secretaria Municipal de </w:t>
      </w:r>
      <w:r w:rsidR="009360B6">
        <w:rPr>
          <w:rFonts w:ascii="Times New Roman" w:hAnsi="Times New Roman" w:cs="Times New Roman"/>
          <w:sz w:val="24"/>
          <w:szCs w:val="24"/>
        </w:rPr>
        <w:t>Administração</w:t>
      </w:r>
      <w:r w:rsidR="00F820B7" w:rsidRPr="009D4F9B">
        <w:rPr>
          <w:rFonts w:ascii="Times New Roman" w:hAnsi="Times New Roman" w:cs="Times New Roman"/>
          <w:sz w:val="24"/>
          <w:szCs w:val="24"/>
        </w:rPr>
        <w:t xml:space="preserve">, e a Secretaria </w:t>
      </w:r>
      <w:r w:rsidR="009360B6">
        <w:rPr>
          <w:rFonts w:ascii="Times New Roman" w:hAnsi="Times New Roman" w:cs="Times New Roman"/>
          <w:sz w:val="24"/>
          <w:szCs w:val="24"/>
        </w:rPr>
        <w:t>Municipal de Saúde</w:t>
      </w:r>
      <w:r w:rsidR="00D6676A" w:rsidRPr="009D4F9B">
        <w:rPr>
          <w:rFonts w:ascii="Times New Roman" w:hAnsi="Times New Roman" w:cs="Times New Roman"/>
          <w:sz w:val="24"/>
          <w:szCs w:val="24"/>
        </w:rPr>
        <w:t xml:space="preserve">, </w:t>
      </w:r>
      <w:r w:rsidR="00D6676A" w:rsidRPr="009D4F9B">
        <w:rPr>
          <w:rFonts w:ascii="Times New Roman" w:hAnsi="Times New Roman" w:cs="Times New Roman"/>
          <w:b/>
          <w:bCs/>
          <w:sz w:val="24"/>
          <w:szCs w:val="24"/>
        </w:rPr>
        <w:t>versando</w:t>
      </w:r>
      <w:r w:rsidR="00F820B7" w:rsidRPr="009D4F9B">
        <w:rPr>
          <w:rFonts w:ascii="Times New Roman" w:hAnsi="Times New Roman" w:cs="Times New Roman"/>
          <w:b/>
          <w:sz w:val="24"/>
          <w:szCs w:val="24"/>
        </w:rPr>
        <w:t xml:space="preserve"> sobre a necessidade </w:t>
      </w:r>
      <w:r w:rsidR="00DB79C6" w:rsidRPr="009D4F9B">
        <w:rPr>
          <w:rFonts w:ascii="Times New Roman" w:hAnsi="Times New Roman" w:cs="Times New Roman"/>
          <w:b/>
          <w:bCs/>
          <w:sz w:val="24"/>
          <w:szCs w:val="24"/>
        </w:rPr>
        <w:t>interligação e unificação do cadastro do cartão SUS ao número do cadastro de pessoa física (CPF) na rede municipal de saúde, em conformidade com a legislação federal vigente</w:t>
      </w:r>
      <w:r w:rsidR="00714607" w:rsidRPr="009D4F9B">
        <w:rPr>
          <w:rFonts w:ascii="Times New Roman" w:hAnsi="Times New Roman" w:cs="Times New Roman"/>
          <w:sz w:val="24"/>
          <w:szCs w:val="24"/>
        </w:rPr>
        <w:t>,</w:t>
      </w:r>
      <w:r w:rsidR="008427D6" w:rsidRPr="009D4F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0B7" w:rsidRPr="009D4F9B">
        <w:rPr>
          <w:rFonts w:ascii="Times New Roman" w:hAnsi="Times New Roman" w:cs="Times New Roman"/>
          <w:b/>
          <w:sz w:val="24"/>
          <w:szCs w:val="24"/>
        </w:rPr>
        <w:t>no Município de Sorriso-MT.</w:t>
      </w:r>
    </w:p>
    <w:p w14:paraId="2B7BCF09" w14:textId="77777777" w:rsidR="00026301" w:rsidRDefault="00026301" w:rsidP="00026301">
      <w:pPr>
        <w:pStyle w:val="Ttulo1"/>
        <w:keepNext/>
        <w:tabs>
          <w:tab w:val="left" w:pos="1418"/>
        </w:tabs>
        <w:ind w:right="0"/>
        <w:rPr>
          <w:rFonts w:ascii="Times New Roman" w:eastAsiaTheme="minorEastAsia" w:hAnsi="Times New Roman" w:cs="Times New Roman"/>
          <w:sz w:val="24"/>
          <w:szCs w:val="24"/>
        </w:rPr>
      </w:pPr>
    </w:p>
    <w:p w14:paraId="34DC8FDE" w14:textId="310BC470" w:rsidR="003112CB" w:rsidRPr="009D4F9B" w:rsidRDefault="00000000" w:rsidP="00026301">
      <w:pPr>
        <w:pStyle w:val="Ttulo1"/>
        <w:keepNext/>
        <w:tabs>
          <w:tab w:val="left" w:pos="1418"/>
        </w:tabs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9D4F9B">
        <w:rPr>
          <w:rFonts w:ascii="Times New Roman" w:eastAsiaTheme="minorEastAsia" w:hAnsi="Times New Roman" w:cs="Times New Roman"/>
          <w:sz w:val="24"/>
          <w:szCs w:val="24"/>
        </w:rPr>
        <w:t>JUSTIFICATIVAS</w:t>
      </w:r>
    </w:p>
    <w:p w14:paraId="48A883AB" w14:textId="3E668574" w:rsidR="00DB79C6" w:rsidRPr="009D4F9B" w:rsidRDefault="00000000" w:rsidP="00026301">
      <w:pPr>
        <w:pStyle w:val="NormalWeb"/>
        <w:spacing w:line="360" w:lineRule="auto"/>
        <w:ind w:firstLine="1418"/>
        <w:jc w:val="both"/>
      </w:pPr>
      <w:r w:rsidRPr="009D4F9B">
        <w:t>Considerando que a Lei Federal nº 14.534/2023 estabelece o Cadastro de Pessoa Física (CPF) como número único e suficiente para a identificação do cidadão nos bancos de dados dos serviços públicos em todo o território nacional;</w:t>
      </w:r>
    </w:p>
    <w:p w14:paraId="03D02485" w14:textId="77777777" w:rsidR="00DB79C6" w:rsidRPr="009D4F9B" w:rsidRDefault="00000000" w:rsidP="00026301">
      <w:pPr>
        <w:pStyle w:val="NormalWeb"/>
        <w:spacing w:line="360" w:lineRule="auto"/>
        <w:ind w:firstLine="1418"/>
        <w:jc w:val="both"/>
      </w:pPr>
      <w:r w:rsidRPr="009D4F9B">
        <w:t>Considerando que a unificação cadastral do Cartão Nacional de Saúde (CNS/SUS) ao CPF atende às diretrizes de modernização administrativa estabelecidas pelo Ministério da Saúde, reduzindo a burocracia e evitando duplicidades ou fraudes nos cadastros de usuários;</w:t>
      </w:r>
    </w:p>
    <w:p w14:paraId="6315BD48" w14:textId="7E1A8436" w:rsidR="00DB79C6" w:rsidRPr="009D4F9B" w:rsidRDefault="00000000" w:rsidP="00026301">
      <w:pPr>
        <w:pStyle w:val="NormalWeb"/>
        <w:spacing w:line="360" w:lineRule="auto"/>
        <w:ind w:firstLine="1418"/>
        <w:jc w:val="both"/>
      </w:pPr>
      <w:r w:rsidRPr="009D4F9B">
        <w:t>Considerando que a interligação dos sistemas no município de Sorriso trará maior agilidade no atendimento de triagem e recepção das Unidades Básicas de Saúde (UBS</w:t>
      </w:r>
      <w:r w:rsidR="009360B6">
        <w:t>s</w:t>
      </w:r>
      <w:r w:rsidRPr="009D4F9B">
        <w:t xml:space="preserve">), </w:t>
      </w:r>
      <w:proofErr w:type="spellStart"/>
      <w:proofErr w:type="gramStart"/>
      <w:r w:rsidRPr="009D4F9B">
        <w:lastRenderedPageBreak/>
        <w:t>UPAs</w:t>
      </w:r>
      <w:proofErr w:type="spellEnd"/>
      <w:proofErr w:type="gramEnd"/>
      <w:r w:rsidRPr="009D4F9B">
        <w:t xml:space="preserve"> e hospitais parceiros, uma vez que o paciente poderá ser localizado de forma imediata apenas com a apresentação de seu documento de identidade com CPF;</w:t>
      </w:r>
    </w:p>
    <w:p w14:paraId="540B717C" w14:textId="77777777" w:rsidR="00DB79C6" w:rsidRPr="009D4F9B" w:rsidRDefault="00000000" w:rsidP="00026301">
      <w:pPr>
        <w:pStyle w:val="NormalWeb"/>
        <w:spacing w:line="360" w:lineRule="auto"/>
        <w:ind w:firstLine="1418"/>
        <w:jc w:val="both"/>
      </w:pPr>
      <w:r w:rsidRPr="009D4F9B">
        <w:t>Considerando que a integração desses dados melhora a eficiência da gestão pública de saúde, permitindo um controle mais fidedigno do histórico clínico, dispensação de medicamentos, agendamentos de consultas e exames, além de otimizar o repasse de recursos federais que utilizam o CPF como base de cálculo populacional atendida;</w:t>
      </w:r>
    </w:p>
    <w:p w14:paraId="560D8553" w14:textId="77777777" w:rsidR="00DB79C6" w:rsidRPr="009D4F9B" w:rsidRDefault="00000000" w:rsidP="00026301">
      <w:pPr>
        <w:pStyle w:val="NormalWeb"/>
        <w:spacing w:line="360" w:lineRule="auto"/>
        <w:ind w:firstLine="1418"/>
        <w:jc w:val="both"/>
      </w:pPr>
      <w:r w:rsidRPr="009D4F9B">
        <w:t xml:space="preserve">Considerando que a iniciativa promove a simplificação do acesso aos serviços de saúde para o cidadão </w:t>
      </w:r>
      <w:proofErr w:type="spellStart"/>
      <w:r w:rsidRPr="009D4F9B">
        <w:t>sorriense</w:t>
      </w:r>
      <w:proofErr w:type="spellEnd"/>
      <w:r w:rsidRPr="009D4F9B">
        <w:t>, alinhando o município às práticas nacionais de governo digital e eficiência pública.</w:t>
      </w:r>
    </w:p>
    <w:p w14:paraId="552DA688" w14:textId="5C13B993" w:rsidR="008427D6" w:rsidRPr="009D4F9B" w:rsidRDefault="00000000" w:rsidP="00026301">
      <w:pPr>
        <w:pStyle w:val="NormalWeb"/>
        <w:spacing w:line="360" w:lineRule="auto"/>
        <w:ind w:firstLine="1418"/>
        <w:jc w:val="both"/>
      </w:pPr>
      <w:r w:rsidRPr="009D4F9B">
        <w:t xml:space="preserve">Câmara Municipal de Sorriso, Estado de Mato Grosso, em </w:t>
      </w:r>
      <w:r w:rsidR="00026301">
        <w:t>15</w:t>
      </w:r>
      <w:r w:rsidRPr="009D4F9B">
        <w:t xml:space="preserve"> de julho de 2026.</w:t>
      </w:r>
    </w:p>
    <w:p w14:paraId="594B1D2B" w14:textId="77777777" w:rsidR="003112CB" w:rsidRDefault="003112CB" w:rsidP="009D4F9B">
      <w:pPr>
        <w:rPr>
          <w:rFonts w:ascii="Times New Roman" w:hAnsi="Times New Roman" w:cs="Times New Roman"/>
          <w:sz w:val="24"/>
          <w:szCs w:val="24"/>
        </w:rPr>
      </w:pPr>
    </w:p>
    <w:p w14:paraId="251EAAA9" w14:textId="77777777" w:rsidR="00A00421" w:rsidRDefault="00A00421" w:rsidP="009D4F9B">
      <w:pPr>
        <w:rPr>
          <w:rFonts w:ascii="Times New Roman" w:hAnsi="Times New Roman" w:cs="Times New Roman"/>
          <w:sz w:val="24"/>
          <w:szCs w:val="24"/>
        </w:rPr>
      </w:pPr>
    </w:p>
    <w:p w14:paraId="3BD100AD" w14:textId="77777777" w:rsidR="00A00421" w:rsidRPr="009D4F9B" w:rsidRDefault="00A00421" w:rsidP="009D4F9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026301" w:rsidRPr="00026301" w14:paraId="64DD870F" w14:textId="77777777">
        <w:trPr>
          <w:trHeight w:val="1689"/>
        </w:trPr>
        <w:tc>
          <w:tcPr>
            <w:tcW w:w="3086" w:type="dxa"/>
            <w:hideMark/>
          </w:tcPr>
          <w:p w14:paraId="15CE5873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WANDERLEY PAULO</w:t>
            </w: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2693" w:type="dxa"/>
            <w:gridSpan w:val="3"/>
            <w:hideMark/>
          </w:tcPr>
          <w:p w14:paraId="2823EB60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DARCI GONÇALVES</w:t>
            </w: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0509932D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EMERSON FARIAS</w:t>
            </w: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5B5FDBE5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BRENDO BRAGA</w:t>
            </w:r>
          </w:p>
          <w:p w14:paraId="0783C307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</w:t>
            </w:r>
          </w:p>
        </w:tc>
      </w:tr>
      <w:tr w:rsidR="00026301" w:rsidRPr="00026301" w14:paraId="5D301B10" w14:textId="77777777">
        <w:trPr>
          <w:gridAfter w:val="1"/>
          <w:wAfter w:w="534" w:type="dxa"/>
          <w:trHeight w:val="1699"/>
        </w:trPr>
        <w:tc>
          <w:tcPr>
            <w:tcW w:w="3261" w:type="dxa"/>
            <w:gridSpan w:val="2"/>
            <w:hideMark/>
          </w:tcPr>
          <w:p w14:paraId="21932809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GRINGO DO BARREIRO</w:t>
            </w: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2573B617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PROFª SILVANA PERIN</w:t>
            </w:r>
          </w:p>
          <w:p w14:paraId="631D5B82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784C6B2E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ADIR CUNICO</w:t>
            </w:r>
          </w:p>
          <w:p w14:paraId="26B8C590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197FF6E9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TOCO BAGGIO</w:t>
            </w: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</w:tr>
      <w:tr w:rsidR="00026301" w:rsidRPr="00026301" w14:paraId="02F0D711" w14:textId="77777777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198B2D86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DIOGO KRIGUER</w:t>
            </w: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0B5E3910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JANE DELALIBERA</w:t>
            </w: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38BFC3F3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RODRIGO MATTERAZZI</w:t>
            </w:r>
          </w:p>
          <w:p w14:paraId="2FCD1067" w14:textId="77777777" w:rsidR="00026301" w:rsidRPr="00026301" w:rsidRDefault="00026301" w:rsidP="00026301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026301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68FB1210" w14:textId="77777777" w:rsidR="00026301" w:rsidRPr="00026301" w:rsidRDefault="00026301" w:rsidP="00026301">
            <w:pPr>
              <w:widowControl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</w:p>
        </w:tc>
      </w:tr>
    </w:tbl>
    <w:p w14:paraId="31AAE386" w14:textId="77777777" w:rsidR="009E4A78" w:rsidRPr="009D4F9B" w:rsidRDefault="009E4A78" w:rsidP="009D4F9B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9E4A78" w:rsidRPr="009D4F9B" w:rsidSect="00A00421">
      <w:footerReference w:type="default" r:id="rId7"/>
      <w:pgSz w:w="11906" w:h="16838"/>
      <w:pgMar w:top="2835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4C3E7" w14:textId="77777777" w:rsidR="00A559D4" w:rsidRDefault="00A559D4">
      <w:r>
        <w:separator/>
      </w:r>
    </w:p>
  </w:endnote>
  <w:endnote w:type="continuationSeparator" w:id="0">
    <w:p w14:paraId="4ADE1D11" w14:textId="77777777" w:rsidR="00A559D4" w:rsidRDefault="00A5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97641430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02E7BA0" w14:textId="482F5B0B" w:rsidR="00A00421" w:rsidRPr="00A00421" w:rsidRDefault="00A00421" w:rsidP="00A00421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A00421">
              <w:rPr>
                <w:rFonts w:ascii="Times New Roman" w:hAnsi="Times New Roman" w:cs="Times New Roman"/>
              </w:rPr>
              <w:t xml:space="preserve">Página </w:t>
            </w:r>
            <w:r w:rsidRPr="00A00421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00421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A0042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A00421">
              <w:rPr>
                <w:rFonts w:ascii="Times New Roman" w:hAnsi="Times New Roman" w:cs="Times New Roman"/>
                <w:b/>
                <w:bCs/>
              </w:rPr>
              <w:t>2</w:t>
            </w:r>
            <w:r w:rsidRPr="00A00421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A00421">
              <w:rPr>
                <w:rFonts w:ascii="Times New Roman" w:hAnsi="Times New Roman" w:cs="Times New Roman"/>
              </w:rPr>
              <w:t xml:space="preserve"> de </w:t>
            </w:r>
            <w:r w:rsidRPr="00A00421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00421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A0042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A00421">
              <w:rPr>
                <w:rFonts w:ascii="Times New Roman" w:hAnsi="Times New Roman" w:cs="Times New Roman"/>
                <w:b/>
                <w:bCs/>
              </w:rPr>
              <w:t>2</w:t>
            </w:r>
            <w:r w:rsidRPr="00A00421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66A4" w14:textId="77777777" w:rsidR="00A559D4" w:rsidRDefault="00A559D4">
      <w:r>
        <w:separator/>
      </w:r>
    </w:p>
  </w:footnote>
  <w:footnote w:type="continuationSeparator" w:id="0">
    <w:p w14:paraId="3EA1EA32" w14:textId="77777777" w:rsidR="00A559D4" w:rsidRDefault="00A559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026"/>
    <w:rsid w:val="00006DFB"/>
    <w:rsid w:val="00024258"/>
    <w:rsid w:val="00026301"/>
    <w:rsid w:val="00027AC4"/>
    <w:rsid w:val="00042C30"/>
    <w:rsid w:val="000435DA"/>
    <w:rsid w:val="00044B1C"/>
    <w:rsid w:val="000569D5"/>
    <w:rsid w:val="000D3239"/>
    <w:rsid w:val="000D3521"/>
    <w:rsid w:val="000D4F65"/>
    <w:rsid w:val="000E1073"/>
    <w:rsid w:val="000F3DED"/>
    <w:rsid w:val="000F61AC"/>
    <w:rsid w:val="00111153"/>
    <w:rsid w:val="00113D55"/>
    <w:rsid w:val="0011609F"/>
    <w:rsid w:val="001319FF"/>
    <w:rsid w:val="00154308"/>
    <w:rsid w:val="00187D12"/>
    <w:rsid w:val="00190363"/>
    <w:rsid w:val="001943E5"/>
    <w:rsid w:val="00197ECD"/>
    <w:rsid w:val="001B15EA"/>
    <w:rsid w:val="001B1C45"/>
    <w:rsid w:val="001D7334"/>
    <w:rsid w:val="001E0123"/>
    <w:rsid w:val="001E26F6"/>
    <w:rsid w:val="001F5E15"/>
    <w:rsid w:val="0020632A"/>
    <w:rsid w:val="00214006"/>
    <w:rsid w:val="00215F2F"/>
    <w:rsid w:val="00222C2F"/>
    <w:rsid w:val="00231B45"/>
    <w:rsid w:val="00231BD2"/>
    <w:rsid w:val="0026187D"/>
    <w:rsid w:val="00266A47"/>
    <w:rsid w:val="0027195A"/>
    <w:rsid w:val="00274882"/>
    <w:rsid w:val="002757D5"/>
    <w:rsid w:val="00280576"/>
    <w:rsid w:val="00280BD5"/>
    <w:rsid w:val="00282078"/>
    <w:rsid w:val="00296E70"/>
    <w:rsid w:val="002A6D0D"/>
    <w:rsid w:val="002B4245"/>
    <w:rsid w:val="002C354D"/>
    <w:rsid w:val="002D51D0"/>
    <w:rsid w:val="002D741D"/>
    <w:rsid w:val="002E33FD"/>
    <w:rsid w:val="002E7DA9"/>
    <w:rsid w:val="00301F38"/>
    <w:rsid w:val="003032A2"/>
    <w:rsid w:val="00306549"/>
    <w:rsid w:val="00310533"/>
    <w:rsid w:val="003112CB"/>
    <w:rsid w:val="003125DB"/>
    <w:rsid w:val="00332CE9"/>
    <w:rsid w:val="00335830"/>
    <w:rsid w:val="00336917"/>
    <w:rsid w:val="00351C65"/>
    <w:rsid w:val="0036221C"/>
    <w:rsid w:val="0037379B"/>
    <w:rsid w:val="0037769F"/>
    <w:rsid w:val="003913E8"/>
    <w:rsid w:val="003B21D0"/>
    <w:rsid w:val="003B28CE"/>
    <w:rsid w:val="003C1A98"/>
    <w:rsid w:val="003E1774"/>
    <w:rsid w:val="003E41B5"/>
    <w:rsid w:val="003F2C99"/>
    <w:rsid w:val="003F72FC"/>
    <w:rsid w:val="00401941"/>
    <w:rsid w:val="00402A54"/>
    <w:rsid w:val="00405250"/>
    <w:rsid w:val="0041193A"/>
    <w:rsid w:val="00412377"/>
    <w:rsid w:val="004318D1"/>
    <w:rsid w:val="004367AE"/>
    <w:rsid w:val="0045672B"/>
    <w:rsid w:val="0048699D"/>
    <w:rsid w:val="00487AE3"/>
    <w:rsid w:val="00490CF9"/>
    <w:rsid w:val="00491ADC"/>
    <w:rsid w:val="00496F43"/>
    <w:rsid w:val="00497097"/>
    <w:rsid w:val="004A325F"/>
    <w:rsid w:val="004B14B2"/>
    <w:rsid w:val="004B4E32"/>
    <w:rsid w:val="004B6E6B"/>
    <w:rsid w:val="004F3624"/>
    <w:rsid w:val="00505269"/>
    <w:rsid w:val="0051040C"/>
    <w:rsid w:val="005142DE"/>
    <w:rsid w:val="005511B7"/>
    <w:rsid w:val="005538EA"/>
    <w:rsid w:val="005558CA"/>
    <w:rsid w:val="00555A3E"/>
    <w:rsid w:val="00563697"/>
    <w:rsid w:val="005938FF"/>
    <w:rsid w:val="005A2BDF"/>
    <w:rsid w:val="005A311B"/>
    <w:rsid w:val="005A51AD"/>
    <w:rsid w:val="005C3BFA"/>
    <w:rsid w:val="005C7A8A"/>
    <w:rsid w:val="005D31C8"/>
    <w:rsid w:val="005E40D7"/>
    <w:rsid w:val="005E60DF"/>
    <w:rsid w:val="005E798B"/>
    <w:rsid w:val="00601704"/>
    <w:rsid w:val="006205B2"/>
    <w:rsid w:val="00635CD9"/>
    <w:rsid w:val="00642145"/>
    <w:rsid w:val="00646F30"/>
    <w:rsid w:val="00652F38"/>
    <w:rsid w:val="0065441B"/>
    <w:rsid w:val="00662A66"/>
    <w:rsid w:val="00677284"/>
    <w:rsid w:val="00680C2D"/>
    <w:rsid w:val="006818E6"/>
    <w:rsid w:val="00684B2B"/>
    <w:rsid w:val="00690E7F"/>
    <w:rsid w:val="0069509B"/>
    <w:rsid w:val="006A2358"/>
    <w:rsid w:val="006A425C"/>
    <w:rsid w:val="006A6112"/>
    <w:rsid w:val="006B021E"/>
    <w:rsid w:val="006B1DBD"/>
    <w:rsid w:val="006D0444"/>
    <w:rsid w:val="006D3080"/>
    <w:rsid w:val="006D4C14"/>
    <w:rsid w:val="006D55DB"/>
    <w:rsid w:val="006E1156"/>
    <w:rsid w:val="006F2593"/>
    <w:rsid w:val="006F4082"/>
    <w:rsid w:val="006F6870"/>
    <w:rsid w:val="006F7B3F"/>
    <w:rsid w:val="00702153"/>
    <w:rsid w:val="00704090"/>
    <w:rsid w:val="007079C1"/>
    <w:rsid w:val="00714607"/>
    <w:rsid w:val="00716B61"/>
    <w:rsid w:val="00720AFC"/>
    <w:rsid w:val="0073231F"/>
    <w:rsid w:val="00754112"/>
    <w:rsid w:val="0075687A"/>
    <w:rsid w:val="007729E0"/>
    <w:rsid w:val="007777C2"/>
    <w:rsid w:val="00797644"/>
    <w:rsid w:val="007C4FEE"/>
    <w:rsid w:val="007D55C0"/>
    <w:rsid w:val="007F3449"/>
    <w:rsid w:val="007F3F73"/>
    <w:rsid w:val="007F6F16"/>
    <w:rsid w:val="008027CB"/>
    <w:rsid w:val="00827661"/>
    <w:rsid w:val="0084251B"/>
    <w:rsid w:val="008427D6"/>
    <w:rsid w:val="008520A3"/>
    <w:rsid w:val="00861A31"/>
    <w:rsid w:val="00864BEB"/>
    <w:rsid w:val="00870315"/>
    <w:rsid w:val="008926C8"/>
    <w:rsid w:val="00894762"/>
    <w:rsid w:val="008A01F8"/>
    <w:rsid w:val="008A1A4E"/>
    <w:rsid w:val="008A3012"/>
    <w:rsid w:val="008A5417"/>
    <w:rsid w:val="008A57FA"/>
    <w:rsid w:val="008B570A"/>
    <w:rsid w:val="008C0C4F"/>
    <w:rsid w:val="008D411C"/>
    <w:rsid w:val="008E5DB9"/>
    <w:rsid w:val="008E65D5"/>
    <w:rsid w:val="008E7822"/>
    <w:rsid w:val="009011BA"/>
    <w:rsid w:val="00911224"/>
    <w:rsid w:val="0091776F"/>
    <w:rsid w:val="009227DB"/>
    <w:rsid w:val="00935B8D"/>
    <w:rsid w:val="009360B6"/>
    <w:rsid w:val="00942181"/>
    <w:rsid w:val="00947363"/>
    <w:rsid w:val="00952372"/>
    <w:rsid w:val="00952554"/>
    <w:rsid w:val="00972DAB"/>
    <w:rsid w:val="0099458F"/>
    <w:rsid w:val="00996198"/>
    <w:rsid w:val="009A7D99"/>
    <w:rsid w:val="009B02E0"/>
    <w:rsid w:val="009B3EA1"/>
    <w:rsid w:val="009D2AB4"/>
    <w:rsid w:val="009D4F9B"/>
    <w:rsid w:val="009D5938"/>
    <w:rsid w:val="009E4A78"/>
    <w:rsid w:val="009E66D9"/>
    <w:rsid w:val="009E7565"/>
    <w:rsid w:val="00A00421"/>
    <w:rsid w:val="00A03AEA"/>
    <w:rsid w:val="00A152DE"/>
    <w:rsid w:val="00A2573F"/>
    <w:rsid w:val="00A272B9"/>
    <w:rsid w:val="00A3429C"/>
    <w:rsid w:val="00A559D4"/>
    <w:rsid w:val="00A63244"/>
    <w:rsid w:val="00A637F0"/>
    <w:rsid w:val="00A7073E"/>
    <w:rsid w:val="00A745A7"/>
    <w:rsid w:val="00A82406"/>
    <w:rsid w:val="00AA5C47"/>
    <w:rsid w:val="00AA69A9"/>
    <w:rsid w:val="00AC007C"/>
    <w:rsid w:val="00AE0902"/>
    <w:rsid w:val="00AE121D"/>
    <w:rsid w:val="00AE1846"/>
    <w:rsid w:val="00AE247F"/>
    <w:rsid w:val="00AF3F8A"/>
    <w:rsid w:val="00AF5938"/>
    <w:rsid w:val="00B00BE5"/>
    <w:rsid w:val="00B01646"/>
    <w:rsid w:val="00B028C6"/>
    <w:rsid w:val="00B03B49"/>
    <w:rsid w:val="00B23934"/>
    <w:rsid w:val="00B528EC"/>
    <w:rsid w:val="00B62BE2"/>
    <w:rsid w:val="00B64415"/>
    <w:rsid w:val="00B679DE"/>
    <w:rsid w:val="00B84DA5"/>
    <w:rsid w:val="00B872C8"/>
    <w:rsid w:val="00BA21B3"/>
    <w:rsid w:val="00BD252D"/>
    <w:rsid w:val="00BE7398"/>
    <w:rsid w:val="00BF2DDD"/>
    <w:rsid w:val="00BF72AA"/>
    <w:rsid w:val="00C1652C"/>
    <w:rsid w:val="00C228B9"/>
    <w:rsid w:val="00C269F7"/>
    <w:rsid w:val="00C42EDA"/>
    <w:rsid w:val="00C72C3D"/>
    <w:rsid w:val="00C84696"/>
    <w:rsid w:val="00C85CF1"/>
    <w:rsid w:val="00C91C30"/>
    <w:rsid w:val="00CA5864"/>
    <w:rsid w:val="00CB11E4"/>
    <w:rsid w:val="00CB6980"/>
    <w:rsid w:val="00CC4CC1"/>
    <w:rsid w:val="00CC734A"/>
    <w:rsid w:val="00CD5026"/>
    <w:rsid w:val="00CD5D8D"/>
    <w:rsid w:val="00CD689F"/>
    <w:rsid w:val="00CF3128"/>
    <w:rsid w:val="00D158BD"/>
    <w:rsid w:val="00D207FF"/>
    <w:rsid w:val="00D367FC"/>
    <w:rsid w:val="00D379C0"/>
    <w:rsid w:val="00D64D09"/>
    <w:rsid w:val="00D6676A"/>
    <w:rsid w:val="00D75DF8"/>
    <w:rsid w:val="00D86251"/>
    <w:rsid w:val="00D9486C"/>
    <w:rsid w:val="00DB79C6"/>
    <w:rsid w:val="00DD3E25"/>
    <w:rsid w:val="00DE4AD8"/>
    <w:rsid w:val="00DF0CD0"/>
    <w:rsid w:val="00DF276A"/>
    <w:rsid w:val="00E06A84"/>
    <w:rsid w:val="00E07A84"/>
    <w:rsid w:val="00E1111C"/>
    <w:rsid w:val="00E276EE"/>
    <w:rsid w:val="00E30AA1"/>
    <w:rsid w:val="00E35CD1"/>
    <w:rsid w:val="00E35F69"/>
    <w:rsid w:val="00E37D1C"/>
    <w:rsid w:val="00E5033F"/>
    <w:rsid w:val="00E91538"/>
    <w:rsid w:val="00E948E4"/>
    <w:rsid w:val="00E949F8"/>
    <w:rsid w:val="00E97293"/>
    <w:rsid w:val="00EA05AE"/>
    <w:rsid w:val="00EA1E40"/>
    <w:rsid w:val="00EA5A8A"/>
    <w:rsid w:val="00EB6381"/>
    <w:rsid w:val="00EB73BC"/>
    <w:rsid w:val="00ED0493"/>
    <w:rsid w:val="00ED4357"/>
    <w:rsid w:val="00F01DA2"/>
    <w:rsid w:val="00F36C71"/>
    <w:rsid w:val="00F46CC3"/>
    <w:rsid w:val="00F6098C"/>
    <w:rsid w:val="00F650BD"/>
    <w:rsid w:val="00F70079"/>
    <w:rsid w:val="00F71188"/>
    <w:rsid w:val="00F820B7"/>
    <w:rsid w:val="00F838B8"/>
    <w:rsid w:val="00F92C19"/>
    <w:rsid w:val="00F93496"/>
    <w:rsid w:val="00FB78F3"/>
    <w:rsid w:val="00FC32FC"/>
    <w:rsid w:val="00FC56A2"/>
    <w:rsid w:val="00FD1840"/>
    <w:rsid w:val="00FE523E"/>
    <w:rsid w:val="00FF4D93"/>
    <w:rsid w:val="177C44A0"/>
    <w:rsid w:val="25A94497"/>
    <w:rsid w:val="39AD0233"/>
    <w:rsid w:val="46864278"/>
    <w:rsid w:val="49211E55"/>
    <w:rsid w:val="4AA02870"/>
    <w:rsid w:val="4FC3146A"/>
    <w:rsid w:val="5BE12B76"/>
    <w:rsid w:val="6CFA6EEE"/>
    <w:rsid w:val="6F8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97681"/>
  <w15:docId w15:val="{8461817D-A109-4084-9E57-660627EF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pPr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qFormat/>
    <w:rPr>
      <w:rFonts w:ascii="Tahoma" w:eastAsia="Times New Roman" w:hAnsi="Tahoma" w:cs="Tahoma"/>
      <w:b/>
      <w:bCs/>
      <w:sz w:val="28"/>
      <w:szCs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qFormat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color w:val="00000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Arial" w:eastAsiaTheme="minorEastAsia" w:hAnsi="Arial" w:cs="Arial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Theme="minorEastAsia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409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16</cp:revision>
  <cp:lastPrinted>2026-07-16T12:21:00Z</cp:lastPrinted>
  <dcterms:created xsi:type="dcterms:W3CDTF">2024-06-12T14:39:00Z</dcterms:created>
  <dcterms:modified xsi:type="dcterms:W3CDTF">2026-07-16T12:21:00Z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8272712A886D45A485051CA93CD80220_12</vt:lpwstr>
  </property>
  <property fmtid="{D5CDD505-2E9C-101B-9397-08002B2CF9AE}" pid="3" name="KSOProductBuildVer">
    <vt:lpwstr>1046-12.2.0.22549</vt:lpwstr>
  </property>
</Properties>
</file>