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6" w:rsidRDefault="007777B6" w:rsidP="00F40B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F40B56" w:rsidRPr="00F40B56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8A2B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5F2">
        <w:rPr>
          <w:rFonts w:ascii="Times New Roman" w:hAnsi="Times New Roman" w:cs="Times New Roman"/>
          <w:b/>
          <w:bCs/>
          <w:sz w:val="24"/>
          <w:szCs w:val="24"/>
        </w:rPr>
        <w:t>045/2014</w:t>
      </w:r>
    </w:p>
    <w:p w:rsidR="007777B6" w:rsidRDefault="007777B6" w:rsidP="00F40B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77B6" w:rsidRPr="008F35F2" w:rsidRDefault="007777B6" w:rsidP="00F40B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77B6" w:rsidRPr="008F35F2" w:rsidRDefault="008F35F2" w:rsidP="007777B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5F2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17 de abril de 2014.</w:t>
      </w:r>
    </w:p>
    <w:p w:rsidR="00D37463" w:rsidRDefault="00D37463" w:rsidP="00F40B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B63" w:rsidRPr="00F40B56" w:rsidRDefault="008A2B63" w:rsidP="00F40B5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0B56" w:rsidRPr="00F40B56" w:rsidRDefault="00FE2975" w:rsidP="00F40B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Afeta</w:t>
      </w:r>
      <w:r w:rsidR="00F40B56" w:rsidRPr="00F40B56">
        <w:rPr>
          <w:rFonts w:ascii="Times New Roman" w:hAnsi="Times New Roman" w:cs="Times New Roman"/>
          <w:sz w:val="24"/>
          <w:szCs w:val="24"/>
        </w:rPr>
        <w:t xml:space="preserve"> área que menciona para prolongamento das Ruas Parma e Verona, </w:t>
      </w:r>
      <w:r w:rsidR="00BE4094">
        <w:rPr>
          <w:rFonts w:ascii="Times New Roman" w:hAnsi="Times New Roman" w:cs="Times New Roman"/>
          <w:sz w:val="24"/>
          <w:szCs w:val="24"/>
        </w:rPr>
        <w:t xml:space="preserve">revoga a Lei 2.269/2013 </w:t>
      </w:r>
      <w:r w:rsidR="00F40B56" w:rsidRPr="00F40B56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F40B56" w:rsidRDefault="00F40B56" w:rsidP="00F40B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777B6" w:rsidRDefault="007777B6" w:rsidP="00F40B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687D" w:rsidRPr="00F60539" w:rsidRDefault="007777B6" w:rsidP="0057687D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</w:t>
      </w:r>
      <w:r w:rsidR="0057687D">
        <w:rPr>
          <w:rFonts w:ascii="Times New Roman" w:hAnsi="Times New Roman" w:cs="Times New Roman"/>
          <w:sz w:val="24"/>
          <w:szCs w:val="24"/>
        </w:rPr>
        <w:t>, Prefeito Municipal de Sorriso, Est</w:t>
      </w:r>
      <w:r w:rsidR="0057687D" w:rsidRPr="00F60539">
        <w:rPr>
          <w:rFonts w:ascii="Times New Roman" w:hAnsi="Times New Roman" w:cs="Times New Roman"/>
          <w:sz w:val="24"/>
          <w:szCs w:val="24"/>
        </w:rPr>
        <w:t>ado</w:t>
      </w:r>
      <w:r w:rsidR="0057687D">
        <w:rPr>
          <w:rFonts w:ascii="Times New Roman" w:hAnsi="Times New Roman" w:cs="Times New Roman"/>
          <w:sz w:val="24"/>
          <w:szCs w:val="24"/>
        </w:rPr>
        <w:t xml:space="preserve"> de Mato Grosso, </w:t>
      </w:r>
      <w:r>
        <w:rPr>
          <w:rFonts w:ascii="Times New Roman" w:hAnsi="Times New Roman" w:cs="Times New Roman"/>
          <w:sz w:val="24"/>
          <w:szCs w:val="24"/>
        </w:rPr>
        <w:t xml:space="preserve">encaminha para deliberação da Câmara </w:t>
      </w:r>
      <w:r w:rsidR="0057687D">
        <w:rPr>
          <w:rFonts w:ascii="Times New Roman" w:hAnsi="Times New Roman" w:cs="Times New Roman"/>
          <w:sz w:val="24"/>
          <w:szCs w:val="24"/>
        </w:rPr>
        <w:t>Municipal de Vereadores</w:t>
      </w:r>
      <w:r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57687D" w:rsidRDefault="0057687D" w:rsidP="00F40B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2B63" w:rsidRPr="00F40B56" w:rsidRDefault="008A2B63" w:rsidP="00F40B5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0B5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40B56">
        <w:rPr>
          <w:rFonts w:ascii="Times New Roman" w:hAnsi="Times New Roman" w:cs="Times New Roman"/>
          <w:sz w:val="24"/>
          <w:szCs w:val="24"/>
        </w:rPr>
        <w:t xml:space="preserve"> Fica afetada a área de 1.800m² (um mil e oitocentos metros quadrados) </w:t>
      </w:r>
      <w:r w:rsidR="00FE2975">
        <w:rPr>
          <w:rFonts w:ascii="Times New Roman" w:hAnsi="Times New Roman" w:cs="Times New Roman"/>
          <w:sz w:val="24"/>
          <w:szCs w:val="24"/>
        </w:rPr>
        <w:t xml:space="preserve">denominada lote 03, quadra 17, </w:t>
      </w:r>
      <w:r w:rsidRPr="00F40B56">
        <w:rPr>
          <w:rFonts w:ascii="Times New Roman" w:hAnsi="Times New Roman" w:cs="Times New Roman"/>
          <w:sz w:val="24"/>
          <w:szCs w:val="24"/>
        </w:rPr>
        <w:t xml:space="preserve">localizada no residencial Vila Romana entre as ruas São Pedro e São Borja, </w:t>
      </w:r>
      <w:r w:rsidR="00FE2975" w:rsidRPr="00F40B56">
        <w:rPr>
          <w:rFonts w:ascii="Times New Roman" w:hAnsi="Times New Roman" w:cs="Times New Roman"/>
          <w:sz w:val="24"/>
          <w:szCs w:val="24"/>
        </w:rPr>
        <w:t xml:space="preserve">para prolongamento da Rua Verona </w:t>
      </w:r>
      <w:r w:rsidRPr="00F40B56">
        <w:rPr>
          <w:rFonts w:ascii="Times New Roman" w:hAnsi="Times New Roman" w:cs="Times New Roman"/>
          <w:sz w:val="24"/>
          <w:szCs w:val="24"/>
        </w:rPr>
        <w:t>conforme mapa anexo.</w:t>
      </w: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0B5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F40B56">
        <w:rPr>
          <w:rFonts w:ascii="Times New Roman" w:hAnsi="Times New Roman" w:cs="Times New Roman"/>
          <w:sz w:val="24"/>
          <w:szCs w:val="24"/>
        </w:rPr>
        <w:t xml:space="preserve">Fica </w:t>
      </w:r>
      <w:r w:rsidR="007777B6">
        <w:rPr>
          <w:rFonts w:ascii="Times New Roman" w:hAnsi="Times New Roman" w:cs="Times New Roman"/>
          <w:sz w:val="24"/>
          <w:szCs w:val="24"/>
        </w:rPr>
        <w:t>a</w:t>
      </w:r>
      <w:r w:rsidRPr="00F40B56">
        <w:rPr>
          <w:rFonts w:ascii="Times New Roman" w:hAnsi="Times New Roman" w:cs="Times New Roman"/>
          <w:sz w:val="24"/>
          <w:szCs w:val="24"/>
        </w:rPr>
        <w:t>fetada</w:t>
      </w:r>
      <w:r w:rsidR="007777B6">
        <w:rPr>
          <w:rFonts w:ascii="Times New Roman" w:hAnsi="Times New Roman" w:cs="Times New Roman"/>
          <w:sz w:val="24"/>
          <w:szCs w:val="24"/>
        </w:rPr>
        <w:t xml:space="preserve"> </w:t>
      </w:r>
      <w:r w:rsidRPr="00F40B56">
        <w:rPr>
          <w:rFonts w:ascii="Times New Roman" w:hAnsi="Times New Roman" w:cs="Times New Roman"/>
          <w:sz w:val="24"/>
          <w:szCs w:val="24"/>
        </w:rPr>
        <w:t xml:space="preserve">a área de 1.800m² (um mil e oitocentos metros quadrados) </w:t>
      </w:r>
      <w:r w:rsidR="00FE2975">
        <w:rPr>
          <w:rFonts w:ascii="Times New Roman" w:hAnsi="Times New Roman" w:cs="Times New Roman"/>
          <w:sz w:val="24"/>
          <w:szCs w:val="24"/>
        </w:rPr>
        <w:t>denominada lote 05, quadra 17</w:t>
      </w:r>
      <w:r w:rsidRPr="00F40B56">
        <w:rPr>
          <w:rFonts w:ascii="Times New Roman" w:hAnsi="Times New Roman" w:cs="Times New Roman"/>
          <w:sz w:val="24"/>
          <w:szCs w:val="24"/>
        </w:rPr>
        <w:t>, localizada no residencial Vila Romana entre as ruas São Pedro e São Borja,</w:t>
      </w:r>
      <w:r w:rsidR="00FE2975">
        <w:rPr>
          <w:rFonts w:ascii="Times New Roman" w:hAnsi="Times New Roman" w:cs="Times New Roman"/>
          <w:sz w:val="24"/>
          <w:szCs w:val="24"/>
        </w:rPr>
        <w:t xml:space="preserve"> </w:t>
      </w:r>
      <w:r w:rsidR="00FE2975" w:rsidRPr="00F40B56">
        <w:rPr>
          <w:rFonts w:ascii="Times New Roman" w:hAnsi="Times New Roman" w:cs="Times New Roman"/>
          <w:sz w:val="24"/>
          <w:szCs w:val="24"/>
        </w:rPr>
        <w:t>para prolongamento da Rua Parma</w:t>
      </w:r>
      <w:r w:rsidRPr="00F40B56">
        <w:rPr>
          <w:rFonts w:ascii="Times New Roman" w:hAnsi="Times New Roman" w:cs="Times New Roman"/>
          <w:sz w:val="24"/>
          <w:szCs w:val="24"/>
        </w:rPr>
        <w:t xml:space="preserve"> conforme mapa anexo.</w:t>
      </w:r>
    </w:p>
    <w:p w:rsid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2975" w:rsidRDefault="00FE2975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2975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Fica revogada a Lei Municipal nº 2.269/2013.</w:t>
      </w:r>
    </w:p>
    <w:p w:rsidR="00FE2975" w:rsidRPr="00F40B56" w:rsidRDefault="00FE2975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0B5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E297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40B5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40B5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57687D" w:rsidP="00F40B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F40B56" w:rsidRPr="00F40B56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Pr="00F40B56" w:rsidRDefault="00F40B56" w:rsidP="00F40B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40B56" w:rsidRDefault="00F40B56" w:rsidP="00F40B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777B6" w:rsidRPr="00F40B56" w:rsidRDefault="007777B6" w:rsidP="00F40B5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A0865" w:rsidRDefault="00FA0865" w:rsidP="00F40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7777B6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8F35F2" w:rsidRDefault="00FA0865" w:rsidP="00F40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40B56" w:rsidRPr="00F40B56">
        <w:rPr>
          <w:rFonts w:ascii="Times New Roman" w:hAnsi="Times New Roman" w:cs="Times New Roman"/>
          <w:sz w:val="24"/>
          <w:szCs w:val="24"/>
        </w:rPr>
        <w:t>Pre</w:t>
      </w:r>
      <w:r w:rsidR="008F35F2">
        <w:rPr>
          <w:rFonts w:ascii="Times New Roman" w:hAnsi="Times New Roman" w:cs="Times New Roman"/>
          <w:sz w:val="24"/>
          <w:szCs w:val="24"/>
        </w:rPr>
        <w:t>feito Municipal</w:t>
      </w:r>
    </w:p>
    <w:p w:rsidR="008F35F2" w:rsidRDefault="008F3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35F2" w:rsidRDefault="008F35F2" w:rsidP="008F3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039/2014.</w:t>
      </w:r>
    </w:p>
    <w:p w:rsidR="008F35F2" w:rsidRDefault="008F35F2" w:rsidP="008F3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5F2" w:rsidRDefault="008F35F2" w:rsidP="008F3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5F2" w:rsidRDefault="008F35F2" w:rsidP="008F3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5F2" w:rsidRPr="00E11E46" w:rsidRDefault="008F35F2" w:rsidP="008F35F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8F35F2" w:rsidRPr="00E11E46" w:rsidRDefault="008F35F2" w:rsidP="008F35F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35F2" w:rsidRPr="00E11E46" w:rsidRDefault="008F35F2" w:rsidP="008F35F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35F2" w:rsidRPr="00E11E46" w:rsidRDefault="008F35F2" w:rsidP="008F35F2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35F2" w:rsidRDefault="008F35F2" w:rsidP="008F35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>que Revoga a Lei 2.269/2013 e Afeta</w:t>
      </w:r>
      <w:r w:rsidRPr="00F40B56">
        <w:rPr>
          <w:rFonts w:ascii="Times New Roman" w:hAnsi="Times New Roman" w:cs="Times New Roman"/>
          <w:sz w:val="24"/>
          <w:szCs w:val="24"/>
        </w:rPr>
        <w:t xml:space="preserve"> área que menciona para prolongamento das Ruas Parma e Verona,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1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5F2" w:rsidRDefault="008F35F2" w:rsidP="008F35F2">
      <w:pPr>
        <w:pStyle w:val="p5"/>
        <w:tabs>
          <w:tab w:val="clear" w:pos="1360"/>
          <w:tab w:val="left" w:pos="0"/>
        </w:tabs>
        <w:spacing w:line="240" w:lineRule="auto"/>
        <w:ind w:left="0" w:firstLine="1418"/>
        <w:jc w:val="both"/>
        <w:rPr>
          <w:szCs w:val="24"/>
        </w:rPr>
      </w:pPr>
    </w:p>
    <w:p w:rsidR="008F35F2" w:rsidRDefault="008F35F2" w:rsidP="008F35F2">
      <w:pPr>
        <w:pStyle w:val="p5"/>
        <w:tabs>
          <w:tab w:val="clear" w:pos="1360"/>
          <w:tab w:val="left" w:pos="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O objetivo do projeto em comento é de afetar as áreas para o prolongamento das Ruas Parma e Verona no imóvel localizado no Loteamento Villa Romana, conforme os mapas que seguem anexos, tendo em vista que quando aprovada a Lei 2.269/2013, as áreas não receberam denominação com o número do lote e quadra. </w:t>
      </w:r>
    </w:p>
    <w:p w:rsidR="008F35F2" w:rsidRDefault="008F35F2" w:rsidP="008F35F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F35F2" w:rsidRDefault="008F35F2" w:rsidP="008F35F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Assim, agradecemos o tradicional apoio dos Senhores Vereadores na apreciação da presente matéria, bem como solicitamos sua aprovação.</w:t>
      </w:r>
    </w:p>
    <w:p w:rsidR="008F35F2" w:rsidRDefault="008F35F2" w:rsidP="008F35F2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F35F2" w:rsidRPr="00E11E46" w:rsidRDefault="008F35F2" w:rsidP="008F35F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8F35F2" w:rsidRPr="00E11E46" w:rsidRDefault="008F35F2" w:rsidP="008F35F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F35F2" w:rsidRPr="00E11E46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F35F2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F35F2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F35F2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F35F2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F35F2" w:rsidRPr="00365234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8F35F2" w:rsidRPr="00365234" w:rsidRDefault="008F35F2" w:rsidP="008F35F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8F35F2" w:rsidRPr="00365234" w:rsidRDefault="008F35F2" w:rsidP="008F3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8F35F2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Pr="00365234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Pr="00365234" w:rsidRDefault="008F35F2" w:rsidP="008F35F2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F35F2" w:rsidRPr="00365234" w:rsidRDefault="008F35F2" w:rsidP="008F35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8F35F2" w:rsidRPr="00365234" w:rsidRDefault="008F35F2" w:rsidP="008F3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8F35F2" w:rsidRPr="00365234" w:rsidRDefault="008F35F2" w:rsidP="008F35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8F35F2" w:rsidRPr="00365234" w:rsidRDefault="008F35F2" w:rsidP="008F35F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8F35F2" w:rsidRPr="00365234" w:rsidSect="008F35F2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B56"/>
    <w:rsid w:val="00127458"/>
    <w:rsid w:val="001E7A25"/>
    <w:rsid w:val="00262161"/>
    <w:rsid w:val="00360027"/>
    <w:rsid w:val="0040086A"/>
    <w:rsid w:val="00557DE6"/>
    <w:rsid w:val="0057687D"/>
    <w:rsid w:val="005D78B9"/>
    <w:rsid w:val="00652DBB"/>
    <w:rsid w:val="006620A7"/>
    <w:rsid w:val="006C329F"/>
    <w:rsid w:val="006D1E3E"/>
    <w:rsid w:val="007777B6"/>
    <w:rsid w:val="008A2B63"/>
    <w:rsid w:val="008F35F2"/>
    <w:rsid w:val="009E7F30"/>
    <w:rsid w:val="00AF2781"/>
    <w:rsid w:val="00B12128"/>
    <w:rsid w:val="00B6694E"/>
    <w:rsid w:val="00BE4094"/>
    <w:rsid w:val="00C02664"/>
    <w:rsid w:val="00C05705"/>
    <w:rsid w:val="00C7345F"/>
    <w:rsid w:val="00D37463"/>
    <w:rsid w:val="00D9655E"/>
    <w:rsid w:val="00E40D64"/>
    <w:rsid w:val="00E71D45"/>
    <w:rsid w:val="00EC7B06"/>
    <w:rsid w:val="00F40B56"/>
    <w:rsid w:val="00FA0865"/>
    <w:rsid w:val="00FE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40B5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0B5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F40B5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40B5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F40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E40D6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40D6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2014-04-17T13:29:00Z</cp:lastPrinted>
  <dcterms:created xsi:type="dcterms:W3CDTF">2014-04-22T11:49:00Z</dcterms:created>
  <dcterms:modified xsi:type="dcterms:W3CDTF">2014-04-22T11:49:00Z</dcterms:modified>
</cp:coreProperties>
</file>