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4DE90" w14:textId="3F4A59CA" w:rsidR="00D264B9" w:rsidRPr="000E2E08" w:rsidRDefault="00000000" w:rsidP="000F00B4">
      <w:pPr>
        <w:tabs>
          <w:tab w:val="left" w:pos="944"/>
          <w:tab w:val="left" w:pos="2700"/>
        </w:tabs>
        <w:ind w:firstLine="3402"/>
        <w:jc w:val="both"/>
        <w:rPr>
          <w:b/>
          <w:bCs/>
          <w:color w:val="000000"/>
          <w:sz w:val="24"/>
          <w:szCs w:val="24"/>
        </w:rPr>
      </w:pPr>
      <w:r w:rsidRPr="000E2E08">
        <w:rPr>
          <w:b/>
          <w:bCs/>
          <w:color w:val="000000"/>
          <w:sz w:val="24"/>
          <w:szCs w:val="24"/>
        </w:rPr>
        <w:t>REQUERIMENTO Nº</w:t>
      </w:r>
      <w:r w:rsidR="001E045D">
        <w:rPr>
          <w:b/>
          <w:bCs/>
          <w:color w:val="000000"/>
          <w:sz w:val="24"/>
          <w:szCs w:val="24"/>
        </w:rPr>
        <w:t xml:space="preserve"> 120/2026</w:t>
      </w:r>
      <w:r w:rsidRPr="000E2E08">
        <w:rPr>
          <w:b/>
          <w:bCs/>
          <w:color w:val="000000"/>
          <w:sz w:val="24"/>
          <w:szCs w:val="24"/>
        </w:rPr>
        <w:t xml:space="preserve"> </w:t>
      </w:r>
    </w:p>
    <w:p w14:paraId="12F195BB" w14:textId="6345475D" w:rsidR="00D264B9" w:rsidRPr="000E2E08" w:rsidRDefault="00D264B9" w:rsidP="000F00B4">
      <w:pPr>
        <w:tabs>
          <w:tab w:val="left" w:pos="944"/>
          <w:tab w:val="left" w:pos="2700"/>
        </w:tabs>
        <w:jc w:val="both"/>
        <w:rPr>
          <w:b/>
          <w:bCs/>
          <w:color w:val="000000"/>
          <w:sz w:val="24"/>
          <w:szCs w:val="24"/>
        </w:rPr>
      </w:pPr>
    </w:p>
    <w:p w14:paraId="73CF94EC" w14:textId="77777777" w:rsidR="00E6373F" w:rsidRPr="000E2E08" w:rsidRDefault="00E6373F" w:rsidP="000F00B4">
      <w:pPr>
        <w:tabs>
          <w:tab w:val="left" w:pos="944"/>
          <w:tab w:val="left" w:pos="2700"/>
        </w:tabs>
        <w:jc w:val="both"/>
        <w:rPr>
          <w:b/>
          <w:bCs/>
          <w:color w:val="000000"/>
          <w:sz w:val="24"/>
          <w:szCs w:val="24"/>
        </w:rPr>
      </w:pPr>
    </w:p>
    <w:p w14:paraId="7A4C0825" w14:textId="05E2580D" w:rsidR="0035315E" w:rsidRDefault="00561E7B" w:rsidP="00B40B1C">
      <w:pPr>
        <w:tabs>
          <w:tab w:val="left" w:pos="944"/>
          <w:tab w:val="left" w:pos="1134"/>
          <w:tab w:val="left" w:pos="1560"/>
          <w:tab w:val="left" w:pos="3402"/>
        </w:tabs>
        <w:ind w:firstLine="3402"/>
        <w:jc w:val="both"/>
        <w:rPr>
          <w:b/>
          <w:bCs/>
          <w:color w:val="000000"/>
          <w:sz w:val="24"/>
          <w:szCs w:val="24"/>
        </w:rPr>
      </w:pPr>
      <w:proofErr w:type="spellStart"/>
      <w:r w:rsidRPr="00561E7B">
        <w:rPr>
          <w:b/>
          <w:bCs/>
          <w:color w:val="000000"/>
          <w:sz w:val="24"/>
          <w:szCs w:val="24"/>
        </w:rPr>
        <w:t>PROFª</w:t>
      </w:r>
      <w:proofErr w:type="spellEnd"/>
      <w:r w:rsidRPr="00561E7B">
        <w:rPr>
          <w:b/>
          <w:bCs/>
          <w:color w:val="000000"/>
          <w:sz w:val="24"/>
          <w:szCs w:val="24"/>
        </w:rPr>
        <w:t xml:space="preserve"> SILVANA PERIN – MDB</w:t>
      </w:r>
      <w:r>
        <w:rPr>
          <w:b/>
          <w:bCs/>
          <w:color w:val="000000"/>
          <w:sz w:val="24"/>
          <w:szCs w:val="24"/>
        </w:rPr>
        <w:t xml:space="preserve">, </w:t>
      </w:r>
      <w:r w:rsidRPr="00195085">
        <w:rPr>
          <w:b/>
          <w:bCs/>
          <w:color w:val="000000"/>
          <w:sz w:val="24"/>
          <w:szCs w:val="24"/>
        </w:rPr>
        <w:t>JANE DELALIBERA</w:t>
      </w:r>
      <w:r w:rsidR="00000000">
        <w:rPr>
          <w:b/>
          <w:bCs/>
          <w:color w:val="000000"/>
          <w:sz w:val="24"/>
          <w:szCs w:val="24"/>
        </w:rPr>
        <w:t>-</w:t>
      </w:r>
      <w:r w:rsidR="00000000" w:rsidRPr="00195085">
        <w:rPr>
          <w:b/>
          <w:bCs/>
          <w:color w:val="000000"/>
          <w:sz w:val="24"/>
          <w:szCs w:val="24"/>
        </w:rPr>
        <w:t xml:space="preserve"> PL</w:t>
      </w:r>
      <w:r w:rsidR="00000000">
        <w:rPr>
          <w:b/>
          <w:bCs/>
          <w:color w:val="000000"/>
          <w:sz w:val="24"/>
          <w:szCs w:val="24"/>
        </w:rPr>
        <w:t xml:space="preserve"> e </w:t>
      </w:r>
      <w:r w:rsidR="00000000" w:rsidRPr="00195085">
        <w:rPr>
          <w:b/>
          <w:bCs/>
          <w:color w:val="000000"/>
          <w:sz w:val="24"/>
          <w:szCs w:val="24"/>
        </w:rPr>
        <w:t>ADIR CUNICO</w:t>
      </w:r>
      <w:r w:rsidR="00000000">
        <w:rPr>
          <w:b/>
          <w:bCs/>
          <w:color w:val="000000"/>
          <w:sz w:val="24"/>
          <w:szCs w:val="24"/>
        </w:rPr>
        <w:t xml:space="preserve"> -</w:t>
      </w:r>
      <w:r w:rsidR="00000000" w:rsidRPr="00195085">
        <w:rPr>
          <w:b/>
          <w:bCs/>
          <w:color w:val="000000"/>
          <w:sz w:val="24"/>
          <w:szCs w:val="24"/>
        </w:rPr>
        <w:t xml:space="preserve"> NOVO</w:t>
      </w:r>
      <w:r w:rsidRPr="00561E7B">
        <w:rPr>
          <w:bCs/>
          <w:color w:val="000000"/>
          <w:sz w:val="24"/>
          <w:szCs w:val="24"/>
        </w:rPr>
        <w:t xml:space="preserve">, </w:t>
      </w:r>
      <w:r w:rsidR="003F7EEB" w:rsidRPr="003F7EEB">
        <w:rPr>
          <w:bCs/>
          <w:color w:val="000000"/>
          <w:sz w:val="24"/>
          <w:szCs w:val="24"/>
        </w:rPr>
        <w:t>Vereador</w:t>
      </w:r>
      <w:r w:rsidR="00000000">
        <w:rPr>
          <w:bCs/>
          <w:color w:val="000000"/>
          <w:sz w:val="24"/>
          <w:szCs w:val="24"/>
        </w:rPr>
        <w:t>es</w:t>
      </w:r>
      <w:r w:rsidR="003F7EEB" w:rsidRPr="003F7EEB">
        <w:rPr>
          <w:bCs/>
          <w:color w:val="000000"/>
          <w:sz w:val="24"/>
          <w:szCs w:val="24"/>
        </w:rPr>
        <w:t xml:space="preserve"> com assento nesta Casa, em conformidade com os arts. 118 a </w:t>
      </w:r>
      <w:r w:rsidR="003F7EEB" w:rsidRPr="00AD48A9">
        <w:rPr>
          <w:bCs/>
          <w:color w:val="000000"/>
          <w:sz w:val="24"/>
          <w:szCs w:val="24"/>
        </w:rPr>
        <w:t>121 do Regimento Interno, REQUER</w:t>
      </w:r>
      <w:r w:rsidR="00000000">
        <w:rPr>
          <w:bCs/>
          <w:color w:val="000000"/>
          <w:sz w:val="24"/>
          <w:szCs w:val="24"/>
        </w:rPr>
        <w:t>EM</w:t>
      </w:r>
      <w:r w:rsidR="003F7EEB" w:rsidRPr="00AD48A9">
        <w:rPr>
          <w:bCs/>
          <w:color w:val="000000"/>
          <w:sz w:val="24"/>
          <w:szCs w:val="24"/>
        </w:rPr>
        <w:t xml:space="preserve"> à Mesa que este Expediente seja encaminhado </w:t>
      </w:r>
      <w:r w:rsidR="006F0FC5" w:rsidRPr="00AD48A9">
        <w:rPr>
          <w:bCs/>
          <w:color w:val="000000"/>
          <w:sz w:val="24"/>
          <w:szCs w:val="24"/>
        </w:rPr>
        <w:t>à</w:t>
      </w:r>
      <w:r w:rsidR="003F7EEB" w:rsidRPr="00AD48A9">
        <w:rPr>
          <w:bCs/>
          <w:color w:val="000000"/>
          <w:sz w:val="24"/>
          <w:szCs w:val="24"/>
        </w:rPr>
        <w:t xml:space="preserve"> </w:t>
      </w:r>
      <w:r w:rsidR="006F0FC5" w:rsidRPr="00AD48A9">
        <w:rPr>
          <w:bCs/>
          <w:color w:val="000000"/>
          <w:sz w:val="24"/>
          <w:szCs w:val="24"/>
        </w:rPr>
        <w:t>Secretaria</w:t>
      </w:r>
      <w:r w:rsidR="003F7EEB" w:rsidRPr="00AD48A9">
        <w:rPr>
          <w:bCs/>
          <w:color w:val="000000"/>
          <w:sz w:val="24"/>
          <w:szCs w:val="24"/>
        </w:rPr>
        <w:t xml:space="preserve"> Municipal de </w:t>
      </w:r>
      <w:r w:rsidR="00AD48A9" w:rsidRPr="00AD48A9">
        <w:rPr>
          <w:bCs/>
          <w:color w:val="000000"/>
          <w:sz w:val="24"/>
          <w:szCs w:val="24"/>
        </w:rPr>
        <w:t>Desenvolvimento Econômico, Ciência, Tecnologia, Inovação e Turismo</w:t>
      </w:r>
      <w:r w:rsidR="003F7EEB" w:rsidRPr="00AD48A9">
        <w:rPr>
          <w:bCs/>
          <w:color w:val="000000"/>
          <w:sz w:val="24"/>
          <w:szCs w:val="24"/>
        </w:rPr>
        <w:t>,</w:t>
      </w:r>
      <w:r w:rsidR="006F0FC5" w:rsidRPr="00AD48A9">
        <w:rPr>
          <w:bCs/>
          <w:color w:val="000000"/>
          <w:sz w:val="24"/>
          <w:szCs w:val="24"/>
        </w:rPr>
        <w:t xml:space="preserve"> à Secretaria Municipal de Administração, </w:t>
      </w:r>
      <w:r w:rsidR="00403C54">
        <w:rPr>
          <w:bCs/>
          <w:color w:val="000000"/>
          <w:sz w:val="24"/>
          <w:szCs w:val="24"/>
        </w:rPr>
        <w:t xml:space="preserve">à Secretaria Municipal de </w:t>
      </w:r>
      <w:r w:rsidR="00403C54" w:rsidRPr="00403C54">
        <w:rPr>
          <w:bCs/>
          <w:color w:val="000000"/>
          <w:sz w:val="24"/>
          <w:szCs w:val="24"/>
        </w:rPr>
        <w:t xml:space="preserve">Infraestrutura, Transporte </w:t>
      </w:r>
      <w:r w:rsidR="00403C54">
        <w:rPr>
          <w:bCs/>
          <w:color w:val="000000"/>
          <w:sz w:val="24"/>
          <w:szCs w:val="24"/>
        </w:rPr>
        <w:t>e</w:t>
      </w:r>
      <w:r w:rsidR="00403C54" w:rsidRPr="00403C54">
        <w:rPr>
          <w:bCs/>
          <w:color w:val="000000"/>
          <w:sz w:val="24"/>
          <w:szCs w:val="24"/>
        </w:rPr>
        <w:t xml:space="preserve"> Saneamento</w:t>
      </w:r>
      <w:r w:rsidR="00403C54">
        <w:rPr>
          <w:bCs/>
          <w:color w:val="000000"/>
          <w:sz w:val="24"/>
          <w:szCs w:val="24"/>
        </w:rPr>
        <w:t>, à Secretaria Municipal de</w:t>
      </w:r>
      <w:r w:rsidR="00403C54" w:rsidRPr="00403C54">
        <w:rPr>
          <w:bCs/>
          <w:color w:val="000000"/>
          <w:sz w:val="24"/>
          <w:szCs w:val="24"/>
        </w:rPr>
        <w:t xml:space="preserve"> Segurança Pública, Trânsito </w:t>
      </w:r>
      <w:r w:rsidR="00403C54">
        <w:rPr>
          <w:bCs/>
          <w:color w:val="000000"/>
          <w:sz w:val="24"/>
          <w:szCs w:val="24"/>
        </w:rPr>
        <w:t>e</w:t>
      </w:r>
      <w:r w:rsidR="00403C54" w:rsidRPr="00403C54">
        <w:rPr>
          <w:bCs/>
          <w:color w:val="000000"/>
          <w:sz w:val="24"/>
          <w:szCs w:val="24"/>
        </w:rPr>
        <w:t xml:space="preserve"> Defesa Civil</w:t>
      </w:r>
      <w:r w:rsidR="00403C54">
        <w:rPr>
          <w:bCs/>
          <w:color w:val="000000"/>
          <w:sz w:val="24"/>
          <w:szCs w:val="24"/>
        </w:rPr>
        <w:t xml:space="preserve"> e</w:t>
      </w:r>
      <w:r w:rsidR="00403C54" w:rsidRPr="00403C54">
        <w:rPr>
          <w:bCs/>
          <w:color w:val="000000"/>
          <w:sz w:val="24"/>
          <w:szCs w:val="24"/>
        </w:rPr>
        <w:t xml:space="preserve"> </w:t>
      </w:r>
      <w:r w:rsidR="00AD48A9" w:rsidRPr="00AD48A9">
        <w:rPr>
          <w:bCs/>
          <w:color w:val="000000"/>
          <w:sz w:val="24"/>
          <w:szCs w:val="24"/>
        </w:rPr>
        <w:t>à Controladoria Geral do Município,</w:t>
      </w:r>
      <w:r w:rsidR="003F7EEB" w:rsidRPr="00AD48A9">
        <w:rPr>
          <w:bCs/>
          <w:color w:val="000000"/>
          <w:sz w:val="24"/>
          <w:szCs w:val="24"/>
        </w:rPr>
        <w:t xml:space="preserve"> com cópia ao Senhor Alei Fernandes, Prefeito Municipal,</w:t>
      </w:r>
      <w:r w:rsidR="003F7EEB" w:rsidRPr="003F7EEB">
        <w:rPr>
          <w:bCs/>
          <w:color w:val="000000"/>
          <w:sz w:val="24"/>
          <w:szCs w:val="24"/>
        </w:rPr>
        <w:t xml:space="preserve"> </w:t>
      </w:r>
      <w:r w:rsidR="003F7EEB" w:rsidRPr="00D640A7">
        <w:rPr>
          <w:b/>
          <w:bCs/>
          <w:color w:val="000000"/>
          <w:sz w:val="24"/>
          <w:szCs w:val="24"/>
        </w:rPr>
        <w:t>requerendo informações e o encaminhamento de documentos referentes à organização, contratação, execução financeira, operacional e prestação de contas do evento GAFFFF Sorriso 2026.</w:t>
      </w:r>
    </w:p>
    <w:p w14:paraId="1C2320FC" w14:textId="77777777" w:rsidR="009B3B77" w:rsidRPr="00D640A7" w:rsidRDefault="009B3B77" w:rsidP="00195085">
      <w:pPr>
        <w:tabs>
          <w:tab w:val="left" w:pos="944"/>
          <w:tab w:val="left" w:pos="1134"/>
          <w:tab w:val="left" w:pos="1560"/>
          <w:tab w:val="left" w:pos="3402"/>
        </w:tabs>
        <w:jc w:val="both"/>
        <w:rPr>
          <w:b/>
          <w:bCs/>
          <w:sz w:val="24"/>
          <w:szCs w:val="24"/>
        </w:rPr>
      </w:pPr>
    </w:p>
    <w:p w14:paraId="183C6BCF" w14:textId="77777777" w:rsidR="003C4BDA" w:rsidRPr="000E2E08" w:rsidRDefault="003C4BDA" w:rsidP="000F00B4">
      <w:pPr>
        <w:tabs>
          <w:tab w:val="left" w:pos="944"/>
          <w:tab w:val="left" w:pos="2700"/>
        </w:tabs>
        <w:jc w:val="both"/>
        <w:rPr>
          <w:b/>
          <w:bCs/>
          <w:sz w:val="24"/>
          <w:szCs w:val="24"/>
        </w:rPr>
      </w:pPr>
    </w:p>
    <w:p w14:paraId="469E8BEB" w14:textId="34EBA6FF" w:rsidR="00D264B9" w:rsidRDefault="00000000" w:rsidP="000F00B4">
      <w:pPr>
        <w:jc w:val="center"/>
        <w:rPr>
          <w:b/>
          <w:sz w:val="24"/>
          <w:szCs w:val="24"/>
        </w:rPr>
      </w:pPr>
      <w:r w:rsidRPr="000E2E08">
        <w:rPr>
          <w:b/>
          <w:sz w:val="24"/>
          <w:szCs w:val="24"/>
        </w:rPr>
        <w:t>JUSTIFICATIVA</w:t>
      </w:r>
      <w:r w:rsidR="00257ACC">
        <w:rPr>
          <w:b/>
          <w:sz w:val="24"/>
          <w:szCs w:val="24"/>
        </w:rPr>
        <w:t>S</w:t>
      </w:r>
    </w:p>
    <w:p w14:paraId="23B41DCC" w14:textId="77777777" w:rsidR="00FD7641" w:rsidRPr="000E2E08" w:rsidRDefault="00FD7641" w:rsidP="000F00B4">
      <w:pPr>
        <w:jc w:val="center"/>
        <w:rPr>
          <w:b/>
          <w:sz w:val="24"/>
          <w:szCs w:val="24"/>
        </w:rPr>
      </w:pPr>
    </w:p>
    <w:p w14:paraId="645A8D65" w14:textId="6331DE20" w:rsidR="003F7EEB" w:rsidRDefault="00000000" w:rsidP="003F7EEB">
      <w:pPr>
        <w:pStyle w:val="NormalWeb"/>
        <w:spacing w:before="0" w:beforeAutospacing="0" w:after="0" w:afterAutospacing="0"/>
        <w:ind w:firstLine="1418"/>
        <w:jc w:val="both"/>
      </w:pPr>
      <w:r>
        <w:t>Considerando que compete ao Poder Legislativo Municipal exercer sua função constitucional de fiscalização dos atos da Administração Pública, acompanhando a aplicação dos recursos públicos, a execução das políticas públicas e a observância dos princípios da legalidade, impessoalidade, moralidade, publicidade, eficiência, transparência e economicidade;</w:t>
      </w:r>
    </w:p>
    <w:p w14:paraId="00EF5022" w14:textId="77777777" w:rsidR="003F7EEB" w:rsidRDefault="003F7EEB" w:rsidP="003F7EEB">
      <w:pPr>
        <w:pStyle w:val="NormalWeb"/>
        <w:spacing w:before="0" w:beforeAutospacing="0" w:after="0" w:afterAutospacing="0"/>
        <w:ind w:firstLine="1418"/>
        <w:jc w:val="both"/>
      </w:pPr>
    </w:p>
    <w:p w14:paraId="77E1E62A" w14:textId="0B2361A5" w:rsidR="003F7EEB" w:rsidRDefault="00000000" w:rsidP="003F7EEB">
      <w:pPr>
        <w:pStyle w:val="NormalWeb"/>
        <w:spacing w:before="0" w:beforeAutospacing="0" w:after="0" w:afterAutospacing="0"/>
        <w:ind w:firstLine="1418"/>
        <w:jc w:val="both"/>
      </w:pPr>
      <w:r>
        <w:t>Considerando que a Administração Pública deve observar, em todos os seus atos, os princípios da legalidade, impessoalidade, moralidade, publicidade, eficiência, transparência e economicidade;</w:t>
      </w:r>
    </w:p>
    <w:p w14:paraId="3047D3D8" w14:textId="77777777" w:rsidR="003F7EEB" w:rsidRDefault="003F7EEB" w:rsidP="003F7EEB">
      <w:pPr>
        <w:pStyle w:val="NormalWeb"/>
        <w:spacing w:before="0" w:beforeAutospacing="0" w:after="0" w:afterAutospacing="0"/>
        <w:ind w:firstLine="1418"/>
        <w:jc w:val="both"/>
      </w:pPr>
    </w:p>
    <w:p w14:paraId="4E96CAC7" w14:textId="21C61D77" w:rsidR="003F7EEB" w:rsidRDefault="00000000" w:rsidP="003F7EEB">
      <w:pPr>
        <w:pStyle w:val="NormalWeb"/>
        <w:spacing w:before="0" w:beforeAutospacing="0" w:after="0" w:afterAutospacing="0"/>
        <w:ind w:firstLine="1418"/>
        <w:jc w:val="both"/>
      </w:pPr>
      <w:r>
        <w:t>Considerando a expressividade dos recursos públicos destinados à realização do evento GAFFFF Sorriso 2026, envolvendo a contratação de empresa organizadora, estruturas temporárias, atrações artísticas, palestrantes, serviços especializados, infraestrutura e demais despesas inerentes à realização do evento, circunstância que impõe o devido acompanhamento pelo Poder Legislativo Municipal;</w:t>
      </w:r>
    </w:p>
    <w:p w14:paraId="09EE0ECF" w14:textId="77777777" w:rsidR="003F7EEB" w:rsidRDefault="003F7EEB" w:rsidP="003F7EEB">
      <w:pPr>
        <w:pStyle w:val="NormalWeb"/>
        <w:spacing w:before="0" w:beforeAutospacing="0" w:after="0" w:afterAutospacing="0"/>
        <w:ind w:firstLine="1418"/>
        <w:jc w:val="both"/>
      </w:pPr>
    </w:p>
    <w:p w14:paraId="0CBADEDD" w14:textId="5BBDC473" w:rsidR="003F7EEB" w:rsidRDefault="00000000" w:rsidP="003F7EEB">
      <w:pPr>
        <w:pStyle w:val="NormalWeb"/>
        <w:spacing w:before="0" w:beforeAutospacing="0" w:after="0" w:afterAutospacing="0"/>
        <w:ind w:firstLine="1418"/>
        <w:jc w:val="both"/>
      </w:pPr>
      <w:r>
        <w:t>Considerando que a fiscalização parlamentar visa conferir transparência à aplicação dos recursos públicos;</w:t>
      </w:r>
    </w:p>
    <w:p w14:paraId="78047895" w14:textId="77777777" w:rsidR="003F7EEB" w:rsidRDefault="003F7EEB" w:rsidP="003F7EEB">
      <w:pPr>
        <w:pStyle w:val="NormalWeb"/>
        <w:spacing w:before="0" w:beforeAutospacing="0" w:after="0" w:afterAutospacing="0"/>
        <w:ind w:firstLine="1418"/>
        <w:jc w:val="both"/>
      </w:pPr>
    </w:p>
    <w:p w14:paraId="5E92E416" w14:textId="44C195E4" w:rsidR="003F7EEB" w:rsidRDefault="00000000" w:rsidP="003F7EEB">
      <w:pPr>
        <w:pStyle w:val="NormalWeb"/>
        <w:spacing w:before="0" w:beforeAutospacing="0" w:after="0" w:afterAutospacing="0"/>
        <w:ind w:firstLine="1418"/>
        <w:jc w:val="both"/>
      </w:pPr>
      <w:r>
        <w:t>Diante do exposto, requer sejam prestadas as seguintes informações:</w:t>
      </w:r>
    </w:p>
    <w:p w14:paraId="444518DA" w14:textId="77777777" w:rsidR="003F7EEB" w:rsidRDefault="003F7EEB" w:rsidP="003F7EEB">
      <w:pPr>
        <w:pStyle w:val="NormalWeb"/>
        <w:spacing w:before="0" w:beforeAutospacing="0" w:after="0" w:afterAutospacing="0"/>
        <w:ind w:firstLine="1418"/>
        <w:jc w:val="both"/>
      </w:pPr>
    </w:p>
    <w:p w14:paraId="29D73C83" w14:textId="4F326B07" w:rsidR="003F7EEB" w:rsidRDefault="00000000" w:rsidP="001E045D">
      <w:pPr>
        <w:pStyle w:val="NormalWeb"/>
        <w:spacing w:before="0" w:beforeAutospacing="0" w:after="0" w:afterAutospacing="0"/>
        <w:ind w:left="-142" w:firstLine="1560"/>
        <w:jc w:val="both"/>
      </w:pPr>
      <w:r w:rsidRPr="001E63BD">
        <w:rPr>
          <w:b/>
          <w:bCs/>
        </w:rPr>
        <w:t>1.</w:t>
      </w:r>
      <w:r>
        <w:t xml:space="preserve"> Encaminhar cópia integral do processo administrativo que resultou na contratação da empresa responsável pela organização do evento GAFFFF Sorriso 2026, incluindo, se houver, o Estudo Técnico Preliminar, Termo de Referência, justificativa da contratação, pareceres técnicos, parecer jurídico, contrato administrativo, eventuais termos aditivos, plano de trabalho, cronograma físico-financeiro, documentos relativos à fiscalização contratual e demais documentos que instruíram o procedimento administrativo.</w:t>
      </w:r>
    </w:p>
    <w:p w14:paraId="413934D9" w14:textId="77777777" w:rsidR="003F7EEB" w:rsidRDefault="003F7EEB" w:rsidP="001E045D">
      <w:pPr>
        <w:pStyle w:val="NormalWeb"/>
        <w:spacing w:before="0" w:beforeAutospacing="0" w:after="0" w:afterAutospacing="0"/>
        <w:ind w:left="-142" w:firstLine="1560"/>
        <w:jc w:val="both"/>
      </w:pPr>
    </w:p>
    <w:p w14:paraId="4AAD38B5" w14:textId="77777777" w:rsidR="003F7EEB" w:rsidRDefault="00000000" w:rsidP="001E045D">
      <w:pPr>
        <w:pStyle w:val="NormalWeb"/>
        <w:spacing w:before="0" w:beforeAutospacing="0" w:after="0" w:afterAutospacing="0"/>
        <w:ind w:left="-142" w:firstLine="1560"/>
        <w:jc w:val="both"/>
      </w:pPr>
      <w:r w:rsidRPr="001E63BD">
        <w:rPr>
          <w:b/>
          <w:bCs/>
        </w:rPr>
        <w:lastRenderedPageBreak/>
        <w:t>2.</w:t>
      </w:r>
      <w:r>
        <w:t xml:space="preserve"> Informar o valor global previsto para realização do evento, discriminando os recursos públicos destinados à sua execução, especificando os valores contratados, empenhados, liquidados e efetivamente pagos, a secretaria responsável por cada despesa, a fonte dos recursos utilizados e a correspondente dotação orçamentária.</w:t>
      </w:r>
    </w:p>
    <w:p w14:paraId="7265435B" w14:textId="77777777" w:rsidR="003F7EEB" w:rsidRDefault="003F7EEB" w:rsidP="001E045D">
      <w:pPr>
        <w:pStyle w:val="NormalWeb"/>
        <w:spacing w:before="0" w:beforeAutospacing="0" w:after="0" w:afterAutospacing="0"/>
        <w:ind w:left="-142" w:firstLine="1560"/>
        <w:jc w:val="both"/>
      </w:pPr>
    </w:p>
    <w:p w14:paraId="31D5DE77" w14:textId="77777777" w:rsidR="003F7EEB" w:rsidRDefault="00000000" w:rsidP="001E045D">
      <w:pPr>
        <w:pStyle w:val="NormalWeb"/>
        <w:spacing w:before="0" w:beforeAutospacing="0" w:after="0" w:afterAutospacing="0"/>
        <w:ind w:left="-142" w:firstLine="1560"/>
        <w:jc w:val="both"/>
      </w:pPr>
      <w:r w:rsidRPr="001E63BD">
        <w:rPr>
          <w:b/>
          <w:bCs/>
        </w:rPr>
        <w:t>3.</w:t>
      </w:r>
      <w:r>
        <w:t xml:space="preserve"> Encaminhar relação completa de todos os contratos administrativos firmados para realização do evento, informando o objeto contratado, empresa contratada, CNPJ, procedimento administrativo utilizado, modalidade de contratação, valor contratado, vigência contratual e eventuais alterações promovidas por termos aditivos.</w:t>
      </w:r>
    </w:p>
    <w:p w14:paraId="74C43DFD" w14:textId="77777777" w:rsidR="003F7EEB" w:rsidRDefault="003F7EEB" w:rsidP="001E045D">
      <w:pPr>
        <w:pStyle w:val="NormalWeb"/>
        <w:spacing w:before="0" w:beforeAutospacing="0" w:after="0" w:afterAutospacing="0"/>
        <w:ind w:left="-142" w:firstLine="1560"/>
        <w:jc w:val="both"/>
      </w:pPr>
    </w:p>
    <w:p w14:paraId="278B0D0C" w14:textId="77777777" w:rsidR="003F7EEB" w:rsidRDefault="00000000" w:rsidP="001E045D">
      <w:pPr>
        <w:pStyle w:val="NormalWeb"/>
        <w:spacing w:before="0" w:beforeAutospacing="0" w:after="0" w:afterAutospacing="0"/>
        <w:ind w:left="-142" w:firstLine="1560"/>
        <w:jc w:val="both"/>
      </w:pPr>
      <w:r w:rsidRPr="001E63BD">
        <w:rPr>
          <w:b/>
          <w:bCs/>
        </w:rPr>
        <w:t>4.</w:t>
      </w:r>
      <w:r>
        <w:t xml:space="preserve"> Encaminhar relação completa de todos os fornecedores e prestadores de serviços contratados para execução do evento, especificando aqueles responsáveis pela montagem de palco, sonorização, iluminação, painéis de LED, tendas, arquibancadas, banheiros químicos, geradores, segurança privada, limpeza, publicidade, comunicação visual, terraplanagem, transporte de terra, pavimentação, drenagem, implantação de grama, infraestrutura elétrica, infraestrutura hidráulica, alimentação e demais serviços executados para preparação e realização do evento, encaminhando, para cada contratação, os respectivos contratos, ordens de fornecimento, notas de empenho, liquidações, notas fiscais, comprovantes de pagamento, medições dos serviços executados e relatórios de fiscalização contratual.</w:t>
      </w:r>
    </w:p>
    <w:p w14:paraId="1C803BD6" w14:textId="77777777" w:rsidR="003F7EEB" w:rsidRDefault="003F7EEB" w:rsidP="001E045D">
      <w:pPr>
        <w:pStyle w:val="NormalWeb"/>
        <w:spacing w:before="0" w:beforeAutospacing="0" w:after="0" w:afterAutospacing="0"/>
        <w:ind w:left="-142" w:firstLine="1560"/>
        <w:jc w:val="both"/>
      </w:pPr>
    </w:p>
    <w:p w14:paraId="7E84363D" w14:textId="77777777" w:rsidR="003F7EEB" w:rsidRDefault="00000000" w:rsidP="001E045D">
      <w:pPr>
        <w:pStyle w:val="NormalWeb"/>
        <w:spacing w:before="0" w:beforeAutospacing="0" w:after="0" w:afterAutospacing="0"/>
        <w:ind w:left="-142" w:firstLine="1560"/>
        <w:jc w:val="both"/>
      </w:pPr>
      <w:r w:rsidRPr="001E63BD">
        <w:rPr>
          <w:b/>
          <w:bCs/>
        </w:rPr>
        <w:t>5.</w:t>
      </w:r>
      <w:r>
        <w:t xml:space="preserve"> Encaminhar cópia integral da documentação referente às contratações das atrações artísticas do evento, incluindo contratos, pareceres jurídicos, notas de empenho, liquidações, comprovantes de pagamento, notas fiscais, justificativas das contratações e demais documentos administrativos relacionados às apresentações realizadas.</w:t>
      </w:r>
    </w:p>
    <w:p w14:paraId="3121B686" w14:textId="77777777" w:rsidR="003F7EEB" w:rsidRDefault="003F7EEB" w:rsidP="001E045D">
      <w:pPr>
        <w:pStyle w:val="NormalWeb"/>
        <w:spacing w:before="0" w:beforeAutospacing="0" w:after="0" w:afterAutospacing="0"/>
        <w:ind w:left="-142" w:firstLine="1560"/>
        <w:jc w:val="both"/>
      </w:pPr>
    </w:p>
    <w:p w14:paraId="75640FF6" w14:textId="77777777" w:rsidR="003F7EEB" w:rsidRDefault="00000000" w:rsidP="001E045D">
      <w:pPr>
        <w:pStyle w:val="NormalWeb"/>
        <w:spacing w:before="0" w:beforeAutospacing="0" w:after="0" w:afterAutospacing="0"/>
        <w:ind w:left="-142" w:firstLine="1560"/>
        <w:jc w:val="both"/>
      </w:pPr>
      <w:r w:rsidRPr="001E63BD">
        <w:rPr>
          <w:b/>
          <w:bCs/>
        </w:rPr>
        <w:t>6.</w:t>
      </w:r>
      <w:r>
        <w:t xml:space="preserve"> Informar a relação completa dos palestrantes participantes do evento, os critérios utilizados para sua seleção, os valores eventualmente pagos a título de cachê ou remuneração, bem como encaminhar a documentação relativa às despesas com passagens aéreas, hospedagens, alimentação, diárias, transporte terrestre, locação de veículos e quaisquer outras despesas custeadas pelo Município ou pela organização do evento em favor dos palestrantes oriundos de outros municípios ou estados.</w:t>
      </w:r>
    </w:p>
    <w:p w14:paraId="1AC5560B" w14:textId="77777777" w:rsidR="003F7EEB" w:rsidRDefault="003F7EEB" w:rsidP="001E045D">
      <w:pPr>
        <w:pStyle w:val="NormalWeb"/>
        <w:spacing w:before="0" w:beforeAutospacing="0" w:after="0" w:afterAutospacing="0"/>
        <w:ind w:left="-142" w:firstLine="1560"/>
        <w:jc w:val="both"/>
      </w:pPr>
    </w:p>
    <w:p w14:paraId="1F829946" w14:textId="77777777" w:rsidR="003F7EEB" w:rsidRDefault="00000000" w:rsidP="001E045D">
      <w:pPr>
        <w:pStyle w:val="NormalWeb"/>
        <w:spacing w:before="0" w:beforeAutospacing="0" w:after="0" w:afterAutospacing="0"/>
        <w:ind w:left="-142" w:firstLine="1560"/>
        <w:jc w:val="both"/>
      </w:pPr>
      <w:r w:rsidRPr="001E63BD">
        <w:rPr>
          <w:b/>
          <w:bCs/>
        </w:rPr>
        <w:t>7.</w:t>
      </w:r>
      <w:r>
        <w:t xml:space="preserve"> Informar a relação completa dos patrocinadores do evento, especificando a modalidade de cada patrocínio, o valor individual aportado, a forma de pagamento, as contrapartidas concedidas, a identificação dos responsáveis pelo recebimento dos recursos, a conta bancária utilizada, a destinação dos valores arrecadados e os critérios adotados para definição das cotas de patrocínio, encaminhando a correspondente prestação de contas.</w:t>
      </w:r>
    </w:p>
    <w:p w14:paraId="703ECB86" w14:textId="77777777" w:rsidR="003F7EEB" w:rsidRDefault="003F7EEB" w:rsidP="001E045D">
      <w:pPr>
        <w:pStyle w:val="NormalWeb"/>
        <w:spacing w:before="0" w:beforeAutospacing="0" w:after="0" w:afterAutospacing="0"/>
        <w:ind w:left="-142" w:firstLine="1560"/>
        <w:jc w:val="both"/>
      </w:pPr>
    </w:p>
    <w:p w14:paraId="3412BD41" w14:textId="77777777" w:rsidR="003F7EEB" w:rsidRDefault="00000000" w:rsidP="001E045D">
      <w:pPr>
        <w:pStyle w:val="NormalWeb"/>
        <w:spacing w:before="0" w:beforeAutospacing="0" w:after="0" w:afterAutospacing="0"/>
        <w:ind w:left="-142" w:firstLine="1560"/>
        <w:jc w:val="both"/>
      </w:pPr>
      <w:r w:rsidRPr="001E63BD">
        <w:rPr>
          <w:b/>
          <w:bCs/>
        </w:rPr>
        <w:t>8.</w:t>
      </w:r>
      <w:r>
        <w:t xml:space="preserve"> Encaminhar cópia integral da documentação referente à comissão organizadora do evento, incluindo o ato administrativo de criação, portarias de nomeação dos integrantes, atas das reuniões realizadas, pareceres técnicos, estudos técnicos preliminares, estudos de viabilidade econômica, estudos de impacto financeiro, cronogramas, planos de trabalho, relatórios técnicos e demais documentos produzidos no âmbito da organização do evento.</w:t>
      </w:r>
    </w:p>
    <w:p w14:paraId="4DF33DE7" w14:textId="77777777" w:rsidR="003F7EEB" w:rsidRDefault="003F7EEB" w:rsidP="001E045D">
      <w:pPr>
        <w:pStyle w:val="NormalWeb"/>
        <w:spacing w:before="0" w:beforeAutospacing="0" w:after="0" w:afterAutospacing="0"/>
        <w:ind w:left="-142" w:firstLine="1560"/>
        <w:jc w:val="both"/>
      </w:pPr>
    </w:p>
    <w:p w14:paraId="079AB837" w14:textId="77777777" w:rsidR="003F7EEB" w:rsidRDefault="00000000" w:rsidP="001E045D">
      <w:pPr>
        <w:pStyle w:val="NormalWeb"/>
        <w:spacing w:before="0" w:beforeAutospacing="0" w:after="0" w:afterAutospacing="0"/>
        <w:ind w:left="-142" w:firstLine="1560"/>
        <w:jc w:val="both"/>
      </w:pPr>
      <w:r w:rsidRPr="001E63BD">
        <w:rPr>
          <w:b/>
          <w:bCs/>
        </w:rPr>
        <w:t>9.</w:t>
      </w:r>
      <w:r>
        <w:t xml:space="preserve"> Informar se houve reuniões públicas ou institucionais destinadas à discussão da realização do evento, especificando quais entidades participaram, quais foram formalmente convidadas, quais sugestões foram apresentadas e encaminhando cópia dos convites, atas, listas de presença e demais registros das reuniões realizadas, esclarecendo especialmente se houve participação do Ministério Público, Câmara Municipal, ACES, CDL, CONDESS, Conselho Municipal de Turismo, sindicatos, cooperativas, associações empresariais e demais entidades representativas da sociedade civil organizada.</w:t>
      </w:r>
    </w:p>
    <w:p w14:paraId="5599BBAB" w14:textId="77777777" w:rsidR="003F7EEB" w:rsidRDefault="003F7EEB" w:rsidP="001E045D">
      <w:pPr>
        <w:pStyle w:val="NormalWeb"/>
        <w:spacing w:before="0" w:beforeAutospacing="0" w:after="0" w:afterAutospacing="0"/>
        <w:ind w:left="-142" w:firstLine="1560"/>
        <w:jc w:val="both"/>
      </w:pPr>
    </w:p>
    <w:p w14:paraId="05C176FA" w14:textId="77777777" w:rsidR="003F7EEB" w:rsidRDefault="00000000" w:rsidP="001E045D">
      <w:pPr>
        <w:pStyle w:val="NormalWeb"/>
        <w:spacing w:before="0" w:beforeAutospacing="0" w:after="0" w:afterAutospacing="0"/>
        <w:ind w:left="-142" w:firstLine="1560"/>
        <w:jc w:val="both"/>
      </w:pPr>
      <w:r w:rsidRPr="001E63BD">
        <w:rPr>
          <w:b/>
          <w:bCs/>
        </w:rPr>
        <w:t>10.</w:t>
      </w:r>
      <w:r>
        <w:t xml:space="preserve"> Informar se representantes do setor turístico local, incluindo hotéis, pousadas, restaurantes, bares, empresas de turismo e demais integrantes da cadeia produtiva do turismo participaram das discussões relativas ao planejamento e realização do evento, encaminhando a documentação comprobatória correspondente.</w:t>
      </w:r>
    </w:p>
    <w:p w14:paraId="69FDFEDA" w14:textId="77777777" w:rsidR="003F7EEB" w:rsidRDefault="003F7EEB" w:rsidP="001E045D">
      <w:pPr>
        <w:pStyle w:val="NormalWeb"/>
        <w:spacing w:before="0" w:beforeAutospacing="0" w:after="0" w:afterAutospacing="0"/>
        <w:ind w:left="-142" w:firstLine="1560"/>
        <w:jc w:val="both"/>
      </w:pPr>
    </w:p>
    <w:p w14:paraId="5026ED93" w14:textId="040ED3D5" w:rsidR="003F7EEB" w:rsidRDefault="00000000" w:rsidP="001E045D">
      <w:pPr>
        <w:pStyle w:val="NormalWeb"/>
        <w:spacing w:before="0" w:beforeAutospacing="0" w:after="0" w:afterAutospacing="0"/>
        <w:ind w:left="-142" w:firstLine="1560"/>
        <w:jc w:val="both"/>
      </w:pPr>
      <w:r w:rsidRPr="001E63BD">
        <w:rPr>
          <w:b/>
          <w:bCs/>
        </w:rPr>
        <w:t>11.</w:t>
      </w:r>
      <w:r>
        <w:t xml:space="preserve"> Encaminhar cópia integral do Plano Operacional de Segurança e Mobilidade elaborado para o evento, contendo o planejamento do fluxo de veículos, entrada e saída do público, plano de trânsito, atuação da Polícia Militar, Corpo de Bombeiros Militar, Polícia Rodoviária Federal, concessionária responsável pela BR-163, atendimento médico, ambulâncias, rotas de evacuação, estudos de capacidade das vias de acesso e demais medidas previstas para garantia </w:t>
      </w:r>
      <w:r w:rsidR="00D640A7">
        <w:t>da segurança dos participantes.</w:t>
      </w:r>
    </w:p>
    <w:p w14:paraId="00750E54" w14:textId="77777777" w:rsidR="003F7EEB" w:rsidRDefault="003F7EEB" w:rsidP="001E045D">
      <w:pPr>
        <w:pStyle w:val="NormalWeb"/>
        <w:spacing w:before="0" w:beforeAutospacing="0" w:after="0" w:afterAutospacing="0"/>
        <w:ind w:left="-142" w:firstLine="1560"/>
        <w:jc w:val="both"/>
      </w:pPr>
    </w:p>
    <w:p w14:paraId="25B34B8A" w14:textId="77777777" w:rsidR="003F7EEB" w:rsidRDefault="00000000" w:rsidP="001E045D">
      <w:pPr>
        <w:pStyle w:val="NormalWeb"/>
        <w:spacing w:before="0" w:beforeAutospacing="0" w:after="0" w:afterAutospacing="0"/>
        <w:ind w:left="-142" w:firstLine="1560"/>
        <w:jc w:val="both"/>
      </w:pPr>
      <w:r w:rsidRPr="001E63BD">
        <w:rPr>
          <w:b/>
          <w:bCs/>
        </w:rPr>
        <w:t>12.</w:t>
      </w:r>
      <w:r>
        <w:t xml:space="preserve"> Informar se houve subcontratações decorrentes do contrato firmado com a empresa organizadora, encaminhando a relação completa das empresas subcontratadas, respectivos objetos, valores contratados, documentos comprobatórios e critérios utilizados para sua seleção.</w:t>
      </w:r>
    </w:p>
    <w:p w14:paraId="6A65A840" w14:textId="77777777" w:rsidR="003F7EEB" w:rsidRDefault="003F7EEB" w:rsidP="001E045D">
      <w:pPr>
        <w:pStyle w:val="NormalWeb"/>
        <w:spacing w:before="0" w:beforeAutospacing="0" w:after="0" w:afterAutospacing="0"/>
        <w:ind w:left="-142" w:firstLine="1560"/>
        <w:jc w:val="both"/>
      </w:pPr>
    </w:p>
    <w:p w14:paraId="58F490A7" w14:textId="5C2567CD" w:rsidR="003F7EEB" w:rsidRDefault="00000000" w:rsidP="001E045D">
      <w:pPr>
        <w:pStyle w:val="NormalWeb"/>
        <w:spacing w:before="0" w:beforeAutospacing="0" w:after="0" w:afterAutospacing="0"/>
        <w:ind w:left="-142" w:firstLine="1560"/>
        <w:jc w:val="both"/>
      </w:pPr>
      <w:r w:rsidRPr="001E63BD">
        <w:rPr>
          <w:b/>
          <w:bCs/>
        </w:rPr>
        <w:t>13.</w:t>
      </w:r>
      <w:r>
        <w:t xml:space="preserve"> Caso a empresa DataAgro tenha participado da organização, coordenação, execução financeira ou operacional do evento, encaminhar todos os documentos relacionados à sua atuação, incluindo contratos firmados com o Município, plano de execução, relação de fornecedores, relação de prestadores de serviços, planilhas financeiras, comprovantes de pagamentos realizados, notas fiscais e critérios adotados para contratação de fornecedores e prestadores de serviços.</w:t>
      </w:r>
    </w:p>
    <w:p w14:paraId="395E4051" w14:textId="77777777" w:rsidR="003F7EEB" w:rsidRDefault="003F7EEB" w:rsidP="001E045D">
      <w:pPr>
        <w:pStyle w:val="NormalWeb"/>
        <w:spacing w:before="0" w:beforeAutospacing="0" w:after="0" w:afterAutospacing="0"/>
        <w:ind w:left="-142" w:firstLine="1560"/>
        <w:jc w:val="both"/>
      </w:pPr>
    </w:p>
    <w:p w14:paraId="6FD6419C" w14:textId="65A0929C" w:rsidR="003F7EEB" w:rsidRDefault="00000000" w:rsidP="001E045D">
      <w:pPr>
        <w:pStyle w:val="NormalWeb"/>
        <w:spacing w:before="0" w:beforeAutospacing="0" w:after="0" w:afterAutospacing="0"/>
        <w:ind w:left="-142" w:firstLine="1560"/>
        <w:jc w:val="both"/>
      </w:pPr>
      <w:r w:rsidRPr="001E63BD">
        <w:rPr>
          <w:b/>
          <w:bCs/>
        </w:rPr>
        <w:t>14.</w:t>
      </w:r>
      <w:r>
        <w:t xml:space="preserve"> Informar </w:t>
      </w:r>
      <w:r w:rsidR="006F0FC5">
        <w:t>quais foram os responsáveis</w:t>
      </w:r>
      <w:r>
        <w:t xml:space="preserve"> pela exploração comercial dos camarotes, áreas VIP, comercialização de bebidas, comercialização de alimentos e demais espaços comerciais do evento, encaminhando os respectivos procedimentos administrativos, editais, chamamentos públicos, credenciamentos, licitações, permissões, autorizações, contratos firmados, critérios utilizados para seleção dos exploradores, valores arrecadados, contrapartidas financeiras e destinação dos recursos obtidos.</w:t>
      </w:r>
    </w:p>
    <w:p w14:paraId="099FE3E1" w14:textId="77777777" w:rsidR="003F7EEB" w:rsidRDefault="003F7EEB" w:rsidP="001E045D">
      <w:pPr>
        <w:pStyle w:val="NormalWeb"/>
        <w:spacing w:before="0" w:beforeAutospacing="0" w:after="0" w:afterAutospacing="0"/>
        <w:ind w:left="-142" w:firstLine="1560"/>
        <w:jc w:val="both"/>
      </w:pPr>
    </w:p>
    <w:p w14:paraId="55F5D8EC" w14:textId="77777777" w:rsidR="003F7EEB" w:rsidRDefault="00000000" w:rsidP="001E045D">
      <w:pPr>
        <w:pStyle w:val="NormalWeb"/>
        <w:spacing w:before="0" w:beforeAutospacing="0" w:after="0" w:afterAutospacing="0"/>
        <w:ind w:left="-142" w:firstLine="1560"/>
        <w:jc w:val="both"/>
      </w:pPr>
      <w:r w:rsidRPr="00335E87">
        <w:rPr>
          <w:b/>
          <w:bCs/>
        </w:rPr>
        <w:t>15.</w:t>
      </w:r>
      <w:r>
        <w:t xml:space="preserve"> Encaminhar planilha consolidada contendo todas as despesas relacionadas ao GAFFFF Sorriso 2026, discriminando, para cada contratação, o fornecedor, objeto contratado, valor contratado, valor empenhado, valor liquidado, valor efetivamente pago, número do empenho, número da nota fiscal, fonte dos recursos e secretaria responsável pela despesa, bem como planilha consolidada contendo todas as receitas eventualmente obtidas com patrocínios, camarotes, áreas VIP, locação de espaços, comercialização de bebidas, comercialização de alimentos e demais receitas vinculadas ao evento.</w:t>
      </w:r>
    </w:p>
    <w:p w14:paraId="538FB9B0" w14:textId="77777777" w:rsidR="003F7EEB" w:rsidRDefault="003F7EEB" w:rsidP="001E045D">
      <w:pPr>
        <w:pStyle w:val="NormalWeb"/>
        <w:spacing w:before="0" w:beforeAutospacing="0" w:after="0" w:afterAutospacing="0"/>
        <w:ind w:left="-142" w:firstLine="1560"/>
        <w:jc w:val="both"/>
      </w:pPr>
    </w:p>
    <w:p w14:paraId="4BD37A9D" w14:textId="220C0A5A" w:rsidR="003F7EEB" w:rsidRDefault="00000000" w:rsidP="001E045D">
      <w:pPr>
        <w:pStyle w:val="NormalWeb"/>
        <w:spacing w:before="0" w:beforeAutospacing="0" w:after="0" w:afterAutospacing="0"/>
        <w:ind w:left="-142" w:firstLine="1560"/>
        <w:jc w:val="both"/>
      </w:pPr>
      <w:r w:rsidRPr="00335E87">
        <w:rPr>
          <w:b/>
          <w:bCs/>
        </w:rPr>
        <w:t>16.</w:t>
      </w:r>
      <w:r>
        <w:t xml:space="preserve"> Informar os nomes dos servidores designados para exercer a gestão e fiscalização dos contratos relacionados ao evento, especificando a função desempenhada por cada um, encaminhando cópia das respectivas portarias de designação, bem como dos relatórios de fiscalização produzidos até a presente data.</w:t>
      </w:r>
    </w:p>
    <w:p w14:paraId="42F5E13B" w14:textId="6DCE79A9" w:rsidR="006F0FC5" w:rsidRDefault="006F0FC5" w:rsidP="001E045D">
      <w:pPr>
        <w:pStyle w:val="NormalWeb"/>
        <w:spacing w:before="0" w:beforeAutospacing="0" w:after="0" w:afterAutospacing="0"/>
        <w:ind w:left="-142" w:firstLine="1560"/>
        <w:jc w:val="both"/>
      </w:pPr>
    </w:p>
    <w:p w14:paraId="251E3172" w14:textId="6344928E" w:rsidR="006F0FC5" w:rsidRDefault="00000000" w:rsidP="001E045D">
      <w:pPr>
        <w:pStyle w:val="NormalWeb"/>
        <w:spacing w:before="0" w:beforeAutospacing="0" w:after="0" w:afterAutospacing="0"/>
        <w:ind w:left="-142" w:firstLine="1560"/>
        <w:jc w:val="both"/>
      </w:pPr>
      <w:r w:rsidRPr="00335E87">
        <w:rPr>
          <w:b/>
          <w:bCs/>
        </w:rPr>
        <w:t>17.</w:t>
      </w:r>
      <w:r w:rsidRPr="006F0FC5">
        <w:t xml:space="preserve"> Informar se o procedimento administrativo relativo à realização do evento GAFFFF Sorriso 2026 foi submetido à análise da Controladoria Interna do Município e, em caso positivo, encaminhar cópia integral dos pareceres, manifestações técnicas, relatórios, recomendações, despachos e demais documentos emitidos pelo órgão de controle interno, bem como informar se as recomendações eventualmente formuladas foram integralmente atendidas pelos órgãos responsáveis, encaminhando os documentos comprobatórios correspondentes.</w:t>
      </w:r>
    </w:p>
    <w:p w14:paraId="0B13C589" w14:textId="77777777" w:rsidR="003F7EEB" w:rsidRDefault="003F7EEB" w:rsidP="001E045D">
      <w:pPr>
        <w:pStyle w:val="NormalWeb"/>
        <w:spacing w:before="0" w:beforeAutospacing="0" w:after="0" w:afterAutospacing="0"/>
        <w:ind w:left="-142" w:firstLine="1560"/>
        <w:jc w:val="both"/>
      </w:pPr>
    </w:p>
    <w:p w14:paraId="108DCCD9" w14:textId="2CDAA9C0" w:rsidR="003F7EEB" w:rsidRDefault="00000000" w:rsidP="001E045D">
      <w:pPr>
        <w:pStyle w:val="NormalWeb"/>
        <w:spacing w:before="0" w:beforeAutospacing="0" w:after="0" w:afterAutospacing="0"/>
        <w:ind w:left="-142" w:firstLine="1560"/>
        <w:jc w:val="both"/>
      </w:pPr>
      <w:r w:rsidRPr="00335E87">
        <w:rPr>
          <w:b/>
          <w:bCs/>
        </w:rPr>
        <w:t>1</w:t>
      </w:r>
      <w:r w:rsidR="006F0FC5" w:rsidRPr="00335E87">
        <w:rPr>
          <w:b/>
          <w:bCs/>
        </w:rPr>
        <w:t>8</w:t>
      </w:r>
      <w:r w:rsidRPr="00335E87">
        <w:rPr>
          <w:b/>
          <w:bCs/>
        </w:rPr>
        <w:t>.</w:t>
      </w:r>
      <w:r>
        <w:t xml:space="preserve"> Informar se já foi elaborada prestação de contas parcial ou final referente ao evento e, em caso positivo, encaminhar cópia integral da documentação produzida.</w:t>
      </w:r>
    </w:p>
    <w:p w14:paraId="2AF85D87" w14:textId="77777777" w:rsidR="003F7EEB" w:rsidRDefault="003F7EEB" w:rsidP="001E045D">
      <w:pPr>
        <w:pStyle w:val="NormalWeb"/>
        <w:spacing w:before="0" w:beforeAutospacing="0" w:after="0" w:afterAutospacing="0"/>
        <w:ind w:left="-142" w:firstLine="1560"/>
        <w:jc w:val="both"/>
      </w:pPr>
    </w:p>
    <w:p w14:paraId="4847B658" w14:textId="1528BC78" w:rsidR="00690393" w:rsidRPr="000E2E08" w:rsidRDefault="00000000" w:rsidP="003F7EEB">
      <w:pPr>
        <w:pStyle w:val="NormalWeb"/>
        <w:spacing w:before="0" w:beforeAutospacing="0" w:after="0" w:afterAutospacing="0"/>
        <w:ind w:firstLine="1418"/>
        <w:jc w:val="both"/>
      </w:pPr>
      <w:r>
        <w:t>Considerando que as informações e documentos ora requeridos são indispensáveis ao exercício da função constitucional de fiscalização atribuída ao Poder Legislativo Municipal, possibilitando o acompanhamento da correta aplicação dos recursos públicos empregados na realização do evento, bem como conferindo transparência aos atos administrativos praticados pela Administração Pública.</w:t>
      </w:r>
    </w:p>
    <w:p w14:paraId="6D50AE3C" w14:textId="46B0E611" w:rsidR="00690393" w:rsidRDefault="00690393" w:rsidP="003F7EEB">
      <w:pPr>
        <w:ind w:firstLine="1418"/>
        <w:jc w:val="both"/>
        <w:rPr>
          <w:sz w:val="24"/>
          <w:szCs w:val="24"/>
        </w:rPr>
      </w:pPr>
    </w:p>
    <w:p w14:paraId="3C155D2C" w14:textId="77777777" w:rsidR="00FD7641" w:rsidRPr="000E2E08" w:rsidRDefault="00FD7641" w:rsidP="003F7EEB">
      <w:pPr>
        <w:ind w:firstLine="1418"/>
        <w:jc w:val="both"/>
        <w:rPr>
          <w:sz w:val="24"/>
          <w:szCs w:val="24"/>
        </w:rPr>
      </w:pPr>
    </w:p>
    <w:p w14:paraId="569AA46A" w14:textId="54B6093D" w:rsidR="00D264B9" w:rsidRPr="000E2E08" w:rsidRDefault="00000000" w:rsidP="000F00B4">
      <w:pPr>
        <w:ind w:firstLine="1418"/>
        <w:jc w:val="both"/>
        <w:rPr>
          <w:sz w:val="24"/>
          <w:szCs w:val="24"/>
        </w:rPr>
      </w:pPr>
      <w:r w:rsidRPr="000E2E08">
        <w:rPr>
          <w:sz w:val="24"/>
          <w:szCs w:val="24"/>
        </w:rPr>
        <w:t xml:space="preserve">Câmara Municipal de Sorriso, Estado de Mato Grosso, </w:t>
      </w:r>
      <w:r w:rsidR="00335E87">
        <w:rPr>
          <w:sz w:val="24"/>
          <w:szCs w:val="24"/>
        </w:rPr>
        <w:t>04</w:t>
      </w:r>
      <w:r w:rsidRPr="000E2E08">
        <w:rPr>
          <w:sz w:val="24"/>
          <w:szCs w:val="24"/>
        </w:rPr>
        <w:t xml:space="preserve"> de </w:t>
      </w:r>
      <w:r w:rsidR="00AD48A9">
        <w:rPr>
          <w:sz w:val="24"/>
          <w:szCs w:val="24"/>
        </w:rPr>
        <w:t>agosto</w:t>
      </w:r>
      <w:r w:rsidRPr="000E2E08">
        <w:rPr>
          <w:sz w:val="24"/>
          <w:szCs w:val="24"/>
        </w:rPr>
        <w:t xml:space="preserve"> de 202</w:t>
      </w:r>
      <w:r w:rsidR="00D06E42" w:rsidRPr="000E2E08">
        <w:rPr>
          <w:sz w:val="24"/>
          <w:szCs w:val="24"/>
        </w:rPr>
        <w:t>6</w:t>
      </w:r>
      <w:r w:rsidRPr="000E2E08">
        <w:rPr>
          <w:sz w:val="24"/>
          <w:szCs w:val="24"/>
        </w:rPr>
        <w:t>.</w:t>
      </w:r>
    </w:p>
    <w:p w14:paraId="5DB5AC3A" w14:textId="1D9D2868" w:rsidR="00AE04B9" w:rsidRPr="000E2E08" w:rsidRDefault="00AE04B9" w:rsidP="000F00B4">
      <w:pPr>
        <w:ind w:firstLine="1418"/>
        <w:jc w:val="both"/>
        <w:rPr>
          <w:sz w:val="24"/>
          <w:szCs w:val="24"/>
        </w:rPr>
      </w:pPr>
    </w:p>
    <w:p w14:paraId="31C06665" w14:textId="692C0ACE" w:rsidR="00E36D1D" w:rsidRPr="000E2E08" w:rsidRDefault="00E36D1D" w:rsidP="000F00B4">
      <w:pPr>
        <w:ind w:firstLine="1418"/>
        <w:jc w:val="both"/>
        <w:rPr>
          <w:sz w:val="24"/>
          <w:szCs w:val="24"/>
        </w:rPr>
      </w:pPr>
    </w:p>
    <w:p w14:paraId="59A75FC5" w14:textId="77777777" w:rsidR="00372BB0" w:rsidRPr="000E2E08" w:rsidRDefault="00372BB0" w:rsidP="000F00B4">
      <w:pPr>
        <w:ind w:firstLine="1418"/>
        <w:jc w:val="both"/>
        <w:rPr>
          <w:sz w:val="24"/>
          <w:szCs w:val="24"/>
        </w:rPr>
      </w:pPr>
    </w:p>
    <w:p w14:paraId="58A6B7C7" w14:textId="503FAA2F" w:rsidR="00D06E42" w:rsidRDefault="00D06E42" w:rsidP="000F00B4">
      <w:pPr>
        <w:ind w:firstLine="1418"/>
        <w:jc w:val="both"/>
        <w:rPr>
          <w:sz w:val="24"/>
          <w:szCs w:val="24"/>
        </w:rPr>
      </w:pPr>
    </w:p>
    <w:p w14:paraId="3570BA8C" w14:textId="77777777" w:rsidR="00195085" w:rsidRPr="000E2E08" w:rsidRDefault="00195085" w:rsidP="000F00B4">
      <w:pPr>
        <w:ind w:firstLine="1418"/>
        <w:jc w:val="both"/>
        <w:rPr>
          <w:sz w:val="24"/>
          <w:szCs w:val="24"/>
        </w:rPr>
      </w:pPr>
    </w:p>
    <w:tbl>
      <w:tblPr>
        <w:tblW w:w="1226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655"/>
        <w:gridCol w:w="3441"/>
        <w:gridCol w:w="2909"/>
      </w:tblGrid>
      <w:tr w:rsidR="00DB5782" w14:paraId="180D0B5B" w14:textId="77777777" w:rsidTr="00195085">
        <w:trPr>
          <w:trHeight w:val="1952"/>
        </w:trPr>
        <w:tc>
          <w:tcPr>
            <w:tcW w:w="3261" w:type="dxa"/>
            <w:tcBorders>
              <w:top w:val="nil"/>
              <w:left w:val="nil"/>
              <w:bottom w:val="nil"/>
              <w:right w:val="nil"/>
            </w:tcBorders>
          </w:tcPr>
          <w:p w14:paraId="1669E0D4" w14:textId="77777777" w:rsidR="00195085" w:rsidRPr="00A84C9E" w:rsidRDefault="00000000" w:rsidP="00614D8B">
            <w:pPr>
              <w:tabs>
                <w:tab w:val="left" w:pos="1134"/>
              </w:tabs>
              <w:jc w:val="center"/>
              <w:rPr>
                <w:b/>
                <w:bCs/>
                <w:sz w:val="24"/>
                <w:szCs w:val="24"/>
              </w:rPr>
            </w:pPr>
            <w:r w:rsidRPr="00A84C9E">
              <w:rPr>
                <w:b/>
                <w:bCs/>
                <w:sz w:val="24"/>
                <w:szCs w:val="24"/>
              </w:rPr>
              <w:t>PROFª SILVANA PERIN Vereadora MDB</w:t>
            </w:r>
          </w:p>
          <w:p w14:paraId="76E2DE8F" w14:textId="77777777" w:rsidR="00195085" w:rsidRPr="00A84C9E" w:rsidRDefault="00195085" w:rsidP="00614D8B">
            <w:pPr>
              <w:tabs>
                <w:tab w:val="left" w:pos="1134"/>
              </w:tabs>
              <w:jc w:val="center"/>
              <w:rPr>
                <w:b/>
                <w:bCs/>
                <w:sz w:val="24"/>
                <w:szCs w:val="24"/>
              </w:rPr>
            </w:pPr>
          </w:p>
        </w:tc>
        <w:tc>
          <w:tcPr>
            <w:tcW w:w="2655" w:type="dxa"/>
            <w:tcBorders>
              <w:top w:val="nil"/>
              <w:left w:val="nil"/>
              <w:bottom w:val="nil"/>
              <w:right w:val="nil"/>
            </w:tcBorders>
          </w:tcPr>
          <w:p w14:paraId="788100F7" w14:textId="77777777" w:rsidR="00195085" w:rsidRPr="00A84C9E" w:rsidRDefault="00000000" w:rsidP="00614D8B">
            <w:pPr>
              <w:tabs>
                <w:tab w:val="left" w:pos="1134"/>
              </w:tabs>
              <w:jc w:val="center"/>
              <w:rPr>
                <w:b/>
                <w:bCs/>
                <w:sz w:val="24"/>
                <w:szCs w:val="24"/>
              </w:rPr>
            </w:pPr>
            <w:r w:rsidRPr="00A84C9E">
              <w:rPr>
                <w:b/>
                <w:bCs/>
                <w:sz w:val="24"/>
                <w:szCs w:val="24"/>
              </w:rPr>
              <w:t>JANE DELALIBERA</w:t>
            </w:r>
          </w:p>
          <w:p w14:paraId="080F0F07" w14:textId="77777777" w:rsidR="00195085" w:rsidRPr="00A84C9E" w:rsidRDefault="00000000" w:rsidP="00614D8B">
            <w:pPr>
              <w:tabs>
                <w:tab w:val="left" w:pos="1134"/>
              </w:tabs>
              <w:jc w:val="center"/>
              <w:rPr>
                <w:b/>
                <w:bCs/>
                <w:sz w:val="24"/>
                <w:szCs w:val="24"/>
              </w:rPr>
            </w:pPr>
            <w:r w:rsidRPr="00A84C9E">
              <w:rPr>
                <w:b/>
                <w:bCs/>
                <w:sz w:val="24"/>
                <w:szCs w:val="24"/>
              </w:rPr>
              <w:t>Vereadora PL</w:t>
            </w:r>
          </w:p>
        </w:tc>
        <w:tc>
          <w:tcPr>
            <w:tcW w:w="3441" w:type="dxa"/>
            <w:tcBorders>
              <w:top w:val="nil"/>
              <w:left w:val="nil"/>
              <w:bottom w:val="nil"/>
              <w:right w:val="nil"/>
            </w:tcBorders>
          </w:tcPr>
          <w:p w14:paraId="5AE29C38" w14:textId="77777777" w:rsidR="00195085" w:rsidRDefault="00000000" w:rsidP="00195085">
            <w:pPr>
              <w:tabs>
                <w:tab w:val="left" w:pos="597"/>
                <w:tab w:val="left" w:pos="2015"/>
                <w:tab w:val="left" w:pos="2582"/>
              </w:tabs>
              <w:ind w:left="-392" w:right="103"/>
              <w:jc w:val="center"/>
              <w:rPr>
                <w:b/>
                <w:bCs/>
                <w:sz w:val="24"/>
                <w:szCs w:val="24"/>
              </w:rPr>
            </w:pPr>
            <w:r w:rsidRPr="00A84C9E">
              <w:rPr>
                <w:b/>
                <w:bCs/>
                <w:sz w:val="24"/>
                <w:szCs w:val="24"/>
              </w:rPr>
              <w:t>ADIR CUNICO</w:t>
            </w:r>
          </w:p>
          <w:p w14:paraId="01ECCF2C" w14:textId="700DC244" w:rsidR="00195085" w:rsidRPr="00A84C9E" w:rsidRDefault="00000000" w:rsidP="00195085">
            <w:pPr>
              <w:tabs>
                <w:tab w:val="left" w:pos="597"/>
                <w:tab w:val="left" w:pos="2015"/>
                <w:tab w:val="left" w:pos="2582"/>
              </w:tabs>
              <w:ind w:left="-392" w:right="103"/>
              <w:jc w:val="center"/>
              <w:rPr>
                <w:b/>
                <w:bCs/>
                <w:sz w:val="24"/>
                <w:szCs w:val="24"/>
              </w:rPr>
            </w:pPr>
            <w:r w:rsidRPr="00A84C9E">
              <w:rPr>
                <w:b/>
                <w:bCs/>
                <w:sz w:val="24"/>
                <w:szCs w:val="24"/>
              </w:rPr>
              <w:t>Vereador NOVO</w:t>
            </w:r>
          </w:p>
        </w:tc>
        <w:tc>
          <w:tcPr>
            <w:tcW w:w="2909" w:type="dxa"/>
            <w:tcBorders>
              <w:top w:val="nil"/>
              <w:left w:val="nil"/>
              <w:bottom w:val="nil"/>
              <w:right w:val="nil"/>
            </w:tcBorders>
          </w:tcPr>
          <w:p w14:paraId="1757A2CB" w14:textId="76CDCA21" w:rsidR="00195085" w:rsidRPr="00A84C9E" w:rsidRDefault="00195085" w:rsidP="00614D8B">
            <w:pPr>
              <w:tabs>
                <w:tab w:val="left" w:pos="597"/>
                <w:tab w:val="left" w:pos="2015"/>
                <w:tab w:val="left" w:pos="2582"/>
              </w:tabs>
              <w:ind w:left="-392"/>
              <w:jc w:val="center"/>
              <w:rPr>
                <w:b/>
                <w:bCs/>
                <w:sz w:val="24"/>
                <w:szCs w:val="24"/>
              </w:rPr>
            </w:pPr>
          </w:p>
        </w:tc>
      </w:tr>
    </w:tbl>
    <w:p w14:paraId="50F7F63E" w14:textId="77777777" w:rsidR="00E36D1D" w:rsidRPr="000E2E08" w:rsidRDefault="00E36D1D" w:rsidP="000F00B4">
      <w:pPr>
        <w:ind w:firstLine="1418"/>
        <w:jc w:val="both"/>
        <w:rPr>
          <w:sz w:val="24"/>
          <w:szCs w:val="24"/>
        </w:rPr>
      </w:pPr>
    </w:p>
    <w:p w14:paraId="38550EBF" w14:textId="157BE23B" w:rsidR="0035315E" w:rsidRPr="000E2E08" w:rsidRDefault="0035315E" w:rsidP="000F00B4">
      <w:pPr>
        <w:ind w:firstLine="1418"/>
        <w:jc w:val="both"/>
        <w:rPr>
          <w:sz w:val="24"/>
          <w:szCs w:val="24"/>
        </w:rPr>
      </w:pPr>
    </w:p>
    <w:p w14:paraId="2568EE7D" w14:textId="10F625F9" w:rsidR="00DC0A4F" w:rsidRPr="000E2E08" w:rsidRDefault="00DC0A4F" w:rsidP="000F00B4">
      <w:pPr>
        <w:jc w:val="both"/>
        <w:rPr>
          <w:sz w:val="24"/>
          <w:szCs w:val="24"/>
        </w:rPr>
      </w:pPr>
    </w:p>
    <w:sectPr w:rsidR="00DC0A4F" w:rsidRPr="000E2E08" w:rsidSect="00C8142C">
      <w:footerReference w:type="default" r:id="rId7"/>
      <w:pgSz w:w="11906" w:h="16838"/>
      <w:pgMar w:top="2977" w:right="1274" w:bottom="1276" w:left="1560"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92C81" w14:textId="77777777" w:rsidR="00127CC4" w:rsidRDefault="00127CC4" w:rsidP="00335E87">
      <w:r>
        <w:separator/>
      </w:r>
    </w:p>
  </w:endnote>
  <w:endnote w:type="continuationSeparator" w:id="0">
    <w:p w14:paraId="5135D0F1" w14:textId="77777777" w:rsidR="00127CC4" w:rsidRDefault="00127CC4" w:rsidP="00335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277866"/>
      <w:docPartObj>
        <w:docPartGallery w:val="Page Numbers (Bottom of Page)"/>
        <w:docPartUnique/>
      </w:docPartObj>
    </w:sdtPr>
    <w:sdtContent>
      <w:sdt>
        <w:sdtPr>
          <w:id w:val="-1769616900"/>
          <w:docPartObj>
            <w:docPartGallery w:val="Page Numbers (Top of Page)"/>
            <w:docPartUnique/>
          </w:docPartObj>
        </w:sdtPr>
        <w:sdtContent>
          <w:p w14:paraId="48961547" w14:textId="275EDBA7" w:rsidR="00335E87" w:rsidRPr="00335E87" w:rsidRDefault="00335E87" w:rsidP="00335E87">
            <w:pPr>
              <w:pStyle w:val="Rodap"/>
              <w:ind w:right="-711"/>
              <w:jc w:val="right"/>
            </w:pPr>
            <w:r w:rsidRPr="00335E87">
              <w:t xml:space="preserve">Página </w:t>
            </w:r>
            <w:r w:rsidRPr="00335E87">
              <w:rPr>
                <w:b/>
                <w:bCs/>
              </w:rPr>
              <w:fldChar w:fldCharType="begin"/>
            </w:r>
            <w:r w:rsidRPr="00335E87">
              <w:rPr>
                <w:b/>
                <w:bCs/>
              </w:rPr>
              <w:instrText>PAGE</w:instrText>
            </w:r>
            <w:r w:rsidRPr="00335E87">
              <w:rPr>
                <w:b/>
                <w:bCs/>
              </w:rPr>
              <w:fldChar w:fldCharType="separate"/>
            </w:r>
            <w:r w:rsidRPr="00335E87">
              <w:rPr>
                <w:b/>
                <w:bCs/>
              </w:rPr>
              <w:t>2</w:t>
            </w:r>
            <w:r w:rsidRPr="00335E87">
              <w:rPr>
                <w:b/>
                <w:bCs/>
              </w:rPr>
              <w:fldChar w:fldCharType="end"/>
            </w:r>
            <w:r w:rsidRPr="00335E87">
              <w:t xml:space="preserve"> de </w:t>
            </w:r>
            <w:r w:rsidRPr="00335E87">
              <w:rPr>
                <w:b/>
                <w:bCs/>
              </w:rPr>
              <w:fldChar w:fldCharType="begin"/>
            </w:r>
            <w:r w:rsidRPr="00335E87">
              <w:rPr>
                <w:b/>
                <w:bCs/>
              </w:rPr>
              <w:instrText>NUMPAGES</w:instrText>
            </w:r>
            <w:r w:rsidRPr="00335E87">
              <w:rPr>
                <w:b/>
                <w:bCs/>
              </w:rPr>
              <w:fldChar w:fldCharType="separate"/>
            </w:r>
            <w:r w:rsidRPr="00335E87">
              <w:rPr>
                <w:b/>
                <w:bCs/>
              </w:rPr>
              <w:t>2</w:t>
            </w:r>
            <w:r w:rsidRPr="00335E87">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E0895" w14:textId="77777777" w:rsidR="00127CC4" w:rsidRDefault="00127CC4" w:rsidP="00335E87">
      <w:r>
        <w:separator/>
      </w:r>
    </w:p>
  </w:footnote>
  <w:footnote w:type="continuationSeparator" w:id="0">
    <w:p w14:paraId="292DF1D5" w14:textId="77777777" w:rsidR="00127CC4" w:rsidRDefault="00127CC4" w:rsidP="00335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7676"/>
    <w:multiLevelType w:val="hybridMultilevel"/>
    <w:tmpl w:val="A9D290D4"/>
    <w:lvl w:ilvl="0" w:tplc="753E4970">
      <w:start w:val="1"/>
      <w:numFmt w:val="bullet"/>
      <w:lvlText w:val=""/>
      <w:lvlJc w:val="left"/>
      <w:pPr>
        <w:ind w:left="2138" w:hanging="360"/>
      </w:pPr>
      <w:rPr>
        <w:rFonts w:ascii="Symbol" w:hAnsi="Symbol" w:hint="default"/>
      </w:rPr>
    </w:lvl>
    <w:lvl w:ilvl="1" w:tplc="B3F44510" w:tentative="1">
      <w:start w:val="1"/>
      <w:numFmt w:val="bullet"/>
      <w:lvlText w:val="o"/>
      <w:lvlJc w:val="left"/>
      <w:pPr>
        <w:ind w:left="2858" w:hanging="360"/>
      </w:pPr>
      <w:rPr>
        <w:rFonts w:ascii="Courier New" w:hAnsi="Courier New" w:cs="Courier New" w:hint="default"/>
      </w:rPr>
    </w:lvl>
    <w:lvl w:ilvl="2" w:tplc="E01E84F6" w:tentative="1">
      <w:start w:val="1"/>
      <w:numFmt w:val="bullet"/>
      <w:lvlText w:val=""/>
      <w:lvlJc w:val="left"/>
      <w:pPr>
        <w:ind w:left="3578" w:hanging="360"/>
      </w:pPr>
      <w:rPr>
        <w:rFonts w:ascii="Wingdings" w:hAnsi="Wingdings" w:hint="default"/>
      </w:rPr>
    </w:lvl>
    <w:lvl w:ilvl="3" w:tplc="614AE836" w:tentative="1">
      <w:start w:val="1"/>
      <w:numFmt w:val="bullet"/>
      <w:lvlText w:val=""/>
      <w:lvlJc w:val="left"/>
      <w:pPr>
        <w:ind w:left="4298" w:hanging="360"/>
      </w:pPr>
      <w:rPr>
        <w:rFonts w:ascii="Symbol" w:hAnsi="Symbol" w:hint="default"/>
      </w:rPr>
    </w:lvl>
    <w:lvl w:ilvl="4" w:tplc="1A0CC396" w:tentative="1">
      <w:start w:val="1"/>
      <w:numFmt w:val="bullet"/>
      <w:lvlText w:val="o"/>
      <w:lvlJc w:val="left"/>
      <w:pPr>
        <w:ind w:left="5018" w:hanging="360"/>
      </w:pPr>
      <w:rPr>
        <w:rFonts w:ascii="Courier New" w:hAnsi="Courier New" w:cs="Courier New" w:hint="default"/>
      </w:rPr>
    </w:lvl>
    <w:lvl w:ilvl="5" w:tplc="080E3E48" w:tentative="1">
      <w:start w:val="1"/>
      <w:numFmt w:val="bullet"/>
      <w:lvlText w:val=""/>
      <w:lvlJc w:val="left"/>
      <w:pPr>
        <w:ind w:left="5738" w:hanging="360"/>
      </w:pPr>
      <w:rPr>
        <w:rFonts w:ascii="Wingdings" w:hAnsi="Wingdings" w:hint="default"/>
      </w:rPr>
    </w:lvl>
    <w:lvl w:ilvl="6" w:tplc="C2A6E0FE" w:tentative="1">
      <w:start w:val="1"/>
      <w:numFmt w:val="bullet"/>
      <w:lvlText w:val=""/>
      <w:lvlJc w:val="left"/>
      <w:pPr>
        <w:ind w:left="6458" w:hanging="360"/>
      </w:pPr>
      <w:rPr>
        <w:rFonts w:ascii="Symbol" w:hAnsi="Symbol" w:hint="default"/>
      </w:rPr>
    </w:lvl>
    <w:lvl w:ilvl="7" w:tplc="1802477A" w:tentative="1">
      <w:start w:val="1"/>
      <w:numFmt w:val="bullet"/>
      <w:lvlText w:val="o"/>
      <w:lvlJc w:val="left"/>
      <w:pPr>
        <w:ind w:left="7178" w:hanging="360"/>
      </w:pPr>
      <w:rPr>
        <w:rFonts w:ascii="Courier New" w:hAnsi="Courier New" w:cs="Courier New" w:hint="default"/>
      </w:rPr>
    </w:lvl>
    <w:lvl w:ilvl="8" w:tplc="9DEA8F74" w:tentative="1">
      <w:start w:val="1"/>
      <w:numFmt w:val="bullet"/>
      <w:lvlText w:val=""/>
      <w:lvlJc w:val="left"/>
      <w:pPr>
        <w:ind w:left="7898" w:hanging="360"/>
      </w:pPr>
      <w:rPr>
        <w:rFonts w:ascii="Wingdings" w:hAnsi="Wingdings" w:hint="default"/>
      </w:rPr>
    </w:lvl>
  </w:abstractNum>
  <w:abstractNum w:abstractNumId="1" w15:restartNumberingAfterBreak="0">
    <w:nsid w:val="05182A5A"/>
    <w:multiLevelType w:val="multilevel"/>
    <w:tmpl w:val="D2C2F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926DB"/>
    <w:multiLevelType w:val="hybridMultilevel"/>
    <w:tmpl w:val="981E2BA6"/>
    <w:lvl w:ilvl="0" w:tplc="2B525066">
      <w:start w:val="1"/>
      <w:numFmt w:val="decimal"/>
      <w:lvlText w:val="%1."/>
      <w:lvlJc w:val="left"/>
      <w:pPr>
        <w:ind w:left="2138" w:hanging="360"/>
      </w:pPr>
    </w:lvl>
    <w:lvl w:ilvl="1" w:tplc="B78E4150" w:tentative="1">
      <w:start w:val="1"/>
      <w:numFmt w:val="lowerLetter"/>
      <w:lvlText w:val="%2."/>
      <w:lvlJc w:val="left"/>
      <w:pPr>
        <w:ind w:left="2858" w:hanging="360"/>
      </w:pPr>
    </w:lvl>
    <w:lvl w:ilvl="2" w:tplc="11EE5310" w:tentative="1">
      <w:start w:val="1"/>
      <w:numFmt w:val="lowerRoman"/>
      <w:lvlText w:val="%3."/>
      <w:lvlJc w:val="right"/>
      <w:pPr>
        <w:ind w:left="3578" w:hanging="180"/>
      </w:pPr>
    </w:lvl>
    <w:lvl w:ilvl="3" w:tplc="DF5C4712" w:tentative="1">
      <w:start w:val="1"/>
      <w:numFmt w:val="decimal"/>
      <w:lvlText w:val="%4."/>
      <w:lvlJc w:val="left"/>
      <w:pPr>
        <w:ind w:left="4298" w:hanging="360"/>
      </w:pPr>
    </w:lvl>
    <w:lvl w:ilvl="4" w:tplc="1160FF44" w:tentative="1">
      <w:start w:val="1"/>
      <w:numFmt w:val="lowerLetter"/>
      <w:lvlText w:val="%5."/>
      <w:lvlJc w:val="left"/>
      <w:pPr>
        <w:ind w:left="5018" w:hanging="360"/>
      </w:pPr>
    </w:lvl>
    <w:lvl w:ilvl="5" w:tplc="965CE542" w:tentative="1">
      <w:start w:val="1"/>
      <w:numFmt w:val="lowerRoman"/>
      <w:lvlText w:val="%6."/>
      <w:lvlJc w:val="right"/>
      <w:pPr>
        <w:ind w:left="5738" w:hanging="180"/>
      </w:pPr>
    </w:lvl>
    <w:lvl w:ilvl="6" w:tplc="C97C304E" w:tentative="1">
      <w:start w:val="1"/>
      <w:numFmt w:val="decimal"/>
      <w:lvlText w:val="%7."/>
      <w:lvlJc w:val="left"/>
      <w:pPr>
        <w:ind w:left="6458" w:hanging="360"/>
      </w:pPr>
    </w:lvl>
    <w:lvl w:ilvl="7" w:tplc="8DB6F40C" w:tentative="1">
      <w:start w:val="1"/>
      <w:numFmt w:val="lowerLetter"/>
      <w:lvlText w:val="%8."/>
      <w:lvlJc w:val="left"/>
      <w:pPr>
        <w:ind w:left="7178" w:hanging="360"/>
      </w:pPr>
    </w:lvl>
    <w:lvl w:ilvl="8" w:tplc="1272FA48" w:tentative="1">
      <w:start w:val="1"/>
      <w:numFmt w:val="lowerRoman"/>
      <w:lvlText w:val="%9."/>
      <w:lvlJc w:val="right"/>
      <w:pPr>
        <w:ind w:left="7898" w:hanging="180"/>
      </w:pPr>
    </w:lvl>
  </w:abstractNum>
  <w:abstractNum w:abstractNumId="3" w15:restartNumberingAfterBreak="0">
    <w:nsid w:val="1B996449"/>
    <w:multiLevelType w:val="multilevel"/>
    <w:tmpl w:val="3510F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E270C0"/>
    <w:multiLevelType w:val="multilevel"/>
    <w:tmpl w:val="6C8A6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D06C2B"/>
    <w:multiLevelType w:val="multilevel"/>
    <w:tmpl w:val="F552F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7270F8"/>
    <w:multiLevelType w:val="hybridMultilevel"/>
    <w:tmpl w:val="CB74A836"/>
    <w:lvl w:ilvl="0" w:tplc="8634D7FC">
      <w:start w:val="1"/>
      <w:numFmt w:val="lowerLetter"/>
      <w:lvlText w:val="%1)"/>
      <w:lvlJc w:val="left"/>
      <w:pPr>
        <w:ind w:left="1778" w:hanging="360"/>
      </w:pPr>
      <w:rPr>
        <w:rFonts w:hint="default"/>
      </w:rPr>
    </w:lvl>
    <w:lvl w:ilvl="1" w:tplc="8CC63030" w:tentative="1">
      <w:start w:val="1"/>
      <w:numFmt w:val="lowerLetter"/>
      <w:lvlText w:val="%2."/>
      <w:lvlJc w:val="left"/>
      <w:pPr>
        <w:ind w:left="2498" w:hanging="360"/>
      </w:pPr>
    </w:lvl>
    <w:lvl w:ilvl="2" w:tplc="2F148D68" w:tentative="1">
      <w:start w:val="1"/>
      <w:numFmt w:val="lowerRoman"/>
      <w:lvlText w:val="%3."/>
      <w:lvlJc w:val="right"/>
      <w:pPr>
        <w:ind w:left="3218" w:hanging="180"/>
      </w:pPr>
    </w:lvl>
    <w:lvl w:ilvl="3" w:tplc="70D63646" w:tentative="1">
      <w:start w:val="1"/>
      <w:numFmt w:val="decimal"/>
      <w:lvlText w:val="%4."/>
      <w:lvlJc w:val="left"/>
      <w:pPr>
        <w:ind w:left="3938" w:hanging="360"/>
      </w:pPr>
    </w:lvl>
    <w:lvl w:ilvl="4" w:tplc="6706BD0A" w:tentative="1">
      <w:start w:val="1"/>
      <w:numFmt w:val="lowerLetter"/>
      <w:lvlText w:val="%5."/>
      <w:lvlJc w:val="left"/>
      <w:pPr>
        <w:ind w:left="4658" w:hanging="360"/>
      </w:pPr>
    </w:lvl>
    <w:lvl w:ilvl="5" w:tplc="9D487346" w:tentative="1">
      <w:start w:val="1"/>
      <w:numFmt w:val="lowerRoman"/>
      <w:lvlText w:val="%6."/>
      <w:lvlJc w:val="right"/>
      <w:pPr>
        <w:ind w:left="5378" w:hanging="180"/>
      </w:pPr>
    </w:lvl>
    <w:lvl w:ilvl="6" w:tplc="DD103C5C" w:tentative="1">
      <w:start w:val="1"/>
      <w:numFmt w:val="decimal"/>
      <w:lvlText w:val="%7."/>
      <w:lvlJc w:val="left"/>
      <w:pPr>
        <w:ind w:left="6098" w:hanging="360"/>
      </w:pPr>
    </w:lvl>
    <w:lvl w:ilvl="7" w:tplc="F33C0CFA" w:tentative="1">
      <w:start w:val="1"/>
      <w:numFmt w:val="lowerLetter"/>
      <w:lvlText w:val="%8."/>
      <w:lvlJc w:val="left"/>
      <w:pPr>
        <w:ind w:left="6818" w:hanging="360"/>
      </w:pPr>
    </w:lvl>
    <w:lvl w:ilvl="8" w:tplc="498E45B2" w:tentative="1">
      <w:start w:val="1"/>
      <w:numFmt w:val="lowerRoman"/>
      <w:lvlText w:val="%9."/>
      <w:lvlJc w:val="right"/>
      <w:pPr>
        <w:ind w:left="7538" w:hanging="180"/>
      </w:pPr>
    </w:lvl>
  </w:abstractNum>
  <w:abstractNum w:abstractNumId="7" w15:restartNumberingAfterBreak="0">
    <w:nsid w:val="34DC2082"/>
    <w:multiLevelType w:val="multilevel"/>
    <w:tmpl w:val="C91E1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923F88"/>
    <w:multiLevelType w:val="hybridMultilevel"/>
    <w:tmpl w:val="0D2EFEEE"/>
    <w:lvl w:ilvl="0" w:tplc="6974184E">
      <w:start w:val="1"/>
      <w:numFmt w:val="bullet"/>
      <w:lvlText w:val=""/>
      <w:lvlJc w:val="left"/>
      <w:pPr>
        <w:ind w:left="2138" w:hanging="360"/>
      </w:pPr>
      <w:rPr>
        <w:rFonts w:ascii="Symbol" w:hAnsi="Symbol" w:hint="default"/>
      </w:rPr>
    </w:lvl>
    <w:lvl w:ilvl="1" w:tplc="CD746F82" w:tentative="1">
      <w:start w:val="1"/>
      <w:numFmt w:val="bullet"/>
      <w:lvlText w:val="o"/>
      <w:lvlJc w:val="left"/>
      <w:pPr>
        <w:ind w:left="2858" w:hanging="360"/>
      </w:pPr>
      <w:rPr>
        <w:rFonts w:ascii="Courier New" w:hAnsi="Courier New" w:cs="Courier New" w:hint="default"/>
      </w:rPr>
    </w:lvl>
    <w:lvl w:ilvl="2" w:tplc="270A0E92" w:tentative="1">
      <w:start w:val="1"/>
      <w:numFmt w:val="bullet"/>
      <w:lvlText w:val=""/>
      <w:lvlJc w:val="left"/>
      <w:pPr>
        <w:ind w:left="3578" w:hanging="360"/>
      </w:pPr>
      <w:rPr>
        <w:rFonts w:ascii="Wingdings" w:hAnsi="Wingdings" w:hint="default"/>
      </w:rPr>
    </w:lvl>
    <w:lvl w:ilvl="3" w:tplc="657CE052" w:tentative="1">
      <w:start w:val="1"/>
      <w:numFmt w:val="bullet"/>
      <w:lvlText w:val=""/>
      <w:lvlJc w:val="left"/>
      <w:pPr>
        <w:ind w:left="4298" w:hanging="360"/>
      </w:pPr>
      <w:rPr>
        <w:rFonts w:ascii="Symbol" w:hAnsi="Symbol" w:hint="default"/>
      </w:rPr>
    </w:lvl>
    <w:lvl w:ilvl="4" w:tplc="2B2A39E0" w:tentative="1">
      <w:start w:val="1"/>
      <w:numFmt w:val="bullet"/>
      <w:lvlText w:val="o"/>
      <w:lvlJc w:val="left"/>
      <w:pPr>
        <w:ind w:left="5018" w:hanging="360"/>
      </w:pPr>
      <w:rPr>
        <w:rFonts w:ascii="Courier New" w:hAnsi="Courier New" w:cs="Courier New" w:hint="default"/>
      </w:rPr>
    </w:lvl>
    <w:lvl w:ilvl="5" w:tplc="955A09B2" w:tentative="1">
      <w:start w:val="1"/>
      <w:numFmt w:val="bullet"/>
      <w:lvlText w:val=""/>
      <w:lvlJc w:val="left"/>
      <w:pPr>
        <w:ind w:left="5738" w:hanging="360"/>
      </w:pPr>
      <w:rPr>
        <w:rFonts w:ascii="Wingdings" w:hAnsi="Wingdings" w:hint="default"/>
      </w:rPr>
    </w:lvl>
    <w:lvl w:ilvl="6" w:tplc="37960126" w:tentative="1">
      <w:start w:val="1"/>
      <w:numFmt w:val="bullet"/>
      <w:lvlText w:val=""/>
      <w:lvlJc w:val="left"/>
      <w:pPr>
        <w:ind w:left="6458" w:hanging="360"/>
      </w:pPr>
      <w:rPr>
        <w:rFonts w:ascii="Symbol" w:hAnsi="Symbol" w:hint="default"/>
      </w:rPr>
    </w:lvl>
    <w:lvl w:ilvl="7" w:tplc="7882AF26" w:tentative="1">
      <w:start w:val="1"/>
      <w:numFmt w:val="bullet"/>
      <w:lvlText w:val="o"/>
      <w:lvlJc w:val="left"/>
      <w:pPr>
        <w:ind w:left="7178" w:hanging="360"/>
      </w:pPr>
      <w:rPr>
        <w:rFonts w:ascii="Courier New" w:hAnsi="Courier New" w:cs="Courier New" w:hint="default"/>
      </w:rPr>
    </w:lvl>
    <w:lvl w:ilvl="8" w:tplc="C77C65C6" w:tentative="1">
      <w:start w:val="1"/>
      <w:numFmt w:val="bullet"/>
      <w:lvlText w:val=""/>
      <w:lvlJc w:val="left"/>
      <w:pPr>
        <w:ind w:left="7898" w:hanging="360"/>
      </w:pPr>
      <w:rPr>
        <w:rFonts w:ascii="Wingdings" w:hAnsi="Wingdings" w:hint="default"/>
      </w:rPr>
    </w:lvl>
  </w:abstractNum>
  <w:abstractNum w:abstractNumId="9" w15:restartNumberingAfterBreak="0">
    <w:nsid w:val="3D0657D7"/>
    <w:multiLevelType w:val="multilevel"/>
    <w:tmpl w:val="51103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0F1AD7"/>
    <w:multiLevelType w:val="multilevel"/>
    <w:tmpl w:val="C3866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7B57D0"/>
    <w:multiLevelType w:val="multilevel"/>
    <w:tmpl w:val="FB7E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086D64"/>
    <w:multiLevelType w:val="hybridMultilevel"/>
    <w:tmpl w:val="E27C5732"/>
    <w:lvl w:ilvl="0" w:tplc="8A2091DC">
      <w:start w:val="1"/>
      <w:numFmt w:val="decimal"/>
      <w:lvlText w:val="%1."/>
      <w:lvlJc w:val="left"/>
      <w:pPr>
        <w:ind w:left="720" w:hanging="360"/>
      </w:pPr>
    </w:lvl>
    <w:lvl w:ilvl="1" w:tplc="0C64C998" w:tentative="1">
      <w:start w:val="1"/>
      <w:numFmt w:val="lowerLetter"/>
      <w:lvlText w:val="%2."/>
      <w:lvlJc w:val="left"/>
      <w:pPr>
        <w:ind w:left="1440" w:hanging="360"/>
      </w:pPr>
    </w:lvl>
    <w:lvl w:ilvl="2" w:tplc="72E63D76" w:tentative="1">
      <w:start w:val="1"/>
      <w:numFmt w:val="lowerRoman"/>
      <w:lvlText w:val="%3."/>
      <w:lvlJc w:val="right"/>
      <w:pPr>
        <w:ind w:left="2160" w:hanging="180"/>
      </w:pPr>
    </w:lvl>
    <w:lvl w:ilvl="3" w:tplc="415CC224" w:tentative="1">
      <w:start w:val="1"/>
      <w:numFmt w:val="decimal"/>
      <w:lvlText w:val="%4."/>
      <w:lvlJc w:val="left"/>
      <w:pPr>
        <w:ind w:left="2880" w:hanging="360"/>
      </w:pPr>
    </w:lvl>
    <w:lvl w:ilvl="4" w:tplc="82103F16" w:tentative="1">
      <w:start w:val="1"/>
      <w:numFmt w:val="lowerLetter"/>
      <w:lvlText w:val="%5."/>
      <w:lvlJc w:val="left"/>
      <w:pPr>
        <w:ind w:left="3600" w:hanging="360"/>
      </w:pPr>
    </w:lvl>
    <w:lvl w:ilvl="5" w:tplc="B5A876B8" w:tentative="1">
      <w:start w:val="1"/>
      <w:numFmt w:val="lowerRoman"/>
      <w:lvlText w:val="%6."/>
      <w:lvlJc w:val="right"/>
      <w:pPr>
        <w:ind w:left="4320" w:hanging="180"/>
      </w:pPr>
    </w:lvl>
    <w:lvl w:ilvl="6" w:tplc="F6D28E62" w:tentative="1">
      <w:start w:val="1"/>
      <w:numFmt w:val="decimal"/>
      <w:lvlText w:val="%7."/>
      <w:lvlJc w:val="left"/>
      <w:pPr>
        <w:ind w:left="5040" w:hanging="360"/>
      </w:pPr>
    </w:lvl>
    <w:lvl w:ilvl="7" w:tplc="AAB098E4" w:tentative="1">
      <w:start w:val="1"/>
      <w:numFmt w:val="lowerLetter"/>
      <w:lvlText w:val="%8."/>
      <w:lvlJc w:val="left"/>
      <w:pPr>
        <w:ind w:left="5760" w:hanging="360"/>
      </w:pPr>
    </w:lvl>
    <w:lvl w:ilvl="8" w:tplc="E708A03E" w:tentative="1">
      <w:start w:val="1"/>
      <w:numFmt w:val="lowerRoman"/>
      <w:lvlText w:val="%9."/>
      <w:lvlJc w:val="right"/>
      <w:pPr>
        <w:ind w:left="6480" w:hanging="180"/>
      </w:pPr>
    </w:lvl>
  </w:abstractNum>
  <w:abstractNum w:abstractNumId="13" w15:restartNumberingAfterBreak="0">
    <w:nsid w:val="5D72384E"/>
    <w:multiLevelType w:val="multilevel"/>
    <w:tmpl w:val="A560C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F91454"/>
    <w:multiLevelType w:val="multilevel"/>
    <w:tmpl w:val="16EA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8E23A3"/>
    <w:multiLevelType w:val="multilevel"/>
    <w:tmpl w:val="C518B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703B0E"/>
    <w:multiLevelType w:val="multilevel"/>
    <w:tmpl w:val="A8AAF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624689"/>
    <w:multiLevelType w:val="hybridMultilevel"/>
    <w:tmpl w:val="D818D08A"/>
    <w:lvl w:ilvl="0" w:tplc="7F38F1CA">
      <w:start w:val="1"/>
      <w:numFmt w:val="decimal"/>
      <w:lvlText w:val="%1."/>
      <w:lvlJc w:val="left"/>
      <w:pPr>
        <w:ind w:left="2138" w:hanging="360"/>
      </w:pPr>
    </w:lvl>
    <w:lvl w:ilvl="1" w:tplc="7818C19C">
      <w:start w:val="1"/>
      <w:numFmt w:val="lowerLetter"/>
      <w:lvlText w:val="%2)"/>
      <w:lvlJc w:val="left"/>
      <w:pPr>
        <w:ind w:left="2858" w:hanging="360"/>
      </w:pPr>
      <w:rPr>
        <w:rFonts w:hint="default"/>
      </w:rPr>
    </w:lvl>
    <w:lvl w:ilvl="2" w:tplc="F7005584" w:tentative="1">
      <w:start w:val="1"/>
      <w:numFmt w:val="lowerRoman"/>
      <w:lvlText w:val="%3."/>
      <w:lvlJc w:val="right"/>
      <w:pPr>
        <w:ind w:left="3578" w:hanging="180"/>
      </w:pPr>
    </w:lvl>
    <w:lvl w:ilvl="3" w:tplc="1B9A5522" w:tentative="1">
      <w:start w:val="1"/>
      <w:numFmt w:val="decimal"/>
      <w:lvlText w:val="%4."/>
      <w:lvlJc w:val="left"/>
      <w:pPr>
        <w:ind w:left="4298" w:hanging="360"/>
      </w:pPr>
    </w:lvl>
    <w:lvl w:ilvl="4" w:tplc="7FCE8882" w:tentative="1">
      <w:start w:val="1"/>
      <w:numFmt w:val="lowerLetter"/>
      <w:lvlText w:val="%5."/>
      <w:lvlJc w:val="left"/>
      <w:pPr>
        <w:ind w:left="5018" w:hanging="360"/>
      </w:pPr>
    </w:lvl>
    <w:lvl w:ilvl="5" w:tplc="61542A7C" w:tentative="1">
      <w:start w:val="1"/>
      <w:numFmt w:val="lowerRoman"/>
      <w:lvlText w:val="%6."/>
      <w:lvlJc w:val="right"/>
      <w:pPr>
        <w:ind w:left="5738" w:hanging="180"/>
      </w:pPr>
    </w:lvl>
    <w:lvl w:ilvl="6" w:tplc="4E6635A4" w:tentative="1">
      <w:start w:val="1"/>
      <w:numFmt w:val="decimal"/>
      <w:lvlText w:val="%7."/>
      <w:lvlJc w:val="left"/>
      <w:pPr>
        <w:ind w:left="6458" w:hanging="360"/>
      </w:pPr>
    </w:lvl>
    <w:lvl w:ilvl="7" w:tplc="2BA01874" w:tentative="1">
      <w:start w:val="1"/>
      <w:numFmt w:val="lowerLetter"/>
      <w:lvlText w:val="%8."/>
      <w:lvlJc w:val="left"/>
      <w:pPr>
        <w:ind w:left="7178" w:hanging="360"/>
      </w:pPr>
    </w:lvl>
    <w:lvl w:ilvl="8" w:tplc="856E2C46" w:tentative="1">
      <w:start w:val="1"/>
      <w:numFmt w:val="lowerRoman"/>
      <w:lvlText w:val="%9."/>
      <w:lvlJc w:val="right"/>
      <w:pPr>
        <w:ind w:left="7898" w:hanging="180"/>
      </w:pPr>
    </w:lvl>
  </w:abstractNum>
  <w:abstractNum w:abstractNumId="18" w15:restartNumberingAfterBreak="0">
    <w:nsid w:val="7E1A6D9C"/>
    <w:multiLevelType w:val="hybridMultilevel"/>
    <w:tmpl w:val="8FDA1122"/>
    <w:lvl w:ilvl="0" w:tplc="CCA8F3FA">
      <w:start w:val="1"/>
      <w:numFmt w:val="bullet"/>
      <w:lvlText w:val=""/>
      <w:lvlJc w:val="left"/>
      <w:pPr>
        <w:ind w:left="720" w:hanging="360"/>
      </w:pPr>
      <w:rPr>
        <w:rFonts w:ascii="Symbol" w:hAnsi="Symbol" w:hint="default"/>
      </w:rPr>
    </w:lvl>
    <w:lvl w:ilvl="1" w:tplc="7FDCC278" w:tentative="1">
      <w:start w:val="1"/>
      <w:numFmt w:val="bullet"/>
      <w:lvlText w:val="o"/>
      <w:lvlJc w:val="left"/>
      <w:pPr>
        <w:ind w:left="1440" w:hanging="360"/>
      </w:pPr>
      <w:rPr>
        <w:rFonts w:ascii="Courier New" w:hAnsi="Courier New" w:cs="Courier New" w:hint="default"/>
      </w:rPr>
    </w:lvl>
    <w:lvl w:ilvl="2" w:tplc="2AE88EB4">
      <w:start w:val="1"/>
      <w:numFmt w:val="bullet"/>
      <w:lvlText w:val=""/>
      <w:lvlJc w:val="left"/>
      <w:pPr>
        <w:ind w:left="2160" w:hanging="360"/>
      </w:pPr>
      <w:rPr>
        <w:rFonts w:ascii="Wingdings" w:hAnsi="Wingdings" w:hint="default"/>
      </w:rPr>
    </w:lvl>
    <w:lvl w:ilvl="3" w:tplc="38E4DBC6" w:tentative="1">
      <w:start w:val="1"/>
      <w:numFmt w:val="bullet"/>
      <w:lvlText w:val=""/>
      <w:lvlJc w:val="left"/>
      <w:pPr>
        <w:ind w:left="2880" w:hanging="360"/>
      </w:pPr>
      <w:rPr>
        <w:rFonts w:ascii="Symbol" w:hAnsi="Symbol" w:hint="default"/>
      </w:rPr>
    </w:lvl>
    <w:lvl w:ilvl="4" w:tplc="BFD4A33E" w:tentative="1">
      <w:start w:val="1"/>
      <w:numFmt w:val="bullet"/>
      <w:lvlText w:val="o"/>
      <w:lvlJc w:val="left"/>
      <w:pPr>
        <w:ind w:left="3600" w:hanging="360"/>
      </w:pPr>
      <w:rPr>
        <w:rFonts w:ascii="Courier New" w:hAnsi="Courier New" w:cs="Courier New" w:hint="default"/>
      </w:rPr>
    </w:lvl>
    <w:lvl w:ilvl="5" w:tplc="1AF200E2" w:tentative="1">
      <w:start w:val="1"/>
      <w:numFmt w:val="bullet"/>
      <w:lvlText w:val=""/>
      <w:lvlJc w:val="left"/>
      <w:pPr>
        <w:ind w:left="4320" w:hanging="360"/>
      </w:pPr>
      <w:rPr>
        <w:rFonts w:ascii="Wingdings" w:hAnsi="Wingdings" w:hint="default"/>
      </w:rPr>
    </w:lvl>
    <w:lvl w:ilvl="6" w:tplc="4922FCC4" w:tentative="1">
      <w:start w:val="1"/>
      <w:numFmt w:val="bullet"/>
      <w:lvlText w:val=""/>
      <w:lvlJc w:val="left"/>
      <w:pPr>
        <w:ind w:left="5040" w:hanging="360"/>
      </w:pPr>
      <w:rPr>
        <w:rFonts w:ascii="Symbol" w:hAnsi="Symbol" w:hint="default"/>
      </w:rPr>
    </w:lvl>
    <w:lvl w:ilvl="7" w:tplc="B62418CC" w:tentative="1">
      <w:start w:val="1"/>
      <w:numFmt w:val="bullet"/>
      <w:lvlText w:val="o"/>
      <w:lvlJc w:val="left"/>
      <w:pPr>
        <w:ind w:left="5760" w:hanging="360"/>
      </w:pPr>
      <w:rPr>
        <w:rFonts w:ascii="Courier New" w:hAnsi="Courier New" w:cs="Courier New" w:hint="default"/>
      </w:rPr>
    </w:lvl>
    <w:lvl w:ilvl="8" w:tplc="A3B4E1D2" w:tentative="1">
      <w:start w:val="1"/>
      <w:numFmt w:val="bullet"/>
      <w:lvlText w:val=""/>
      <w:lvlJc w:val="left"/>
      <w:pPr>
        <w:ind w:left="6480" w:hanging="360"/>
      </w:pPr>
      <w:rPr>
        <w:rFonts w:ascii="Wingdings" w:hAnsi="Wingdings" w:hint="default"/>
      </w:rPr>
    </w:lvl>
  </w:abstractNum>
  <w:num w:numId="1" w16cid:durableId="618415898">
    <w:abstractNumId w:val="10"/>
  </w:num>
  <w:num w:numId="2" w16cid:durableId="1457334431">
    <w:abstractNumId w:val="15"/>
  </w:num>
  <w:num w:numId="3" w16cid:durableId="631519162">
    <w:abstractNumId w:val="9"/>
  </w:num>
  <w:num w:numId="4" w16cid:durableId="1240287810">
    <w:abstractNumId w:val="16"/>
  </w:num>
  <w:num w:numId="5" w16cid:durableId="539168359">
    <w:abstractNumId w:val="11"/>
  </w:num>
  <w:num w:numId="6" w16cid:durableId="127170404">
    <w:abstractNumId w:val="4"/>
  </w:num>
  <w:num w:numId="7" w16cid:durableId="1344237428">
    <w:abstractNumId w:val="14"/>
  </w:num>
  <w:num w:numId="8" w16cid:durableId="2145654409">
    <w:abstractNumId w:val="5"/>
  </w:num>
  <w:num w:numId="9" w16cid:durableId="1823235674">
    <w:abstractNumId w:val="1"/>
  </w:num>
  <w:num w:numId="10" w16cid:durableId="415832332">
    <w:abstractNumId w:val="7"/>
  </w:num>
  <w:num w:numId="11" w16cid:durableId="1194810429">
    <w:abstractNumId w:val="18"/>
  </w:num>
  <w:num w:numId="12" w16cid:durableId="987438116">
    <w:abstractNumId w:val="0"/>
  </w:num>
  <w:num w:numId="13" w16cid:durableId="1129593416">
    <w:abstractNumId w:val="8"/>
  </w:num>
  <w:num w:numId="14" w16cid:durableId="1415011919">
    <w:abstractNumId w:val="12"/>
  </w:num>
  <w:num w:numId="15" w16cid:durableId="1159689766">
    <w:abstractNumId w:val="13"/>
  </w:num>
  <w:num w:numId="16" w16cid:durableId="703332729">
    <w:abstractNumId w:val="3"/>
  </w:num>
  <w:num w:numId="17" w16cid:durableId="733551467">
    <w:abstractNumId w:val="2"/>
  </w:num>
  <w:num w:numId="18" w16cid:durableId="1943688751">
    <w:abstractNumId w:val="17"/>
  </w:num>
  <w:num w:numId="19" w16cid:durableId="4790059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1F6"/>
    <w:rsid w:val="0000317A"/>
    <w:rsid w:val="00006562"/>
    <w:rsid w:val="00016221"/>
    <w:rsid w:val="000167F0"/>
    <w:rsid w:val="000175E1"/>
    <w:rsid w:val="00021CC1"/>
    <w:rsid w:val="00027091"/>
    <w:rsid w:val="00055AD3"/>
    <w:rsid w:val="000A04AB"/>
    <w:rsid w:val="000A6AB0"/>
    <w:rsid w:val="000B213B"/>
    <w:rsid w:val="000D0C0A"/>
    <w:rsid w:val="000E2E08"/>
    <w:rsid w:val="000E31F6"/>
    <w:rsid w:val="000E7232"/>
    <w:rsid w:val="000F00B4"/>
    <w:rsid w:val="000F05FB"/>
    <w:rsid w:val="00106FD5"/>
    <w:rsid w:val="00114D0B"/>
    <w:rsid w:val="00117434"/>
    <w:rsid w:val="001216E1"/>
    <w:rsid w:val="00123BE2"/>
    <w:rsid w:val="00127CC4"/>
    <w:rsid w:val="0015366B"/>
    <w:rsid w:val="00165EEB"/>
    <w:rsid w:val="00187A95"/>
    <w:rsid w:val="001948BE"/>
    <w:rsid w:val="00195085"/>
    <w:rsid w:val="001A7838"/>
    <w:rsid w:val="001C7E5C"/>
    <w:rsid w:val="001E045D"/>
    <w:rsid w:val="001E4CAE"/>
    <w:rsid w:val="001E63BD"/>
    <w:rsid w:val="002018D5"/>
    <w:rsid w:val="00211B4F"/>
    <w:rsid w:val="00220966"/>
    <w:rsid w:val="002244FD"/>
    <w:rsid w:val="00225DFD"/>
    <w:rsid w:val="00226E14"/>
    <w:rsid w:val="002409BF"/>
    <w:rsid w:val="00257ACC"/>
    <w:rsid w:val="00262F43"/>
    <w:rsid w:val="00287D22"/>
    <w:rsid w:val="002C3C98"/>
    <w:rsid w:val="002C4ECD"/>
    <w:rsid w:val="002D3F95"/>
    <w:rsid w:val="002D747B"/>
    <w:rsid w:val="002E4FE1"/>
    <w:rsid w:val="00303AD1"/>
    <w:rsid w:val="003105C1"/>
    <w:rsid w:val="00314148"/>
    <w:rsid w:val="0031519F"/>
    <w:rsid w:val="00335E87"/>
    <w:rsid w:val="0035315E"/>
    <w:rsid w:val="00364F71"/>
    <w:rsid w:val="0036757D"/>
    <w:rsid w:val="00372A7F"/>
    <w:rsid w:val="00372BB0"/>
    <w:rsid w:val="00381961"/>
    <w:rsid w:val="003A0BF1"/>
    <w:rsid w:val="003A34F2"/>
    <w:rsid w:val="003C4BDA"/>
    <w:rsid w:val="003F7EEB"/>
    <w:rsid w:val="00403C54"/>
    <w:rsid w:val="00407525"/>
    <w:rsid w:val="00414B57"/>
    <w:rsid w:val="004200B8"/>
    <w:rsid w:val="0044270B"/>
    <w:rsid w:val="00454F2D"/>
    <w:rsid w:val="00462775"/>
    <w:rsid w:val="00463F2D"/>
    <w:rsid w:val="00466290"/>
    <w:rsid w:val="004768C7"/>
    <w:rsid w:val="0048307D"/>
    <w:rsid w:val="00484CD3"/>
    <w:rsid w:val="004A3660"/>
    <w:rsid w:val="004D44E2"/>
    <w:rsid w:val="0052219F"/>
    <w:rsid w:val="005226AC"/>
    <w:rsid w:val="0053281E"/>
    <w:rsid w:val="00537679"/>
    <w:rsid w:val="00561E7B"/>
    <w:rsid w:val="005A1D55"/>
    <w:rsid w:val="005B18D6"/>
    <w:rsid w:val="005B3C55"/>
    <w:rsid w:val="005B5B55"/>
    <w:rsid w:val="005C750F"/>
    <w:rsid w:val="005E3C27"/>
    <w:rsid w:val="00614D8B"/>
    <w:rsid w:val="00634610"/>
    <w:rsid w:val="00666B5E"/>
    <w:rsid w:val="0066726B"/>
    <w:rsid w:val="00680EC4"/>
    <w:rsid w:val="00690393"/>
    <w:rsid w:val="00696012"/>
    <w:rsid w:val="006A40CE"/>
    <w:rsid w:val="006B3E80"/>
    <w:rsid w:val="006D52D3"/>
    <w:rsid w:val="006F0FC5"/>
    <w:rsid w:val="006F6A76"/>
    <w:rsid w:val="007264C6"/>
    <w:rsid w:val="00732227"/>
    <w:rsid w:val="007601BA"/>
    <w:rsid w:val="00793495"/>
    <w:rsid w:val="007970DE"/>
    <w:rsid w:val="007A63D1"/>
    <w:rsid w:val="007C5CE3"/>
    <w:rsid w:val="007C6994"/>
    <w:rsid w:val="007D19F8"/>
    <w:rsid w:val="007D1A4F"/>
    <w:rsid w:val="007E38D2"/>
    <w:rsid w:val="007F7E76"/>
    <w:rsid w:val="00805473"/>
    <w:rsid w:val="00812941"/>
    <w:rsid w:val="00814118"/>
    <w:rsid w:val="00814C33"/>
    <w:rsid w:val="00841702"/>
    <w:rsid w:val="0088227B"/>
    <w:rsid w:val="008839D7"/>
    <w:rsid w:val="008C1B77"/>
    <w:rsid w:val="008C6B88"/>
    <w:rsid w:val="00917327"/>
    <w:rsid w:val="00917BA6"/>
    <w:rsid w:val="00935B8D"/>
    <w:rsid w:val="0094304E"/>
    <w:rsid w:val="009555A5"/>
    <w:rsid w:val="00966327"/>
    <w:rsid w:val="009831AB"/>
    <w:rsid w:val="009A594B"/>
    <w:rsid w:val="009B3B77"/>
    <w:rsid w:val="009C0DB3"/>
    <w:rsid w:val="009C4221"/>
    <w:rsid w:val="009D0A43"/>
    <w:rsid w:val="00A1152C"/>
    <w:rsid w:val="00A142F5"/>
    <w:rsid w:val="00A1791C"/>
    <w:rsid w:val="00A374A5"/>
    <w:rsid w:val="00A71AF5"/>
    <w:rsid w:val="00A84C9E"/>
    <w:rsid w:val="00A90697"/>
    <w:rsid w:val="00A91A85"/>
    <w:rsid w:val="00A93537"/>
    <w:rsid w:val="00A9422A"/>
    <w:rsid w:val="00AA0BCE"/>
    <w:rsid w:val="00AB78BD"/>
    <w:rsid w:val="00AC51FC"/>
    <w:rsid w:val="00AD48A9"/>
    <w:rsid w:val="00AD68B0"/>
    <w:rsid w:val="00AE04B9"/>
    <w:rsid w:val="00B04A23"/>
    <w:rsid w:val="00B40B1C"/>
    <w:rsid w:val="00B546F2"/>
    <w:rsid w:val="00B712EB"/>
    <w:rsid w:val="00B8238A"/>
    <w:rsid w:val="00B852D9"/>
    <w:rsid w:val="00BA02EC"/>
    <w:rsid w:val="00BA0EF2"/>
    <w:rsid w:val="00BB6202"/>
    <w:rsid w:val="00BC7970"/>
    <w:rsid w:val="00BE5612"/>
    <w:rsid w:val="00BF13C1"/>
    <w:rsid w:val="00BF19B1"/>
    <w:rsid w:val="00C01ECD"/>
    <w:rsid w:val="00C16B73"/>
    <w:rsid w:val="00C352E0"/>
    <w:rsid w:val="00C43A8A"/>
    <w:rsid w:val="00C45183"/>
    <w:rsid w:val="00C62590"/>
    <w:rsid w:val="00C8142C"/>
    <w:rsid w:val="00C95C35"/>
    <w:rsid w:val="00CB0660"/>
    <w:rsid w:val="00CC2F22"/>
    <w:rsid w:val="00CC4052"/>
    <w:rsid w:val="00CC52B9"/>
    <w:rsid w:val="00CF215C"/>
    <w:rsid w:val="00D06E42"/>
    <w:rsid w:val="00D264B9"/>
    <w:rsid w:val="00D34F59"/>
    <w:rsid w:val="00D640A7"/>
    <w:rsid w:val="00D72786"/>
    <w:rsid w:val="00D73695"/>
    <w:rsid w:val="00D8022D"/>
    <w:rsid w:val="00D827CA"/>
    <w:rsid w:val="00D932C7"/>
    <w:rsid w:val="00DA6DB0"/>
    <w:rsid w:val="00DB5782"/>
    <w:rsid w:val="00DC0308"/>
    <w:rsid w:val="00DC0A4F"/>
    <w:rsid w:val="00DD6A25"/>
    <w:rsid w:val="00DE7AEE"/>
    <w:rsid w:val="00DF1BE6"/>
    <w:rsid w:val="00DF74CE"/>
    <w:rsid w:val="00E36D1D"/>
    <w:rsid w:val="00E56B07"/>
    <w:rsid w:val="00E6373F"/>
    <w:rsid w:val="00E65A61"/>
    <w:rsid w:val="00E96F10"/>
    <w:rsid w:val="00EA16F1"/>
    <w:rsid w:val="00ED663C"/>
    <w:rsid w:val="00EF7724"/>
    <w:rsid w:val="00F33FDF"/>
    <w:rsid w:val="00F5006A"/>
    <w:rsid w:val="00F62A36"/>
    <w:rsid w:val="00F650BD"/>
    <w:rsid w:val="00F71B03"/>
    <w:rsid w:val="00F76B26"/>
    <w:rsid w:val="00F82B2D"/>
    <w:rsid w:val="00F92049"/>
    <w:rsid w:val="00F92690"/>
    <w:rsid w:val="00FD7641"/>
    <w:rsid w:val="0FA0392B"/>
    <w:rsid w:val="14826DDF"/>
    <w:rsid w:val="164C59E3"/>
    <w:rsid w:val="1CD87B5A"/>
    <w:rsid w:val="25BA04FF"/>
    <w:rsid w:val="2BEC2B5B"/>
    <w:rsid w:val="2CB95B41"/>
    <w:rsid w:val="339153D8"/>
    <w:rsid w:val="39262A2E"/>
    <w:rsid w:val="3D9E74FF"/>
    <w:rsid w:val="41BB295C"/>
    <w:rsid w:val="522F1F55"/>
    <w:rsid w:val="55B233FF"/>
    <w:rsid w:val="59D55EA8"/>
    <w:rsid w:val="5D1E3FB6"/>
    <w:rsid w:val="5D4102A8"/>
    <w:rsid w:val="5D48612F"/>
    <w:rsid w:val="66A8591D"/>
    <w:rsid w:val="6B64233A"/>
    <w:rsid w:val="717F5DC5"/>
    <w:rsid w:val="78952EEE"/>
    <w:rsid w:val="79BA2F1D"/>
    <w:rsid w:val="7A172D1C"/>
    <w:rsid w:val="7E7A0ECD"/>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17A71"/>
  <w15:docId w15:val="{D005106D-5D69-4B69-8219-B05A1330B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085"/>
    <w:rPr>
      <w:rFonts w:eastAsia="Times New Roman"/>
      <w:lang w:val="pt-BR" w:eastAsia="pt-BR"/>
    </w:rPr>
  </w:style>
  <w:style w:type="paragraph" w:styleId="Ttulo1">
    <w:name w:val="heading 1"/>
    <w:next w:val="Normal"/>
    <w:uiPriority w:val="9"/>
    <w:qFormat/>
    <w:pPr>
      <w:spacing w:beforeAutospacing="1" w:afterAutospacing="1"/>
      <w:outlineLvl w:val="0"/>
    </w:pPr>
    <w:rPr>
      <w:rFonts w:ascii="SimSun" w:hAnsi="SimSun" w:hint="eastAsia"/>
      <w:b/>
      <w:bCs/>
      <w:kern w:val="32"/>
      <w:sz w:val="48"/>
      <w:szCs w:val="48"/>
      <w:lang w:eastAsia="zh-CN"/>
    </w:rPr>
  </w:style>
  <w:style w:type="paragraph" w:styleId="Ttulo2">
    <w:name w:val="heading 2"/>
    <w:basedOn w:val="Normal"/>
    <w:next w:val="Normal"/>
    <w:link w:val="Ttulo2Char"/>
    <w:uiPriority w:val="9"/>
    <w:semiHidden/>
    <w:unhideWhenUsed/>
    <w:qFormat/>
    <w:rsid w:val="00C625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C6259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qFormat/>
    <w:rPr>
      <w:rFonts w:ascii="Segoe UI" w:hAnsi="Segoe UI" w:cs="Segoe UI"/>
      <w:sz w:val="18"/>
      <w:szCs w:val="18"/>
    </w:r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CNormalCentralizado">
    <w:name w:val="NC Normal Centralizado"/>
    <w:qFormat/>
    <w:pPr>
      <w:jc w:val="center"/>
    </w:pPr>
    <w:rPr>
      <w:rFonts w:eastAsia="Times New Roman"/>
      <w:color w:val="000000"/>
      <w:lang w:val="pt-BR" w:eastAsia="pt-BR"/>
    </w:rPr>
  </w:style>
  <w:style w:type="character" w:customStyle="1" w:styleId="TextodebaloChar">
    <w:name w:val="Texto de balão Char"/>
    <w:basedOn w:val="Fontepargpadro"/>
    <w:link w:val="Textodebalo"/>
    <w:uiPriority w:val="99"/>
    <w:semiHidden/>
    <w:qFormat/>
    <w:rPr>
      <w:rFonts w:ascii="Segoe UI" w:eastAsia="Times New Roman" w:hAnsi="Segoe UI" w:cs="Segoe UI"/>
      <w:sz w:val="18"/>
      <w:szCs w:val="18"/>
      <w:lang w:eastAsia="pt-BR"/>
    </w:rPr>
  </w:style>
  <w:style w:type="paragraph" w:styleId="SemEspaamento">
    <w:name w:val="No Spacing"/>
    <w:uiPriority w:val="1"/>
    <w:qFormat/>
    <w:rsid w:val="00917BA6"/>
    <w:rPr>
      <w:rFonts w:ascii="Calibri" w:eastAsia="Calibri" w:hAnsi="Calibri"/>
      <w:sz w:val="22"/>
      <w:szCs w:val="22"/>
      <w:lang w:val="pt-BR"/>
    </w:rPr>
  </w:style>
  <w:style w:type="paragraph" w:styleId="NormalWeb">
    <w:name w:val="Normal (Web)"/>
    <w:basedOn w:val="Normal"/>
    <w:uiPriority w:val="99"/>
    <w:semiHidden/>
    <w:unhideWhenUsed/>
    <w:rsid w:val="009A594B"/>
    <w:pPr>
      <w:spacing w:before="100" w:beforeAutospacing="1" w:after="100" w:afterAutospacing="1"/>
    </w:pPr>
    <w:rPr>
      <w:sz w:val="24"/>
      <w:szCs w:val="24"/>
    </w:rPr>
  </w:style>
  <w:style w:type="character" w:styleId="Forte">
    <w:name w:val="Strong"/>
    <w:basedOn w:val="Fontepargpadro"/>
    <w:uiPriority w:val="22"/>
    <w:qFormat/>
    <w:rsid w:val="009A594B"/>
    <w:rPr>
      <w:b/>
      <w:bCs/>
    </w:rPr>
  </w:style>
  <w:style w:type="character" w:customStyle="1" w:styleId="Ttulo2Char">
    <w:name w:val="Título 2 Char"/>
    <w:basedOn w:val="Fontepargpadro"/>
    <w:link w:val="Ttulo2"/>
    <w:uiPriority w:val="9"/>
    <w:semiHidden/>
    <w:rsid w:val="00C62590"/>
    <w:rPr>
      <w:rFonts w:asciiTheme="majorHAnsi" w:eastAsiaTheme="majorEastAsia" w:hAnsiTheme="majorHAnsi" w:cstheme="majorBidi"/>
      <w:color w:val="365F91" w:themeColor="accent1" w:themeShade="BF"/>
      <w:sz w:val="26"/>
      <w:szCs w:val="26"/>
      <w:lang w:val="pt-BR" w:eastAsia="pt-BR"/>
    </w:rPr>
  </w:style>
  <w:style w:type="character" w:customStyle="1" w:styleId="Ttulo3Char">
    <w:name w:val="Título 3 Char"/>
    <w:basedOn w:val="Fontepargpadro"/>
    <w:link w:val="Ttulo3"/>
    <w:uiPriority w:val="9"/>
    <w:semiHidden/>
    <w:rsid w:val="00C62590"/>
    <w:rPr>
      <w:rFonts w:asciiTheme="majorHAnsi" w:eastAsiaTheme="majorEastAsia" w:hAnsiTheme="majorHAnsi" w:cstheme="majorBidi"/>
      <w:color w:val="243F60" w:themeColor="accent1" w:themeShade="7F"/>
      <w:sz w:val="24"/>
      <w:szCs w:val="24"/>
      <w:lang w:val="pt-BR" w:eastAsia="pt-BR"/>
    </w:rPr>
  </w:style>
  <w:style w:type="paragraph" w:styleId="PargrafodaLista">
    <w:name w:val="List Paragraph"/>
    <w:basedOn w:val="Normal"/>
    <w:uiPriority w:val="99"/>
    <w:rsid w:val="00A1152C"/>
    <w:pPr>
      <w:ind w:left="720"/>
      <w:contextualSpacing/>
    </w:pPr>
  </w:style>
  <w:style w:type="paragraph" w:styleId="Cabealho">
    <w:name w:val="header"/>
    <w:basedOn w:val="Normal"/>
    <w:link w:val="CabealhoChar"/>
    <w:uiPriority w:val="99"/>
    <w:unhideWhenUsed/>
    <w:rsid w:val="00335E87"/>
    <w:pPr>
      <w:tabs>
        <w:tab w:val="center" w:pos="4252"/>
        <w:tab w:val="right" w:pos="8504"/>
      </w:tabs>
    </w:pPr>
  </w:style>
  <w:style w:type="character" w:customStyle="1" w:styleId="CabealhoChar">
    <w:name w:val="Cabeçalho Char"/>
    <w:basedOn w:val="Fontepargpadro"/>
    <w:link w:val="Cabealho"/>
    <w:uiPriority w:val="99"/>
    <w:rsid w:val="00335E87"/>
    <w:rPr>
      <w:rFonts w:eastAsia="Times New Roman"/>
      <w:lang w:val="pt-BR" w:eastAsia="pt-BR"/>
    </w:rPr>
  </w:style>
  <w:style w:type="paragraph" w:styleId="Rodap">
    <w:name w:val="footer"/>
    <w:basedOn w:val="Normal"/>
    <w:link w:val="RodapChar"/>
    <w:uiPriority w:val="99"/>
    <w:unhideWhenUsed/>
    <w:rsid w:val="00335E87"/>
    <w:pPr>
      <w:tabs>
        <w:tab w:val="center" w:pos="4252"/>
        <w:tab w:val="right" w:pos="8504"/>
      </w:tabs>
    </w:pPr>
  </w:style>
  <w:style w:type="character" w:customStyle="1" w:styleId="RodapChar">
    <w:name w:val="Rodapé Char"/>
    <w:basedOn w:val="Fontepargpadro"/>
    <w:link w:val="Rodap"/>
    <w:uiPriority w:val="99"/>
    <w:rsid w:val="00335E87"/>
    <w:rPr>
      <w:rFonts w:eastAsia="Times New Roman"/>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387</TotalTime>
  <Pages>1</Pages>
  <Words>1610</Words>
  <Characters>8695</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Fonte</dc:creator>
  <cp:lastModifiedBy>mauricio gomes</cp:lastModifiedBy>
  <cp:revision>116</cp:revision>
  <cp:lastPrinted>2026-08-07T11:14:00Z</cp:lastPrinted>
  <dcterms:created xsi:type="dcterms:W3CDTF">2025-05-15T14:09:00Z</dcterms:created>
  <dcterms:modified xsi:type="dcterms:W3CDTF">2026-08-07T11:19:00Z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1C9CC1A653E045108A775BFD8C7D176D</vt:lpwstr>
  </property>
  <property fmtid="{D5CDD505-2E9C-101B-9397-08002B2CF9AE}" pid="3" name="KSOProductBuildVer">
    <vt:lpwstr>1046-11.2.0.11537</vt:lpwstr>
  </property>
</Properties>
</file>